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418A3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auto"/>
          <w:sz w:val="32"/>
        </w:rPr>
        <w:t>铜财〔20</w:t>
      </w:r>
      <w:r>
        <w:rPr>
          <w:rFonts w:hint="default" w:ascii="Times New Roman" w:hAnsi="Times New Roman" w:eastAsia="方正仿宋_GBK" w:cs="Times New Roman"/>
          <w:color w:val="auto"/>
          <w:sz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lang w:val="en-US" w:eastAsia="zh-CN"/>
        </w:rPr>
        <w:t>63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号</w:t>
      </w:r>
    </w:p>
    <w:p w14:paraId="78D4B914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bookmarkStart w:id="0" w:name="_GoBack"/>
      <w:bookmarkEnd w:id="0"/>
    </w:p>
    <w:p w14:paraId="2F1FEFBE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重庆市铜梁区财政局</w:t>
      </w:r>
    </w:p>
    <w:p w14:paraId="348893E2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关于转发《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财政部办公厅关于组织地方预算单位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做好202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年政府采购脱贫地区农副产品工作的通知》的通知</w:t>
      </w:r>
    </w:p>
    <w:p w14:paraId="444AAFC1">
      <w:pPr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B22536E">
      <w:pPr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各镇人民政府、街道办事处，区级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一级预算单位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0A55E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为做好运用政府采购政策支持乡村产业振兴，现将《重庆市财政局关于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转发财政部办公厅关于组织地方预算单位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做好202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年政府采购脱贫地区农副产品工作的通知》（渝财采购〔202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号）转发给你们，并提出如下要求，请遵照执行：</w:t>
      </w:r>
    </w:p>
    <w:p w14:paraId="003CB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一、填报政府采购预留份额</w:t>
      </w:r>
    </w:p>
    <w:p w14:paraId="4D02D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（一）填报方式和时间</w:t>
      </w:r>
    </w:p>
    <w:p w14:paraId="4D79E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各部门（单位）按照通知要求，于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日前通过“832平台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采购人管理系统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网址</w:t>
      </w:r>
      <w:r>
        <w:rPr>
          <w:rStyle w:val="6"/>
          <w:rFonts w:hint="default" w:ascii="Times New Roman" w:hAnsi="Times New Roman" w:cs="Times New Roman"/>
          <w:sz w:val="32"/>
          <w:szCs w:val="32"/>
          <w:lang w:val="en-US" w:eastAsia="zh-CN"/>
        </w:rPr>
        <w:t>https://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cg.fupin832.com填报202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年政府采购脱贫地区农副产品预留份额。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各单位可通过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“832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采购人管理系统首页查看预留份额填报操作指南。</w:t>
      </w:r>
    </w:p>
    <w:p w14:paraId="17664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（二）填报相关要求</w:t>
      </w:r>
    </w:p>
    <w:p w14:paraId="1B054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年政府采购脱贫地区农副产品预留份额要求不低于食堂年度食材的10%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鼓励具备条件的预算单位按15%的比例预留采购份额。</w:t>
      </w:r>
    </w:p>
    <w:p w14:paraId="45A128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各部门填报的“202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年度预留份额”必须大于等于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2025年832平台消费帮扶指导性任务数（详见附件2）</w:t>
      </w:r>
    </w:p>
    <w:p w14:paraId="03815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3.无单独伙食团的单位在管理系统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填报202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年度预算单位农副产品采购预留份额信息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时，选择无伙食团，并在备注里注明与某单位共用伙食团。（注意附件2上面有的单位必须进系统进行备注）</w:t>
      </w:r>
    </w:p>
    <w:p w14:paraId="1CAF6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按时完成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采购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任务</w:t>
      </w:r>
    </w:p>
    <w:p w14:paraId="20EFB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政府采购脱贫地区农副产品工作完成情况是乡村振兴考核内容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之一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请各单位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高度重视，于2025年10月31日前完成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“832平台”采购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任务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（联系人：陈沿伶，联系电话：45685962）</w:t>
      </w:r>
    </w:p>
    <w:p w14:paraId="3E19C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046B9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《重庆市财政局关于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转发财政部办公厅关于组织地方预算单位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做好202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年政府采购脱贫地区农副产品工作的通知》（渝财采购〔202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号）</w:t>
      </w:r>
    </w:p>
    <w:p w14:paraId="51B708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832平台消费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帮扶指导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任务</w:t>
      </w:r>
    </w:p>
    <w:p w14:paraId="2C91D053">
      <w:pPr>
        <w:spacing w:line="560" w:lineRule="exact"/>
        <w:ind w:firstLine="4160" w:firstLineChars="13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D78B7E0">
      <w:pPr>
        <w:spacing w:line="560" w:lineRule="exact"/>
        <w:ind w:firstLine="4160" w:firstLineChars="13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ED82B88">
      <w:pPr>
        <w:spacing w:line="560" w:lineRule="exact"/>
        <w:ind w:firstLine="4160" w:firstLineChars="1300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重庆市铜梁区财政局</w:t>
      </w:r>
    </w:p>
    <w:p w14:paraId="1BFB94EE">
      <w:pPr>
        <w:spacing w:line="560" w:lineRule="exact"/>
        <w:ind w:firstLine="4457" w:firstLineChars="1393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57497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（此件主动公开）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A2C42"/>
    <w:rsid w:val="00055A41"/>
    <w:rsid w:val="000E3F2F"/>
    <w:rsid w:val="00141B76"/>
    <w:rsid w:val="002560BF"/>
    <w:rsid w:val="00315097"/>
    <w:rsid w:val="0040453D"/>
    <w:rsid w:val="00414469"/>
    <w:rsid w:val="00444BA8"/>
    <w:rsid w:val="004A7EE6"/>
    <w:rsid w:val="00503D3F"/>
    <w:rsid w:val="00576A77"/>
    <w:rsid w:val="005E1233"/>
    <w:rsid w:val="006263E5"/>
    <w:rsid w:val="00627DBC"/>
    <w:rsid w:val="00633D42"/>
    <w:rsid w:val="007245AA"/>
    <w:rsid w:val="00724823"/>
    <w:rsid w:val="00823F35"/>
    <w:rsid w:val="008803E2"/>
    <w:rsid w:val="008B359A"/>
    <w:rsid w:val="009111D3"/>
    <w:rsid w:val="009E3EC6"/>
    <w:rsid w:val="00A25D13"/>
    <w:rsid w:val="00A7099D"/>
    <w:rsid w:val="00A95BE1"/>
    <w:rsid w:val="00B61780"/>
    <w:rsid w:val="00B94284"/>
    <w:rsid w:val="00BA2C42"/>
    <w:rsid w:val="00BE7ED2"/>
    <w:rsid w:val="00C3739E"/>
    <w:rsid w:val="00CE2FFA"/>
    <w:rsid w:val="00DC0782"/>
    <w:rsid w:val="00E10373"/>
    <w:rsid w:val="028E2298"/>
    <w:rsid w:val="0A170F5A"/>
    <w:rsid w:val="0A5D17B0"/>
    <w:rsid w:val="0BDD5099"/>
    <w:rsid w:val="1106606F"/>
    <w:rsid w:val="117046E9"/>
    <w:rsid w:val="13502314"/>
    <w:rsid w:val="1D3A04EE"/>
    <w:rsid w:val="1DBE0DB6"/>
    <w:rsid w:val="1DFA7841"/>
    <w:rsid w:val="1FFE5909"/>
    <w:rsid w:val="216A55C0"/>
    <w:rsid w:val="21F15A99"/>
    <w:rsid w:val="229E7645"/>
    <w:rsid w:val="259C78AD"/>
    <w:rsid w:val="25E05FC0"/>
    <w:rsid w:val="28283E22"/>
    <w:rsid w:val="28C60622"/>
    <w:rsid w:val="2D5C4403"/>
    <w:rsid w:val="2F4961F6"/>
    <w:rsid w:val="2FC6541F"/>
    <w:rsid w:val="3B8F36F3"/>
    <w:rsid w:val="3CD77ACB"/>
    <w:rsid w:val="3DC15CC7"/>
    <w:rsid w:val="429B295D"/>
    <w:rsid w:val="46FD0D1D"/>
    <w:rsid w:val="49BF6A40"/>
    <w:rsid w:val="4A275032"/>
    <w:rsid w:val="4AE178D7"/>
    <w:rsid w:val="4B602DFC"/>
    <w:rsid w:val="52B65947"/>
    <w:rsid w:val="555E0593"/>
    <w:rsid w:val="561F12B3"/>
    <w:rsid w:val="56984053"/>
    <w:rsid w:val="5D2E668D"/>
    <w:rsid w:val="5D7243BE"/>
    <w:rsid w:val="60622C74"/>
    <w:rsid w:val="628E5AB5"/>
    <w:rsid w:val="67010626"/>
    <w:rsid w:val="68371ED7"/>
    <w:rsid w:val="6A757A26"/>
    <w:rsid w:val="6A9B5B9D"/>
    <w:rsid w:val="6CFF353D"/>
    <w:rsid w:val="72D679E2"/>
    <w:rsid w:val="78795F49"/>
    <w:rsid w:val="79E3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679</Words>
  <Characters>778</Characters>
  <Lines>5</Lines>
  <Paragraphs>1</Paragraphs>
  <TotalTime>5</TotalTime>
  <ScaleCrop>false</ScaleCrop>
  <LinksUpToDate>false</LinksUpToDate>
  <CharactersWithSpaces>778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2021-06-09T06:16:00Z</dcterms:created>
  <dc:creator>CC</dc:creator>
  <cp:lastModifiedBy>四十四</cp:lastModifiedBy>
  <cp:lastPrinted>2023-03-19T07:56:00Z</cp:lastPrinted>
  <dcterms:modified xsi:type="dcterms:W3CDTF">2025-03-06T02:26:53Z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eyJoZGlkIjoiZWFkMWJkNzdkODFiMjE3ZDcyMTYzYTBjYzkxNGY2MTkiLCJ1c2VySWQiOiIxNTUzNTA0MzY3In0=</vt:lpwstr>
  </property>
  <property fmtid="{D5CDD505-2E9C-101B-9397-08002B2CF9AE}" pid="4" name="ICV">
    <vt:lpwstr>6529742E5A914BDBAE74CB96F8586D62_12</vt:lpwstr>
  </property>
</Properties>
</file>