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8883" w:type="dxa"/>
            <w:noWrap w:val="0"/>
            <w:vAlign w:val="top"/>
          </w:tcPr>
          <w:p>
            <w:pPr>
              <w:jc w:val="distribute"/>
              <w:rPr>
                <w:rFonts w:hint="eastAsia" w:ascii="Times New Roman" w:hAnsi="Times New Roman" w:eastAsia="方正小标宋_GBK"/>
                <w:b w:val="0"/>
                <w:bCs/>
                <w:color w:val="FF0000"/>
                <w:w w:val="58"/>
                <w:kern w:val="0"/>
                <w:sz w:val="144"/>
                <w:szCs w:val="144"/>
                <w:lang w:eastAsia="zh-CN"/>
              </w:rPr>
            </w:pPr>
            <w:r>
              <w:rPr>
                <w:rFonts w:ascii="Times New Roman" w:hAnsi="Times New Roman"/>
                <w:b w:val="0"/>
                <w:bCs/>
                <w:color w:val="FF0000"/>
                <w:sz w:val="144"/>
                <w:szCs w:val="144"/>
                <w:lang w:bidi="mn-Mong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-299085</wp:posOffset>
                      </wp:positionH>
                      <wp:positionV relativeFrom="paragraph">
                        <wp:posOffset>1372235</wp:posOffset>
                      </wp:positionV>
                      <wp:extent cx="6132830" cy="4445"/>
                      <wp:effectExtent l="0" t="0" r="0" b="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32830" cy="4445"/>
                              </a:xfrm>
                              <a:prstGeom prst="straightConnector1">
                                <a:avLst/>
                              </a:prstGeom>
                              <a:ln w="127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3.55pt;margin-top:108.05pt;height:0.35pt;width:482.9pt;z-index:251660288;mso-width-relative:page;mso-height-relative:page;" filled="f" stroked="t" coordsize="21600,21600" o:gfxdata="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AtS2iw1wAAAAsB&#10;AAAPAAAAAAAAAAEAIAAAADgAAABkcnMvZG93bnJldi54bWxQSwECFAAUAAAACACHTuJA65hosgYC&#10;AAD+AwAADgAAAAAAAAABACAAAAA8AQAAZHJzL2Uyb0RvYy54bWxQSwUGAAAAAAYABgBZAQAAtAUA&#10;AAAA&#10;">
                      <v:fill on="f" focussize="0,0"/>
                      <v:stroke weight="1pt" color="#FF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 w:val="0"/>
                <w:bCs/>
                <w:color w:val="FF0000"/>
                <w:sz w:val="144"/>
                <w:szCs w:val="144"/>
                <w:lang w:bidi="mn-Mong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-299085</wp:posOffset>
                      </wp:positionH>
                      <wp:positionV relativeFrom="paragraph">
                        <wp:posOffset>1334135</wp:posOffset>
                      </wp:positionV>
                      <wp:extent cx="6132830" cy="4445"/>
                      <wp:effectExtent l="0" t="13970" r="1270" b="19685"/>
                      <wp:wrapNone/>
                      <wp:docPr id="40" name="直接箭头连接符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32830" cy="4445"/>
                              </a:xfrm>
                              <a:prstGeom prst="straightConnector1">
                                <a:avLst/>
                              </a:prstGeom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3.55pt;margin-top:105.05pt;height:0.35pt;width:482.9pt;z-index:251659264;mso-width-relative:page;mso-height-relative:page;" filled="f" stroked="t" coordsize="21600,21600" o:gfxdata="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UAUFDNgA&#10;AAALAQAADwAAAAAAAAABACAAAAA4AAAAZHJzL2Rvd25yZXYueG1sUEsBAhQAFAAAAAgAh07iQANI&#10;b4sJAgAAAAQAAA4AAAAAAAAAAQAgAAAAPQEAAGRycy9lMm9Eb2MueG1sUEsFBgAAAAAGAAYAWQEA&#10;ALgFAAAAAA==&#10;">
                      <v:fill on="f" focussize="0,0"/>
                      <v:stroke weight="2.25pt" color="#FF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方正小标宋_GBK"/>
                <w:b w:val="0"/>
                <w:bCs/>
                <w:color w:val="FF0000"/>
                <w:w w:val="58"/>
                <w:kern w:val="0"/>
                <w:sz w:val="144"/>
                <w:szCs w:val="144"/>
              </w:rPr>
              <w:t>重庆市</w:t>
            </w:r>
            <w:r>
              <w:rPr>
                <w:rFonts w:hint="eastAsia" w:ascii="Times New Roman" w:hAnsi="Times New Roman" w:eastAsia="方正小标宋_GBK"/>
                <w:b w:val="0"/>
                <w:bCs/>
                <w:color w:val="FF0000"/>
                <w:w w:val="58"/>
                <w:kern w:val="0"/>
                <w:sz w:val="144"/>
                <w:szCs w:val="144"/>
                <w:lang w:eastAsia="zh-CN"/>
              </w:rPr>
              <w:t>人民政府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b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重庆市人民政府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关于在全市范围内进行防空警报试鸣放的通告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为纪念抗日战争期间在“重庆大轰炸”中不幸遇难的同胞，激发全市人民爱国热情，增强国防战备意识，根据《重庆市人民防空条例》有关规定，定于2025年6月5日上午8时20分至8时32分在全市范围内进行防空警报试鸣放，望全市军民闻声勿惊。警报信号试鸣放标准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、预先警报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鸣36秒，停24秒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反复3遍为1个周期，时间3分钟。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二、空袭警报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鸣6秒，停6秒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反复15 遍为1个周期，时间3分钟。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三、解除警报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连续鸣3分钟，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四、灾情警报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鸣3秒，停3秒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反复30遍为1个周期，时间3分钟。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       重庆市人民政府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       2025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年5月2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-189230</wp:posOffset>
                </wp:positionH>
                <wp:positionV relativeFrom="paragraph">
                  <wp:posOffset>829310</wp:posOffset>
                </wp:positionV>
                <wp:extent cx="6132830" cy="4445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2830" cy="444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4.9pt;margin-top:65.3pt;height:0.35pt;width:482.9pt;z-index:-251654144;mso-width-relative:page;mso-height-relative:page;" filled="f" stroked="t" coordsize="21600,21600" o:gfxdata="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Oh/0JbXAAAA&#10;CwEAAA8AAAAAAAAAAQAgAAAAOAAAAGRycy9kb3ducmV2LnhtbFBLAQIUABQAAAAIAIdO4kDu2vXf&#10;CAIAAP4DAAAOAAAAAAAAAAEAIAAAADwBAABkcnMvZTJvRG9jLnhtbFBLBQYAAAAABgAGAFkBAAC2&#10;BQAAAAA=&#10;">
                <v:fill on="f" focussize="0,0"/>
                <v:stroke weight="1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-189230</wp:posOffset>
                </wp:positionH>
                <wp:positionV relativeFrom="paragraph">
                  <wp:posOffset>857885</wp:posOffset>
                </wp:positionV>
                <wp:extent cx="6132830" cy="4445"/>
                <wp:effectExtent l="0" t="13970" r="1270" b="1968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2830" cy="444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4.9pt;margin-top:67.55pt;height:0.35pt;width:482.9pt;z-index:-251655168;mso-width-relative:page;mso-height-relative:page;" filled="f" stroked="t" coordsize="21600,21600" o:gfxdata="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I21XjPYAAAA&#10;CwEAAA8AAAAAAAAAAQAgAAAAOAAAAGRycy9kb3ducmV2LnhtbFBLAQIUABQAAAAIAIdO4kDl//hf&#10;BwIAAP4DAAAOAAAAAAAAAAEAIAAAAD0BAABkcnMvZTJvRG9jLnhtbFBLBQYAAAAABgAGAFkBAAC2&#10;BQAAAAA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(此件公开发布)</w:t>
      </w:r>
    </w:p>
    <w:sectPr>
      <w:pgSz w:w="11906" w:h="16838"/>
      <w:pgMar w:top="1134" w:right="1446" w:bottom="113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E4449"/>
    <w:rsid w:val="4D8E4449"/>
    <w:rsid w:val="6A5071FE"/>
    <w:rsid w:val="7E3AC91F"/>
    <w:rsid w:val="FD7F9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2025-05-28T18:42:00Z</dcterms:created>
  <dc:creator>Administrator</dc:creator>
  <cp:lastModifiedBy>tlww</cp:lastModifiedBy>
  <cp:lastPrinted>2025-05-28T11:19:00Z</cp:lastPrinted>
  <dcterms:modified xsi:type="dcterms:W3CDTF">2025-05-28T14:34:27Z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3DDFE0D7AF9212E573AE36682010F203</vt:lpwstr>
  </property>
</Properties>
</file>