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shd w:val="clear" w:color="auto" w:fill="FFFFFF"/>
            <w:vAlign w:val="center"/>
          </w:tcPr>
          <w:p>
            <w:pPr>
              <w:pStyle w:val="7"/>
              <w:widowControl/>
              <w:spacing w:beforeAutospacing="0" w:afterAutospacing="0" w:line="50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44"/>
                <w:szCs w:val="44"/>
              </w:rPr>
              <w:t>采购结果公示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一、采购项目名称：</w:t>
            </w:r>
            <w:bookmarkStart w:id="0" w:name="_GoBack"/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eastAsia="zh-CN"/>
              </w:rPr>
              <w:t>铜梁高新区“企业创新积分制”咨询服务</w:t>
            </w:r>
            <w:bookmarkEnd w:id="0"/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二、项目评审时间：202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日。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三、项目公示时间：202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日。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四、公告期限：一个工作日。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五、成交结果：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    1.第一成交候选人：北京市长城企业战略研究所。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    2.成交金额：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  <w:lang w:val="en-US" w:eastAsia="zh-CN"/>
              </w:rPr>
              <w:t>250000.00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</w:rPr>
              <w:t>元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 xml:space="preserve"> 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 xml:space="preserve">   3.地址：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  <w:lang w:val="en-US" w:eastAsia="zh-CN"/>
              </w:rPr>
              <w:t>北京市朝阳区北辰东路8号北京国际会议中心东配楼二层201室</w:t>
            </w: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</w:rPr>
              <w:t>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auto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</w:rPr>
              <w:t>六、该项目询价小组成员名单如下：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1120" w:firstLineChars="400"/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8"/>
                <w:szCs w:val="28"/>
                <w:u w:val="single"/>
                <w:lang w:eastAsia="zh-CN"/>
              </w:rPr>
              <w:t>周云旭、左正帮、王荟茗。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七、采购项目联系人及联系方式：</w:t>
            </w:r>
          </w:p>
          <w:p>
            <w:pPr>
              <w:ind w:firstLine="688" w:firstLineChars="246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（一）采购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>人：重庆市铜梁区科学技术局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      联系人：彭老师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      电  话 ：13647640029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（二）采购代理机构：重庆市诺捷工程咨询有限公司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      联系人：陈老师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      电  话 ：17772442677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    </w:t>
            </w:r>
          </w:p>
          <w:p>
            <w:pPr>
              <w:ind w:firstLine="688" w:firstLineChars="246"/>
              <w:rPr>
                <w:rFonts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</w:rPr>
              <w:t xml:space="preserve">                           重庆市铜梁区科学技术局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0" w:firstLineChars="1500"/>
              <w:jc w:val="both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 xml:space="preserve">重庆市诺捷工程咨询有限公司 </w:t>
            </w:r>
          </w:p>
          <w:p>
            <w:pPr>
              <w:pStyle w:val="7"/>
              <w:widowControl/>
              <w:spacing w:beforeAutospacing="0" w:afterAutospacing="0" w:line="500" w:lineRule="exac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pStyle w:val="7"/>
              <w:widowControl/>
              <w:spacing w:beforeAutospacing="0" w:afterAutospacing="0" w:line="500" w:lineRule="exact"/>
              <w:ind w:firstLine="42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widowControl/>
        <w:spacing w:line="500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mMWRhMTgzMTdiNjczMzk0NjAyYjRkMmQ2NWU0ZDIifQ=="/>
    <w:docVar w:name="KSO_WPS_MARK_KEY" w:val="6b9c0328-4268-4267-b177-da5484c986ac"/>
  </w:docVars>
  <w:rsids>
    <w:rsidRoot w:val="773D3113"/>
    <w:rsid w:val="003E590C"/>
    <w:rsid w:val="008A0F30"/>
    <w:rsid w:val="00C47A1E"/>
    <w:rsid w:val="00CE4D13"/>
    <w:rsid w:val="067054EF"/>
    <w:rsid w:val="0B214DB8"/>
    <w:rsid w:val="0B6D2FFA"/>
    <w:rsid w:val="0C6631FE"/>
    <w:rsid w:val="0D200722"/>
    <w:rsid w:val="0F9C2349"/>
    <w:rsid w:val="0FB970D2"/>
    <w:rsid w:val="111013FC"/>
    <w:rsid w:val="129C729D"/>
    <w:rsid w:val="17801E91"/>
    <w:rsid w:val="1C0A6005"/>
    <w:rsid w:val="1E2371B8"/>
    <w:rsid w:val="1E6E7F0F"/>
    <w:rsid w:val="213832CC"/>
    <w:rsid w:val="25544680"/>
    <w:rsid w:val="25562D5D"/>
    <w:rsid w:val="257A68E3"/>
    <w:rsid w:val="260564FE"/>
    <w:rsid w:val="2D850F76"/>
    <w:rsid w:val="2E07727D"/>
    <w:rsid w:val="30C23458"/>
    <w:rsid w:val="30D97D09"/>
    <w:rsid w:val="324E6951"/>
    <w:rsid w:val="37DC0F21"/>
    <w:rsid w:val="394D309D"/>
    <w:rsid w:val="3C101258"/>
    <w:rsid w:val="3D781386"/>
    <w:rsid w:val="411637B3"/>
    <w:rsid w:val="47A2112D"/>
    <w:rsid w:val="48F5657B"/>
    <w:rsid w:val="4AB51C4E"/>
    <w:rsid w:val="502775F6"/>
    <w:rsid w:val="50566950"/>
    <w:rsid w:val="54F01FF4"/>
    <w:rsid w:val="550B3C65"/>
    <w:rsid w:val="569249DC"/>
    <w:rsid w:val="596C075E"/>
    <w:rsid w:val="5CB31629"/>
    <w:rsid w:val="6022727C"/>
    <w:rsid w:val="639A2B3A"/>
    <w:rsid w:val="63E879F9"/>
    <w:rsid w:val="67392587"/>
    <w:rsid w:val="67D84F94"/>
    <w:rsid w:val="699745C1"/>
    <w:rsid w:val="6A7A5171"/>
    <w:rsid w:val="6B7C419A"/>
    <w:rsid w:val="70222102"/>
    <w:rsid w:val="70E675B5"/>
    <w:rsid w:val="773D3113"/>
    <w:rsid w:val="7917302E"/>
    <w:rsid w:val="7D63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cs="宋体"/>
      <w:b/>
      <w:kern w:val="0"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318</Characters>
  <Lines>3</Lines>
  <Paragraphs>1</Paragraphs>
  <TotalTime>6</TotalTime>
  <ScaleCrop>false</ScaleCrop>
  <LinksUpToDate>false</LinksUpToDate>
  <CharactersWithSpaces>455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2019-04-01T10:36:00Z</dcterms:created>
  <dc:creator>坐看云起时</dc:creator>
  <cp:lastModifiedBy>科技局收发员</cp:lastModifiedBy>
  <cp:lastPrinted>2023-03-07T09:45:00Z</cp:lastPrinted>
  <dcterms:modified xsi:type="dcterms:W3CDTF">2023-03-07T10:12:32Z</dcterms:modified>
  <dc:title>采购结果公示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155614F1DABC4C9682B95AF87E14632F</vt:lpwstr>
  </property>
</Properties>
</file>