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firstLine="0" w:firstLineChars="0"/>
        <w:jc w:val="left"/>
        <w:textAlignment w:val="auto"/>
        <w:rPr>
          <w:rFonts w:hint="eastAsia" w:ascii="方正黑体_GBK" w:hAnsi="方正黑体_GBK" w:eastAsia="方正黑体_GBK" w:cs="方正黑体_GBK"/>
          <w:color w:val="000000"/>
          <w:kern w:val="0"/>
          <w:sz w:val="32"/>
          <w:szCs w:val="32"/>
          <w:lang w:val="en-US" w:eastAsia="zh-CN"/>
        </w:rPr>
      </w:pPr>
      <w:r>
        <w:rPr>
          <w:rFonts w:hint="default" w:ascii="Times New Roman" w:hAnsi="Times New Roman" w:eastAsia="方正黑体_GBK" w:cs="Times New Roman"/>
          <w:color w:val="000000"/>
          <w:kern w:val="0"/>
          <w:sz w:val="32"/>
          <w:szCs w:val="32"/>
          <w:lang w:eastAsia="zh-CN"/>
        </w:rPr>
        <w:t>附件</w:t>
      </w:r>
      <w:r>
        <w:rPr>
          <w:rFonts w:hint="default" w:ascii="Times New Roman" w:hAnsi="Times New Roman" w:eastAsia="方正黑体_GBK" w:cs="Times New Roman"/>
          <w:color w:val="000000"/>
          <w:kern w:val="0"/>
          <w:sz w:val="32"/>
          <w:szCs w:val="32"/>
          <w:lang w:val="en-US" w:eastAsia="zh-CN"/>
        </w:rPr>
        <w:t>3</w:t>
      </w:r>
      <w:r>
        <w:rPr>
          <w:rFonts w:hint="eastAsia" w:ascii="方正黑体_GBK" w:hAnsi="方正黑体_GBK" w:eastAsia="方正黑体_GBK" w:cs="方正黑体_GBK"/>
          <w:color w:val="000000"/>
          <w:kern w:val="0"/>
          <w:sz w:val="32"/>
          <w:szCs w:val="32"/>
          <w:lang w:val="en-US" w:eastAsia="zh-CN"/>
        </w:rPr>
        <w:t xml:space="preserve"> </w:t>
      </w:r>
    </w:p>
    <w:p>
      <w:pPr>
        <w:widowControl/>
        <w:shd w:val="clear" w:color="auto" w:fill="FFFFFF"/>
        <w:spacing w:line="240" w:lineRule="auto"/>
        <w:ind w:left="0" w:leftChars="0" w:firstLine="0" w:firstLineChars="0"/>
        <w:jc w:val="center"/>
        <w:rPr>
          <w:rFonts w:hint="eastAsia" w:ascii="方正黑体_GBK" w:hAnsi="方正黑体_GBK" w:eastAsia="方正黑体_GBK" w:cs="方正黑体_GBK"/>
          <w:color w:val="000000"/>
          <w:kern w:val="0"/>
          <w:sz w:val="36"/>
          <w:szCs w:val="36"/>
          <w:lang w:val="en-US" w:eastAsia="zh-CN"/>
        </w:rPr>
      </w:pPr>
      <w:r>
        <w:rPr>
          <w:rFonts w:hint="eastAsia" w:ascii="方正小标宋_GBK" w:hAnsi="方正小标宋_GBK" w:eastAsia="方正小标宋_GBK" w:cs="方正小标宋_GBK"/>
          <w:b w:val="0"/>
          <w:bCs w:val="0"/>
          <w:sz w:val="36"/>
          <w:szCs w:val="36"/>
          <w:vertAlign w:val="baseline"/>
          <w:lang w:val="en-US" w:eastAsia="zh-CN"/>
        </w:rPr>
        <w:t>铜梁区</w:t>
      </w:r>
      <w:r>
        <w:rPr>
          <w:rFonts w:hint="eastAsia" w:ascii="方正小标宋_GBK" w:hAnsi="方正小标宋_GBK" w:eastAsia="方正小标宋_GBK" w:cs="方正小标宋_GBK"/>
          <w:b w:val="0"/>
          <w:bCs w:val="0"/>
          <w:sz w:val="36"/>
          <w:szCs w:val="36"/>
          <w:u w:val="single"/>
          <w:vertAlign w:val="baseline"/>
          <w:lang w:val="en-US" w:eastAsia="zh-CN"/>
        </w:rPr>
        <w:t xml:space="preserve">      </w:t>
      </w:r>
      <w:r>
        <w:rPr>
          <w:rFonts w:hint="eastAsia" w:ascii="方正小标宋_GBK" w:hAnsi="方正小标宋_GBK" w:eastAsia="方正小标宋_GBK" w:cs="方正小标宋_GBK"/>
          <w:b w:val="0"/>
          <w:bCs w:val="0"/>
          <w:sz w:val="36"/>
          <w:szCs w:val="36"/>
          <w:vertAlign w:val="baseline"/>
          <w:lang w:val="en-US" w:eastAsia="zh-CN"/>
        </w:rPr>
        <w:t>年度科技创新</w:t>
      </w:r>
      <w:r>
        <w:rPr>
          <w:rFonts w:hint="eastAsia" w:ascii="方正小标宋_GBK" w:hAnsi="方正小标宋_GBK" w:eastAsia="方正小标宋_GBK" w:cs="方正小标宋_GBK"/>
          <w:b w:val="0"/>
          <w:bCs w:val="0"/>
          <w:color w:val="000000" w:themeColor="text1"/>
          <w:sz w:val="36"/>
          <w:szCs w:val="36"/>
          <w:vertAlign w:val="baseline"/>
          <w:lang w:val="en-US" w:eastAsia="zh-CN"/>
          <w14:textFill>
            <w14:solidFill>
              <w14:schemeClr w14:val="tx1"/>
            </w14:solidFill>
          </w14:textFill>
        </w:rPr>
        <w:t>补助</w:t>
      </w:r>
      <w:r>
        <w:rPr>
          <w:rFonts w:hint="eastAsia" w:ascii="方正小标宋_GBK" w:hAnsi="方正小标宋_GBK" w:eastAsia="方正小标宋_GBK" w:cs="方正小标宋_GBK"/>
          <w:b w:val="0"/>
          <w:bCs w:val="0"/>
          <w:sz w:val="36"/>
          <w:szCs w:val="36"/>
          <w:vertAlign w:val="baseline"/>
          <w:lang w:val="en-US" w:eastAsia="zh-CN"/>
        </w:rPr>
        <w:t>情况表</w:t>
      </w:r>
    </w:p>
    <w:tbl>
      <w:tblPr>
        <w:tblStyle w:val="8"/>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35"/>
        <w:gridCol w:w="135"/>
        <w:gridCol w:w="72"/>
        <w:gridCol w:w="331"/>
        <w:gridCol w:w="225"/>
        <w:gridCol w:w="1112"/>
        <w:gridCol w:w="620"/>
        <w:gridCol w:w="180"/>
        <w:gridCol w:w="160"/>
        <w:gridCol w:w="1065"/>
        <w:gridCol w:w="524"/>
        <w:gridCol w:w="1"/>
        <w:gridCol w:w="405"/>
        <w:gridCol w:w="358"/>
        <w:gridCol w:w="422"/>
        <w:gridCol w:w="810"/>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exact"/>
          <w:jc w:val="center"/>
        </w:trPr>
        <w:tc>
          <w:tcPr>
            <w:tcW w:w="202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单位名称</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color w:val="000000"/>
                <w:kern w:val="0"/>
                <w:sz w:val="32"/>
                <w:szCs w:val="32"/>
                <w:vertAlign w:val="baseline"/>
                <w:lang w:val="en-US" w:eastAsia="zh-CN"/>
              </w:rPr>
            </w:pPr>
            <w:r>
              <w:rPr>
                <w:rFonts w:hint="eastAsia" w:ascii="方正仿宋_GBK" w:hAnsi="方正仿宋_GBK" w:eastAsia="方正仿宋_GBK" w:cs="方正仿宋_GBK"/>
                <w:sz w:val="28"/>
                <w:szCs w:val="28"/>
                <w:lang w:eastAsia="zh-CN"/>
              </w:rPr>
              <w:t>（盖章）</w:t>
            </w:r>
          </w:p>
        </w:tc>
        <w:tc>
          <w:tcPr>
            <w:tcW w:w="246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color w:val="000000"/>
                <w:kern w:val="0"/>
                <w:sz w:val="32"/>
                <w:szCs w:val="32"/>
                <w:vertAlign w:val="baseline"/>
                <w:lang w:val="en-US" w:eastAsia="zh-CN"/>
              </w:rPr>
            </w:pPr>
          </w:p>
        </w:tc>
        <w:tc>
          <w:tcPr>
            <w:tcW w:w="175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color w:val="000000"/>
                <w:kern w:val="0"/>
                <w:sz w:val="32"/>
                <w:szCs w:val="32"/>
                <w:vertAlign w:val="baseline"/>
                <w:lang w:val="en-US" w:eastAsia="zh-CN"/>
              </w:rPr>
            </w:pPr>
            <w:r>
              <w:rPr>
                <w:rFonts w:hint="eastAsia" w:ascii="方正仿宋_GBK" w:hAnsi="方正仿宋_GBK" w:eastAsia="方正仿宋_GBK" w:cs="方正仿宋_GBK"/>
                <w:sz w:val="28"/>
                <w:szCs w:val="28"/>
                <w:lang w:eastAsia="zh-CN"/>
              </w:rPr>
              <w:t>统一社会信用代码</w:t>
            </w:r>
          </w:p>
        </w:tc>
        <w:tc>
          <w:tcPr>
            <w:tcW w:w="281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color w:val="00000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jc w:val="center"/>
        </w:trPr>
        <w:tc>
          <w:tcPr>
            <w:tcW w:w="202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color w:val="000000"/>
                <w:kern w:val="0"/>
                <w:sz w:val="32"/>
                <w:szCs w:val="32"/>
                <w:vertAlign w:val="baseline"/>
                <w:lang w:val="en-US" w:eastAsia="zh-CN"/>
              </w:rPr>
            </w:pPr>
            <w:r>
              <w:rPr>
                <w:rFonts w:hint="eastAsia" w:ascii="方正仿宋_GBK" w:hAnsi="方正仿宋_GBK" w:eastAsia="方正仿宋_GBK" w:cs="方正仿宋_GBK"/>
                <w:sz w:val="28"/>
                <w:szCs w:val="28"/>
                <w:lang w:eastAsia="zh-CN"/>
              </w:rPr>
              <w:t>项目联系人</w:t>
            </w:r>
          </w:p>
        </w:tc>
        <w:tc>
          <w:tcPr>
            <w:tcW w:w="246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color w:val="000000"/>
                <w:kern w:val="0"/>
                <w:sz w:val="32"/>
                <w:szCs w:val="32"/>
                <w:vertAlign w:val="baseline"/>
                <w:lang w:val="en-US" w:eastAsia="zh-CN"/>
              </w:rPr>
            </w:pPr>
          </w:p>
        </w:tc>
        <w:tc>
          <w:tcPr>
            <w:tcW w:w="175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color w:val="000000"/>
                <w:kern w:val="0"/>
                <w:sz w:val="32"/>
                <w:szCs w:val="32"/>
                <w:vertAlign w:val="baseline"/>
                <w:lang w:val="en-US" w:eastAsia="zh-CN"/>
              </w:rPr>
            </w:pPr>
            <w:r>
              <w:rPr>
                <w:rFonts w:hint="eastAsia" w:ascii="方正仿宋_GBK" w:hAnsi="方正仿宋_GBK" w:eastAsia="方正仿宋_GBK" w:cs="方正仿宋_GBK"/>
                <w:sz w:val="28"/>
                <w:szCs w:val="28"/>
                <w:lang w:eastAsia="zh-CN"/>
              </w:rPr>
              <w:t>联系电话</w:t>
            </w:r>
          </w:p>
        </w:tc>
        <w:tc>
          <w:tcPr>
            <w:tcW w:w="281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color w:val="00000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exact"/>
          <w:jc w:val="center"/>
        </w:trPr>
        <w:tc>
          <w:tcPr>
            <w:tcW w:w="9060"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黑体_GBK" w:hAnsi="方正黑体_GBK" w:eastAsia="方正黑体_GBK" w:cs="方正黑体_GBK"/>
                <w:color w:val="000000"/>
                <w:kern w:val="0"/>
                <w:sz w:val="32"/>
                <w:szCs w:val="32"/>
                <w:vertAlign w:val="baseline"/>
                <w:lang w:val="en-US" w:eastAsia="zh-CN"/>
              </w:rPr>
            </w:pPr>
            <w:r>
              <w:rPr>
                <w:rFonts w:hint="default" w:ascii="Times New Roman" w:hAnsi="Times New Roman" w:eastAsia="方正仿宋_GBK" w:cs="Times New Roman"/>
                <w:sz w:val="28"/>
                <w:szCs w:val="28"/>
                <w:lang w:val="en-US" w:eastAsia="zh-CN"/>
              </w:rPr>
              <w:t>1</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lang w:eastAsia="zh-CN"/>
              </w:rPr>
              <w:t>研发投入补助情况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exact"/>
          <w:jc w:val="center"/>
        </w:trPr>
        <w:tc>
          <w:tcPr>
            <w:tcW w:w="4316"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sz w:val="28"/>
                <w:szCs w:val="28"/>
                <w:lang w:eastAsia="zh-CN"/>
              </w:rPr>
            </w:pPr>
            <w:r>
              <w:rPr>
                <w:rFonts w:hint="eastAsia" w:ascii="Times New Roman" w:hAnsi="Times New Roman" w:eastAsia="宋体" w:cs="Times New Roman"/>
                <w:sz w:val="28"/>
                <w:szCs w:val="28"/>
                <w:u w:val="single"/>
                <w:lang w:val="en-US" w:eastAsia="zh-CN"/>
              </w:rPr>
              <w:t xml:space="preserve">       </w:t>
            </w:r>
            <w:r>
              <w:rPr>
                <w:rFonts w:hint="default" w:ascii="Times New Roman" w:hAnsi="Times New Roman" w:eastAsia="方正仿宋_GBK" w:cs="Times New Roman"/>
                <w:sz w:val="28"/>
                <w:szCs w:val="28"/>
                <w:lang w:val="en-US" w:eastAsia="zh-CN"/>
              </w:rPr>
              <w:t>年</w:t>
            </w:r>
            <w:r>
              <w:rPr>
                <w:rFonts w:hint="eastAsia" w:ascii="Times New Roman" w:hAnsi="Times New Roman" w:eastAsia="方正仿宋_GBK" w:cs="Times New Roman"/>
                <w:sz w:val="28"/>
                <w:szCs w:val="28"/>
                <w:lang w:val="en-US" w:eastAsia="zh-CN"/>
              </w:rPr>
              <w:t>度</w:t>
            </w:r>
            <w:r>
              <w:rPr>
                <w:rFonts w:hint="default" w:ascii="Times New Roman" w:hAnsi="Times New Roman" w:eastAsia="方正仿宋_GBK" w:cs="Times New Roman"/>
                <w:sz w:val="28"/>
                <w:szCs w:val="28"/>
                <w:lang w:eastAsia="zh-CN"/>
              </w:rPr>
              <w:t>研发投入</w:t>
            </w:r>
          </w:p>
        </w:tc>
        <w:tc>
          <w:tcPr>
            <w:tcW w:w="4744"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黑体_GBK" w:hAnsi="方正黑体_GBK" w:eastAsia="方正黑体_GBK" w:cs="方正黑体_GBK"/>
                <w:color w:val="000000"/>
                <w:kern w:val="0"/>
                <w:sz w:val="32"/>
                <w:szCs w:val="32"/>
                <w:vertAlign w:val="baseline"/>
                <w:lang w:val="en-US" w:eastAsia="zh-CN"/>
              </w:rPr>
            </w:pPr>
            <w:r>
              <w:rPr>
                <w:rFonts w:hint="eastAsia" w:ascii="方正仿宋_GBK" w:hAnsi="方正仿宋_GBK" w:eastAsia="方正仿宋_GBK" w:cs="方正仿宋_GBK"/>
                <w:sz w:val="28"/>
                <w:szCs w:val="28"/>
                <w:lang w:val="en-US" w:eastAsia="zh-CN"/>
              </w:rPr>
              <w:t>上一年度</w:t>
            </w:r>
            <w:r>
              <w:rPr>
                <w:rFonts w:hint="eastAsia" w:ascii="方正仿宋_GBK" w:hAnsi="方正仿宋_GBK" w:eastAsia="方正仿宋_GBK" w:cs="方正仿宋_GBK"/>
                <w:sz w:val="28"/>
                <w:szCs w:val="28"/>
                <w:lang w:eastAsia="zh-CN"/>
              </w:rPr>
              <w:t>研发投入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jc w:val="center"/>
        </w:trPr>
        <w:tc>
          <w:tcPr>
            <w:tcW w:w="202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研发投入总额</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（万元）</w:t>
            </w:r>
          </w:p>
        </w:tc>
        <w:tc>
          <w:tcPr>
            <w:tcW w:w="228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黑体_GBK" w:hAnsi="方正黑体_GBK" w:eastAsia="方正黑体_GBK" w:cs="方正黑体_GBK"/>
                <w:color w:val="000000"/>
                <w:kern w:val="0"/>
                <w:sz w:val="32"/>
                <w:szCs w:val="32"/>
                <w:vertAlign w:val="baseline"/>
                <w:lang w:val="en-US" w:eastAsia="zh-CN"/>
              </w:rPr>
            </w:pPr>
            <w:r>
              <w:rPr>
                <w:rFonts w:hint="eastAsia" w:ascii="方正仿宋_GBK" w:hAnsi="方正仿宋_GBK" w:eastAsia="方正仿宋_GBK" w:cs="方正仿宋_GBK"/>
                <w:sz w:val="28"/>
                <w:szCs w:val="28"/>
                <w:lang w:eastAsia="zh-CN"/>
              </w:rPr>
              <w:t>数据来源</w:t>
            </w:r>
          </w:p>
        </w:tc>
        <w:tc>
          <w:tcPr>
            <w:tcW w:w="192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研发投入总额</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黑体_GBK" w:hAnsi="方正黑体_GBK" w:eastAsia="方正黑体_GBK" w:cs="方正黑体_GBK"/>
                <w:color w:val="000000"/>
                <w:kern w:val="0"/>
                <w:sz w:val="32"/>
                <w:szCs w:val="32"/>
                <w:vertAlign w:val="baseline"/>
                <w:lang w:val="en-US" w:eastAsia="zh-CN"/>
              </w:rPr>
            </w:pPr>
            <w:r>
              <w:rPr>
                <w:rFonts w:hint="eastAsia" w:ascii="方正仿宋_GBK" w:hAnsi="方正仿宋_GBK" w:eastAsia="方正仿宋_GBK" w:cs="方正仿宋_GBK"/>
                <w:sz w:val="28"/>
                <w:szCs w:val="28"/>
                <w:lang w:eastAsia="zh-CN"/>
              </w:rPr>
              <w:t>（万元）</w:t>
            </w:r>
          </w:p>
        </w:tc>
        <w:tc>
          <w:tcPr>
            <w:tcW w:w="281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黑体_GBK" w:hAnsi="方正黑体_GBK" w:eastAsia="方正黑体_GBK" w:cs="方正黑体_GBK"/>
                <w:color w:val="000000"/>
                <w:kern w:val="0"/>
                <w:sz w:val="32"/>
                <w:szCs w:val="32"/>
                <w:vertAlign w:val="baseline"/>
                <w:lang w:val="en-US" w:eastAsia="zh-CN"/>
              </w:rPr>
            </w:pPr>
            <w:r>
              <w:rPr>
                <w:rFonts w:hint="eastAsia" w:ascii="方正仿宋_GBK" w:hAnsi="方正仿宋_GBK" w:eastAsia="方正仿宋_GBK" w:cs="方正仿宋_GBK"/>
                <w:sz w:val="28"/>
                <w:szCs w:val="28"/>
                <w:lang w:eastAsia="zh-CN"/>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exact"/>
          <w:jc w:val="center"/>
        </w:trPr>
        <w:tc>
          <w:tcPr>
            <w:tcW w:w="202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p>
        </w:tc>
        <w:tc>
          <w:tcPr>
            <w:tcW w:w="228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sz w:val="28"/>
                <w:szCs w:val="28"/>
                <w:lang w:val="en-US" w:eastAsia="zh-CN"/>
              </w:rPr>
            </w:pPr>
          </w:p>
        </w:tc>
        <w:tc>
          <w:tcPr>
            <w:tcW w:w="192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eastAsia="zh-CN"/>
              </w:rPr>
            </w:pPr>
          </w:p>
        </w:tc>
        <w:tc>
          <w:tcPr>
            <w:tcW w:w="281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jc w:val="center"/>
        </w:trPr>
        <w:tc>
          <w:tcPr>
            <w:tcW w:w="202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增速</w:t>
            </w:r>
          </w:p>
        </w:tc>
        <w:tc>
          <w:tcPr>
            <w:tcW w:w="228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申请存量补助</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（万元）</w:t>
            </w:r>
          </w:p>
        </w:tc>
        <w:tc>
          <w:tcPr>
            <w:tcW w:w="192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申请增速补助（万元）</w:t>
            </w:r>
          </w:p>
        </w:tc>
        <w:tc>
          <w:tcPr>
            <w:tcW w:w="281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申请补助合计金额</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exact"/>
          <w:jc w:val="center"/>
        </w:trPr>
        <w:tc>
          <w:tcPr>
            <w:tcW w:w="202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sz w:val="28"/>
                <w:szCs w:val="28"/>
                <w:lang w:eastAsia="zh-CN"/>
              </w:rPr>
            </w:pPr>
          </w:p>
        </w:tc>
        <w:tc>
          <w:tcPr>
            <w:tcW w:w="228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sz w:val="28"/>
                <w:szCs w:val="28"/>
                <w:lang w:eastAsia="zh-CN"/>
              </w:rPr>
            </w:pPr>
          </w:p>
        </w:tc>
        <w:tc>
          <w:tcPr>
            <w:tcW w:w="192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sz w:val="28"/>
                <w:szCs w:val="28"/>
                <w:lang w:eastAsia="zh-CN"/>
              </w:rPr>
            </w:pPr>
          </w:p>
        </w:tc>
        <w:tc>
          <w:tcPr>
            <w:tcW w:w="281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exact"/>
          <w:jc w:val="center"/>
        </w:trPr>
        <w:tc>
          <w:tcPr>
            <w:tcW w:w="9060"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黑体_GBK" w:hAnsi="方正黑体_GBK" w:eastAsia="方正黑体_GBK" w:cs="方正黑体_GBK"/>
                <w:color w:val="000000"/>
                <w:kern w:val="0"/>
                <w:sz w:val="32"/>
                <w:szCs w:val="32"/>
                <w:vertAlign w:val="baseline"/>
                <w:lang w:val="en-US" w:eastAsia="zh-CN"/>
              </w:rPr>
            </w:pPr>
            <w:r>
              <w:rPr>
                <w:rFonts w:hint="default" w:ascii="Times New Roman" w:hAnsi="Times New Roman" w:eastAsia="方正仿宋_GBK" w:cs="Times New Roman"/>
                <w:sz w:val="28"/>
                <w:szCs w:val="28"/>
                <w:lang w:val="en-US" w:eastAsia="zh-CN"/>
              </w:rPr>
              <w:t>2.</w:t>
            </w:r>
            <w:r>
              <w:rPr>
                <w:rFonts w:hint="eastAsia" w:ascii="方正仿宋_GBK" w:hAnsi="方正仿宋_GBK" w:eastAsia="方正仿宋_GBK" w:cs="方正仿宋_GBK"/>
                <w:sz w:val="28"/>
                <w:szCs w:val="28"/>
                <w:lang w:eastAsia="zh-CN"/>
              </w:rPr>
              <w:t>科研项目补助情况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exact"/>
          <w:jc w:val="center"/>
        </w:trPr>
        <w:tc>
          <w:tcPr>
            <w:tcW w:w="195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项目名称</w:t>
            </w:r>
          </w:p>
        </w:tc>
        <w:tc>
          <w:tcPr>
            <w:tcW w:w="7104"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黑体_GBK" w:hAnsi="方正黑体_GBK" w:eastAsia="方正黑体_GBK" w:cs="方正黑体_GBK"/>
                <w:color w:val="00000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exact"/>
          <w:jc w:val="center"/>
        </w:trPr>
        <w:tc>
          <w:tcPr>
            <w:tcW w:w="195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立项文件</w:t>
            </w:r>
          </w:p>
        </w:tc>
        <w:tc>
          <w:tcPr>
            <w:tcW w:w="236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sz w:val="28"/>
                <w:szCs w:val="28"/>
                <w:lang w:val="en-US" w:eastAsia="zh-CN"/>
              </w:rPr>
            </w:pPr>
          </w:p>
        </w:tc>
        <w:tc>
          <w:tcPr>
            <w:tcW w:w="192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上级支持资金总额（万元）</w:t>
            </w:r>
          </w:p>
        </w:tc>
        <w:tc>
          <w:tcPr>
            <w:tcW w:w="281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exact"/>
          <w:jc w:val="center"/>
        </w:trPr>
        <w:tc>
          <w:tcPr>
            <w:tcW w:w="195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实际到位上级资金（万元）</w:t>
            </w:r>
          </w:p>
        </w:tc>
        <w:tc>
          <w:tcPr>
            <w:tcW w:w="236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sz w:val="28"/>
                <w:szCs w:val="28"/>
                <w:lang w:eastAsia="zh-CN"/>
              </w:rPr>
            </w:pPr>
          </w:p>
        </w:tc>
        <w:tc>
          <w:tcPr>
            <w:tcW w:w="192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ascii="Calibri" w:hAnsi="Calibri" w:eastAsia="宋体" w:cs="Times New Roman"/>
                <w:sz w:val="21"/>
                <w:szCs w:val="24"/>
              </w:rPr>
            </w:pPr>
            <w:r>
              <w:rPr>
                <w:rFonts w:hint="eastAsia" w:ascii="方正仿宋_GBK" w:hAnsi="方正仿宋_GBK" w:eastAsia="方正仿宋_GBK" w:cs="方正仿宋_GBK"/>
                <w:sz w:val="28"/>
                <w:szCs w:val="28"/>
                <w:lang w:eastAsia="zh-CN"/>
              </w:rPr>
              <w:t>申请补助金额（万元）</w:t>
            </w:r>
          </w:p>
        </w:tc>
        <w:tc>
          <w:tcPr>
            <w:tcW w:w="281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ascii="Calibri" w:hAnsi="Calibri"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exact"/>
          <w:jc w:val="center"/>
        </w:trPr>
        <w:tc>
          <w:tcPr>
            <w:tcW w:w="9060"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黑体_GBK" w:hAnsi="方正黑体_GBK" w:eastAsia="方正黑体_GBK" w:cs="方正黑体_GBK"/>
                <w:color w:val="000000"/>
                <w:kern w:val="0"/>
                <w:sz w:val="32"/>
                <w:szCs w:val="32"/>
                <w:vertAlign w:val="baseline"/>
                <w:lang w:val="en-US" w:eastAsia="zh-CN"/>
              </w:rPr>
            </w:pPr>
            <w:r>
              <w:rPr>
                <w:rFonts w:hint="default"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sz w:val="28"/>
                <w:szCs w:val="28"/>
                <w:lang w:eastAsia="zh-CN"/>
              </w:rPr>
              <w:t>高新技术企业和科技型企业补助情况</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sym w:font="Wingdings" w:char="00A8"/>
            </w:r>
            <w:r>
              <w:rPr>
                <w:rFonts w:hint="eastAsia" w:ascii="方正仿宋_GBK" w:hAnsi="方正仿宋_GBK" w:eastAsia="方正仿宋_GBK" w:cs="方正仿宋_GBK"/>
                <w:sz w:val="28"/>
                <w:szCs w:val="28"/>
                <w:lang w:eastAsia="zh-CN"/>
              </w:rPr>
              <w:t>首次认定</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sym w:font="Wingdings" w:char="00A8"/>
            </w:r>
            <w:r>
              <w:rPr>
                <w:rFonts w:hint="eastAsia" w:ascii="方正仿宋_GBK" w:hAnsi="方正仿宋_GBK" w:eastAsia="方正仿宋_GBK" w:cs="方正仿宋_GBK"/>
                <w:sz w:val="28"/>
                <w:szCs w:val="28"/>
                <w:lang w:eastAsia="zh-CN"/>
              </w:rPr>
              <w:t>再次认定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exact"/>
          <w:jc w:val="center"/>
        </w:trPr>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申请补助金额（万元）</w:t>
            </w:r>
          </w:p>
        </w:tc>
        <w:tc>
          <w:tcPr>
            <w:tcW w:w="263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sz w:val="28"/>
                <w:szCs w:val="28"/>
                <w:lang w:eastAsia="zh-CN"/>
              </w:rPr>
            </w:pPr>
          </w:p>
        </w:tc>
        <w:tc>
          <w:tcPr>
            <w:tcW w:w="192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享受补助年次</w:t>
            </w:r>
          </w:p>
        </w:tc>
        <w:tc>
          <w:tcPr>
            <w:tcW w:w="281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exact"/>
          <w:jc w:val="center"/>
        </w:trPr>
        <w:tc>
          <w:tcPr>
            <w:tcW w:w="9060"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黑体_GBK" w:hAnsi="方正黑体_GBK" w:eastAsia="方正黑体_GBK" w:cs="方正黑体_GBK"/>
                <w:color w:val="000000"/>
                <w:kern w:val="0"/>
                <w:sz w:val="32"/>
                <w:szCs w:val="32"/>
                <w:vertAlign w:val="baseline"/>
                <w:lang w:val="en-US" w:eastAsia="zh-CN"/>
              </w:rPr>
            </w:pP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lang w:val="en-US" w:eastAsia="zh-CN"/>
              </w:rPr>
              <w:t>.</w:t>
            </w:r>
            <w:r>
              <w:rPr>
                <w:rFonts w:hint="eastAsia" w:ascii="Times New Roman" w:hAnsi="Times New Roman" w:eastAsia="方正仿宋_GBK" w:cs="Times New Roman"/>
                <w:sz w:val="28"/>
                <w:szCs w:val="28"/>
                <w:lang w:val="en-US" w:eastAsia="zh-CN"/>
              </w:rPr>
              <w:t>新增</w:t>
            </w:r>
            <w:r>
              <w:rPr>
                <w:rFonts w:hint="eastAsia" w:ascii="方正仿宋_GBK" w:hAnsi="方正仿宋_GBK" w:eastAsia="方正仿宋_GBK" w:cs="方正仿宋_GBK"/>
                <w:sz w:val="28"/>
                <w:szCs w:val="28"/>
                <w:lang w:eastAsia="zh-CN"/>
              </w:rPr>
              <w:t>科研设备补助情况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exact"/>
          <w:jc w:val="center"/>
        </w:trPr>
        <w:tc>
          <w:tcPr>
            <w:tcW w:w="235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color w:val="000000"/>
                <w:kern w:val="0"/>
                <w:sz w:val="32"/>
                <w:szCs w:val="32"/>
                <w:vertAlign w:val="baseline"/>
                <w:lang w:val="en-US" w:eastAsia="zh-CN"/>
              </w:rPr>
            </w:pPr>
            <w:r>
              <w:rPr>
                <w:rFonts w:hint="eastAsia" w:ascii="方正仿宋_GBK" w:hAnsi="方正仿宋_GBK" w:eastAsia="方正仿宋_GBK" w:cs="方正仿宋_GBK"/>
                <w:sz w:val="28"/>
                <w:szCs w:val="28"/>
                <w:lang w:eastAsia="zh-CN"/>
              </w:rPr>
              <w:t>新增科研专用设备台（套）数</w:t>
            </w:r>
          </w:p>
        </w:tc>
        <w:tc>
          <w:tcPr>
            <w:tcW w:w="213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lang w:eastAsia="zh-CN"/>
              </w:rPr>
            </w:pPr>
          </w:p>
        </w:tc>
        <w:tc>
          <w:tcPr>
            <w:tcW w:w="251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color w:val="000000"/>
                <w:kern w:val="0"/>
                <w:sz w:val="32"/>
                <w:szCs w:val="32"/>
                <w:vertAlign w:val="baseline"/>
                <w:lang w:val="en-US" w:eastAsia="zh-CN"/>
              </w:rPr>
            </w:pPr>
            <w:r>
              <w:rPr>
                <w:rFonts w:hint="eastAsia" w:ascii="方正仿宋_GBK" w:hAnsi="方正仿宋_GBK" w:eastAsia="方正仿宋_GBK" w:cs="方正仿宋_GBK"/>
                <w:sz w:val="28"/>
                <w:szCs w:val="28"/>
                <w:lang w:val="en-US" w:eastAsia="zh-CN"/>
              </w:rPr>
              <w:t>新增科研设备原值（万元）</w:t>
            </w:r>
          </w:p>
        </w:tc>
        <w:tc>
          <w:tcPr>
            <w:tcW w:w="20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color w:val="00000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exact"/>
          <w:jc w:val="center"/>
        </w:trPr>
        <w:tc>
          <w:tcPr>
            <w:tcW w:w="235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新增生产研发共用设备台（套）数</w:t>
            </w:r>
          </w:p>
        </w:tc>
        <w:tc>
          <w:tcPr>
            <w:tcW w:w="213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方正黑体_GBK" w:hAnsi="方正黑体_GBK" w:eastAsia="方正黑体_GBK" w:cs="方正黑体_GBK"/>
                <w:color w:val="000000"/>
                <w:kern w:val="0"/>
                <w:sz w:val="32"/>
                <w:szCs w:val="32"/>
                <w:vertAlign w:val="baseline"/>
                <w:lang w:val="en-US" w:eastAsia="zh-CN"/>
              </w:rPr>
            </w:pPr>
          </w:p>
        </w:tc>
        <w:tc>
          <w:tcPr>
            <w:tcW w:w="251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方正黑体_GBK" w:hAnsi="方正黑体_GBK" w:eastAsia="方正黑体_GBK" w:cs="方正黑体_GBK"/>
                <w:color w:val="000000"/>
                <w:kern w:val="0"/>
                <w:sz w:val="32"/>
                <w:szCs w:val="32"/>
                <w:vertAlign w:val="baseline"/>
                <w:lang w:val="en-US" w:eastAsia="zh-CN"/>
              </w:rPr>
            </w:pPr>
            <w:r>
              <w:rPr>
                <w:rFonts w:hint="eastAsia" w:ascii="方正仿宋_GBK" w:hAnsi="方正仿宋_GBK" w:eastAsia="方正仿宋_GBK" w:cs="方正仿宋_GBK"/>
                <w:sz w:val="28"/>
                <w:szCs w:val="28"/>
                <w:lang w:val="en-US" w:eastAsia="zh-CN"/>
              </w:rPr>
              <w:t>新增生产研发共用设备原值（万元）</w:t>
            </w:r>
          </w:p>
        </w:tc>
        <w:tc>
          <w:tcPr>
            <w:tcW w:w="20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方正黑体_GBK" w:hAnsi="方正黑体_GBK" w:eastAsia="方正黑体_GBK" w:cs="方正黑体_GBK"/>
                <w:color w:val="00000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exact"/>
          <w:jc w:val="center"/>
        </w:trPr>
        <w:tc>
          <w:tcPr>
            <w:tcW w:w="235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新增数量（台、套）</w:t>
            </w:r>
          </w:p>
        </w:tc>
        <w:tc>
          <w:tcPr>
            <w:tcW w:w="213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lang w:val="en-US" w:eastAsia="zh-CN"/>
              </w:rPr>
            </w:pPr>
          </w:p>
        </w:tc>
        <w:tc>
          <w:tcPr>
            <w:tcW w:w="251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新增设备原值合计</w:t>
            </w:r>
            <w:r>
              <w:rPr>
                <w:rFonts w:hint="eastAsia" w:ascii="方正仿宋_GBK" w:hAnsi="方正仿宋_GBK" w:eastAsia="方正仿宋_GBK" w:cs="方正仿宋_GBK"/>
                <w:sz w:val="28"/>
                <w:szCs w:val="28"/>
                <w:lang w:val="en-US" w:eastAsia="zh-CN"/>
              </w:rPr>
              <w:t>（万元）</w:t>
            </w:r>
          </w:p>
        </w:tc>
        <w:tc>
          <w:tcPr>
            <w:tcW w:w="20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exact"/>
          <w:jc w:val="center"/>
        </w:trPr>
        <w:tc>
          <w:tcPr>
            <w:tcW w:w="235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已享受区经信委设备购置补助金额（万元）</w:t>
            </w:r>
          </w:p>
        </w:tc>
        <w:tc>
          <w:tcPr>
            <w:tcW w:w="213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lang w:val="en-US" w:eastAsia="zh-CN"/>
              </w:rPr>
            </w:pPr>
          </w:p>
        </w:tc>
        <w:tc>
          <w:tcPr>
            <w:tcW w:w="251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申请新增科研设备补助金额（万元）</w:t>
            </w:r>
          </w:p>
        </w:tc>
        <w:tc>
          <w:tcPr>
            <w:tcW w:w="20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exact"/>
          <w:jc w:val="center"/>
        </w:trPr>
        <w:tc>
          <w:tcPr>
            <w:tcW w:w="9060"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黑体_GBK" w:hAnsi="方正黑体_GBK" w:eastAsia="方正黑体_GBK" w:cs="方正黑体_GBK"/>
                <w:color w:val="000000"/>
                <w:kern w:val="0"/>
                <w:sz w:val="32"/>
                <w:szCs w:val="32"/>
                <w:vertAlign w:val="baseline"/>
                <w:lang w:val="en-US" w:eastAsia="zh-CN"/>
              </w:rPr>
            </w:pP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lang w:val="en-US" w:eastAsia="zh-CN"/>
              </w:rPr>
              <w:t>.</w:t>
            </w:r>
            <w:r>
              <w:rPr>
                <w:rFonts w:hint="eastAsia" w:ascii="Times New Roman" w:hAnsi="Times New Roman" w:eastAsia="方正仿宋_GBK" w:cs="Times New Roman"/>
                <w:sz w:val="28"/>
                <w:szCs w:val="28"/>
                <w:lang w:val="en-US" w:eastAsia="zh-CN"/>
              </w:rPr>
              <w:t>技术合同交易奖励</w:t>
            </w:r>
            <w:r>
              <w:rPr>
                <w:rFonts w:hint="eastAsia" w:ascii="方正仿宋_GBK" w:hAnsi="方正仿宋_GBK" w:eastAsia="方正仿宋_GBK" w:cs="方正仿宋_GBK"/>
                <w:sz w:val="28"/>
                <w:szCs w:val="28"/>
                <w:lang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jc w:val="center"/>
        </w:trPr>
        <w:tc>
          <w:tcPr>
            <w:tcW w:w="18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技术合同交易号</w:t>
            </w:r>
          </w:p>
        </w:tc>
        <w:tc>
          <w:tcPr>
            <w:tcW w:w="187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交易金额</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（万元）</w:t>
            </w:r>
          </w:p>
        </w:tc>
        <w:tc>
          <w:tcPr>
            <w:tcW w:w="255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单笔交易申请奖励金额（万元）</w:t>
            </w:r>
          </w:p>
        </w:tc>
        <w:tc>
          <w:tcPr>
            <w:tcW w:w="281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申请奖励金额合计（万元）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exact"/>
          <w:jc w:val="center"/>
        </w:trPr>
        <w:tc>
          <w:tcPr>
            <w:tcW w:w="18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p>
        </w:tc>
        <w:tc>
          <w:tcPr>
            <w:tcW w:w="187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p>
        </w:tc>
        <w:tc>
          <w:tcPr>
            <w:tcW w:w="255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p>
        </w:tc>
        <w:tc>
          <w:tcPr>
            <w:tcW w:w="2814" w:type="dxa"/>
            <w:gridSpan w:val="5"/>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jc w:val="center"/>
        </w:trPr>
        <w:tc>
          <w:tcPr>
            <w:tcW w:w="18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p>
        </w:tc>
        <w:tc>
          <w:tcPr>
            <w:tcW w:w="187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p>
        </w:tc>
        <w:tc>
          <w:tcPr>
            <w:tcW w:w="255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p>
        </w:tc>
        <w:tc>
          <w:tcPr>
            <w:tcW w:w="2814" w:type="dxa"/>
            <w:gridSpan w:val="5"/>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exact"/>
          <w:jc w:val="center"/>
        </w:trPr>
        <w:tc>
          <w:tcPr>
            <w:tcW w:w="18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p>
        </w:tc>
        <w:tc>
          <w:tcPr>
            <w:tcW w:w="187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p>
        </w:tc>
        <w:tc>
          <w:tcPr>
            <w:tcW w:w="255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p>
        </w:tc>
        <w:tc>
          <w:tcPr>
            <w:tcW w:w="2814" w:type="dxa"/>
            <w:gridSpan w:val="5"/>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exact"/>
          <w:jc w:val="center"/>
        </w:trPr>
        <w:tc>
          <w:tcPr>
            <w:tcW w:w="18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p>
        </w:tc>
        <w:tc>
          <w:tcPr>
            <w:tcW w:w="187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p>
        </w:tc>
        <w:tc>
          <w:tcPr>
            <w:tcW w:w="255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p>
        </w:tc>
        <w:tc>
          <w:tcPr>
            <w:tcW w:w="2814" w:type="dxa"/>
            <w:gridSpan w:val="5"/>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exact"/>
          <w:jc w:val="center"/>
        </w:trPr>
        <w:tc>
          <w:tcPr>
            <w:tcW w:w="9060"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黑体_GBK" w:hAnsi="方正黑体_GBK" w:eastAsia="方正黑体_GBK" w:cs="方正黑体_GBK"/>
                <w:color w:val="000000"/>
                <w:kern w:val="0"/>
                <w:sz w:val="32"/>
                <w:szCs w:val="32"/>
                <w:vertAlign w:val="baseline"/>
                <w:lang w:val="en-US" w:eastAsia="zh-CN"/>
              </w:rPr>
            </w:pPr>
            <w:r>
              <w:rPr>
                <w:rFonts w:hint="eastAsia"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lang w:val="en-US" w:eastAsia="zh-CN"/>
              </w:rPr>
              <w:t>.</w:t>
            </w:r>
            <w:r>
              <w:rPr>
                <w:rFonts w:hint="eastAsia" w:ascii="Times New Roman" w:hAnsi="Times New Roman" w:eastAsia="方正仿宋_GBK" w:cs="Times New Roman"/>
                <w:sz w:val="28"/>
                <w:szCs w:val="28"/>
                <w:lang w:val="en-US" w:eastAsia="zh-CN"/>
              </w:rPr>
              <w:t>产学研合作补助</w:t>
            </w:r>
            <w:r>
              <w:rPr>
                <w:rFonts w:hint="eastAsia" w:ascii="方正仿宋_GBK" w:hAnsi="方正仿宋_GBK" w:eastAsia="方正仿宋_GBK" w:cs="方正仿宋_GBK"/>
                <w:sz w:val="28"/>
                <w:szCs w:val="28"/>
                <w:lang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821"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合作事项</w:t>
            </w:r>
          </w:p>
        </w:tc>
        <w:tc>
          <w:tcPr>
            <w:tcW w:w="1875" w:type="dxa"/>
            <w:gridSpan w:val="5"/>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合作单位</w:t>
            </w:r>
          </w:p>
        </w:tc>
        <w:tc>
          <w:tcPr>
            <w:tcW w:w="202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合作协议</w:t>
            </w:r>
          </w:p>
        </w:tc>
        <w:tc>
          <w:tcPr>
            <w:tcW w:w="930"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已获补助金额（万元）</w:t>
            </w:r>
          </w:p>
        </w:tc>
        <w:tc>
          <w:tcPr>
            <w:tcW w:w="780"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付款时间</w:t>
            </w:r>
          </w:p>
        </w:tc>
        <w:tc>
          <w:tcPr>
            <w:tcW w:w="8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当年付款金额（元）</w:t>
            </w:r>
          </w:p>
        </w:tc>
        <w:tc>
          <w:tcPr>
            <w:tcW w:w="8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申请补助金额（万元）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1821"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Calibri" w:hAnsi="Calibri" w:eastAsia="宋体" w:cs="Times New Roman"/>
                <w:sz w:val="21"/>
                <w:szCs w:val="24"/>
              </w:rPr>
            </w:pPr>
          </w:p>
        </w:tc>
        <w:tc>
          <w:tcPr>
            <w:tcW w:w="1875" w:type="dxa"/>
            <w:gridSpan w:val="5"/>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Calibri" w:hAnsi="Calibri" w:eastAsia="宋体" w:cs="Times New Roman"/>
                <w:sz w:val="21"/>
                <w:szCs w:val="24"/>
              </w:rPr>
            </w:pPr>
          </w:p>
        </w:tc>
        <w:tc>
          <w:tcPr>
            <w:tcW w:w="96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签约时间</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合同金额（元）</w:t>
            </w:r>
          </w:p>
        </w:tc>
        <w:tc>
          <w:tcPr>
            <w:tcW w:w="930"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Calibri" w:hAnsi="Calibri" w:eastAsia="宋体" w:cs="Times New Roman"/>
                <w:sz w:val="21"/>
                <w:szCs w:val="24"/>
              </w:rPr>
            </w:pPr>
          </w:p>
        </w:tc>
        <w:tc>
          <w:tcPr>
            <w:tcW w:w="78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Calibri" w:hAnsi="Calibri" w:eastAsia="宋体" w:cs="Times New Roman"/>
                <w:sz w:val="21"/>
                <w:szCs w:val="24"/>
              </w:rPr>
            </w:pPr>
          </w:p>
        </w:tc>
        <w:tc>
          <w:tcPr>
            <w:tcW w:w="8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Calibri" w:hAnsi="Calibri" w:eastAsia="宋体" w:cs="Times New Roman"/>
                <w:sz w:val="21"/>
                <w:szCs w:val="24"/>
              </w:rPr>
            </w:pPr>
          </w:p>
        </w:tc>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Calibri" w:hAnsi="Calibri"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exact"/>
          <w:jc w:val="center"/>
        </w:trPr>
        <w:tc>
          <w:tcPr>
            <w:tcW w:w="18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p>
        </w:tc>
        <w:tc>
          <w:tcPr>
            <w:tcW w:w="187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p>
        </w:tc>
        <w:tc>
          <w:tcPr>
            <w:tcW w:w="96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p>
        </w:tc>
        <w:tc>
          <w:tcPr>
            <w:tcW w:w="93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p>
        </w:tc>
        <w:tc>
          <w:tcPr>
            <w:tcW w:w="7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p>
        </w:tc>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jc w:val="center"/>
        </w:trPr>
        <w:tc>
          <w:tcPr>
            <w:tcW w:w="18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p>
        </w:tc>
        <w:tc>
          <w:tcPr>
            <w:tcW w:w="187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p>
        </w:tc>
        <w:tc>
          <w:tcPr>
            <w:tcW w:w="96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p>
        </w:tc>
        <w:tc>
          <w:tcPr>
            <w:tcW w:w="93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p>
        </w:tc>
        <w:tc>
          <w:tcPr>
            <w:tcW w:w="7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p>
        </w:tc>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exact"/>
          <w:jc w:val="center"/>
        </w:trPr>
        <w:tc>
          <w:tcPr>
            <w:tcW w:w="18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p>
        </w:tc>
        <w:tc>
          <w:tcPr>
            <w:tcW w:w="187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p>
        </w:tc>
        <w:tc>
          <w:tcPr>
            <w:tcW w:w="96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p>
        </w:tc>
        <w:tc>
          <w:tcPr>
            <w:tcW w:w="93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p>
        </w:tc>
        <w:tc>
          <w:tcPr>
            <w:tcW w:w="7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p>
        </w:tc>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exact"/>
          <w:jc w:val="center"/>
        </w:trPr>
        <w:tc>
          <w:tcPr>
            <w:tcW w:w="4656"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合计</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p>
        </w:tc>
        <w:tc>
          <w:tcPr>
            <w:tcW w:w="93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p>
        </w:tc>
        <w:tc>
          <w:tcPr>
            <w:tcW w:w="7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p>
        </w:tc>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jc w:val="center"/>
        </w:trPr>
        <w:tc>
          <w:tcPr>
            <w:tcW w:w="9060"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黑体_GBK" w:hAnsi="方正黑体_GBK" w:eastAsia="方正黑体_GBK" w:cs="方正黑体_GBK"/>
                <w:color w:val="000000"/>
                <w:kern w:val="0"/>
                <w:sz w:val="32"/>
                <w:szCs w:val="32"/>
                <w:vertAlign w:val="baseline"/>
                <w:lang w:val="en-US" w:eastAsia="zh-CN"/>
              </w:rPr>
            </w:pPr>
            <w:r>
              <w:rPr>
                <w:rFonts w:hint="default" w:ascii="Times New Roman" w:hAnsi="Times New Roman" w:eastAsia="方正仿宋_GBK" w:cs="Times New Roman"/>
                <w:sz w:val="28"/>
                <w:szCs w:val="28"/>
                <w:lang w:val="en-US" w:eastAsia="zh-CN"/>
              </w:rPr>
              <w:t>7</w:t>
            </w:r>
            <w:r>
              <w:rPr>
                <w:rFonts w:hint="eastAsia" w:ascii="方正仿宋_GBK" w:hAnsi="方正仿宋_GBK" w:eastAsia="方正仿宋_GBK" w:cs="方正仿宋_GBK"/>
                <w:sz w:val="28"/>
                <w:szCs w:val="28"/>
                <w:lang w:val="en-US" w:eastAsia="zh-CN"/>
              </w:rPr>
              <w:t>.知识价值信用贷款服务费补助情况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exact"/>
          <w:jc w:val="center"/>
        </w:trPr>
        <w:tc>
          <w:tcPr>
            <w:tcW w:w="258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color w:val="000000"/>
                <w:kern w:val="0"/>
                <w:sz w:val="32"/>
                <w:szCs w:val="32"/>
                <w:vertAlign w:val="baseline"/>
                <w:lang w:val="en-US" w:eastAsia="zh-CN"/>
              </w:rPr>
            </w:pPr>
            <w:r>
              <w:rPr>
                <w:rFonts w:hint="eastAsia" w:ascii="方正仿宋_GBK" w:hAnsi="方正仿宋_GBK" w:eastAsia="方正仿宋_GBK" w:cs="方正仿宋_GBK"/>
                <w:sz w:val="28"/>
                <w:szCs w:val="28"/>
                <w:lang w:eastAsia="zh-CN"/>
              </w:rPr>
              <w:t>知识价值信用贷款金额（万元）</w:t>
            </w:r>
          </w:p>
        </w:tc>
        <w:tc>
          <w:tcPr>
            <w:tcW w:w="191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eastAsia="zh-CN"/>
              </w:rPr>
            </w:pPr>
          </w:p>
        </w:tc>
        <w:tc>
          <w:tcPr>
            <w:tcW w:w="175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color w:val="000000"/>
                <w:kern w:val="0"/>
                <w:sz w:val="32"/>
                <w:szCs w:val="32"/>
                <w:vertAlign w:val="baseline"/>
                <w:lang w:val="en-US" w:eastAsia="zh-CN"/>
              </w:rPr>
            </w:pPr>
            <w:r>
              <w:rPr>
                <w:rFonts w:hint="eastAsia" w:ascii="方正仿宋_GBK" w:hAnsi="方正仿宋_GBK" w:eastAsia="方正仿宋_GBK" w:cs="方正仿宋_GBK"/>
                <w:sz w:val="28"/>
                <w:szCs w:val="28"/>
                <w:lang w:val="en-US" w:eastAsia="zh-CN"/>
              </w:rPr>
              <w:t>贷款期限</w:t>
            </w:r>
          </w:p>
        </w:tc>
        <w:tc>
          <w:tcPr>
            <w:tcW w:w="281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color w:val="00000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exact"/>
          <w:jc w:val="center"/>
        </w:trPr>
        <w:tc>
          <w:tcPr>
            <w:tcW w:w="258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还款时间</w:t>
            </w:r>
          </w:p>
        </w:tc>
        <w:tc>
          <w:tcPr>
            <w:tcW w:w="191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eastAsia="zh-CN"/>
              </w:rPr>
            </w:pPr>
          </w:p>
        </w:tc>
        <w:tc>
          <w:tcPr>
            <w:tcW w:w="175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服务费支付时间</w:t>
            </w:r>
          </w:p>
        </w:tc>
        <w:tc>
          <w:tcPr>
            <w:tcW w:w="281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color w:val="00000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exact"/>
          <w:jc w:val="center"/>
        </w:trPr>
        <w:tc>
          <w:tcPr>
            <w:tcW w:w="258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黑体_GBK" w:hAnsi="方正黑体_GBK" w:eastAsia="方正黑体_GBK" w:cs="方正黑体_GBK"/>
                <w:color w:val="000000"/>
                <w:kern w:val="0"/>
                <w:sz w:val="32"/>
                <w:szCs w:val="32"/>
                <w:vertAlign w:val="baseline"/>
                <w:lang w:val="en-US" w:eastAsia="zh-CN"/>
              </w:rPr>
            </w:pPr>
            <w:r>
              <w:rPr>
                <w:rFonts w:hint="eastAsia" w:ascii="方正仿宋_GBK" w:hAnsi="方正仿宋_GBK" w:eastAsia="方正仿宋_GBK" w:cs="方正仿宋_GBK"/>
                <w:sz w:val="28"/>
                <w:szCs w:val="28"/>
                <w:lang w:val="en-US" w:eastAsia="zh-CN"/>
              </w:rPr>
              <w:t>已支付服务费金额（万元）</w:t>
            </w:r>
          </w:p>
        </w:tc>
        <w:tc>
          <w:tcPr>
            <w:tcW w:w="191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sz w:val="28"/>
                <w:szCs w:val="28"/>
                <w:lang w:val="en-US" w:eastAsia="zh-CN"/>
              </w:rPr>
            </w:pPr>
          </w:p>
        </w:tc>
        <w:tc>
          <w:tcPr>
            <w:tcW w:w="175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黑体_GBK" w:hAnsi="方正黑体_GBK" w:eastAsia="方正黑体_GBK" w:cs="方正黑体_GBK"/>
                <w:color w:val="000000"/>
                <w:kern w:val="0"/>
                <w:sz w:val="32"/>
                <w:szCs w:val="32"/>
                <w:vertAlign w:val="baseline"/>
                <w:lang w:val="en-US" w:eastAsia="zh-CN"/>
              </w:rPr>
            </w:pPr>
            <w:r>
              <w:rPr>
                <w:rFonts w:hint="eastAsia" w:ascii="方正仿宋_GBK" w:hAnsi="方正仿宋_GBK" w:eastAsia="方正仿宋_GBK" w:cs="方正仿宋_GBK"/>
                <w:sz w:val="28"/>
                <w:szCs w:val="28"/>
                <w:lang w:val="en-US" w:eastAsia="zh-CN"/>
              </w:rPr>
              <w:t>申请补助金额（万元）</w:t>
            </w:r>
          </w:p>
        </w:tc>
        <w:tc>
          <w:tcPr>
            <w:tcW w:w="281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黑体_GBK" w:hAnsi="方正黑体_GBK" w:eastAsia="方正黑体_GBK" w:cs="方正黑体_GBK"/>
                <w:color w:val="000000"/>
                <w:kern w:val="0"/>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20" w:lineRule="exact"/>
        <w:ind w:left="0" w:leftChars="0" w:firstLine="560" w:firstLineChars="200"/>
        <w:jc w:val="left"/>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0" w:leftChars="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填表说明：</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560" w:firstLineChars="200"/>
        <w:jc w:val="lef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年度研发投入“数据来源”从“专项研发审计（鉴证）”、“年度审计专项审计（鉴证）”中选择填写；上一年度研发投入“数据来源”从“区科技局核定数据”、“审计（鉴证）数据”中选择填写，如果上年度未进行研发费用相关审计，则视为上年度研发费用基数为0。</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2.科研设备指</w:t>
      </w:r>
      <w:r>
        <w:rPr>
          <w:rFonts w:hint="default" w:ascii="Times New Roman" w:hAnsi="Times New Roman" w:eastAsia="方正仿宋_GBK" w:cs="Times New Roman"/>
          <w:sz w:val="28"/>
          <w:szCs w:val="28"/>
        </w:rPr>
        <w:t>用于研发活动的仪器、设备</w:t>
      </w:r>
      <w:r>
        <w:rPr>
          <w:rFonts w:hint="default" w:ascii="Times New Roman" w:hAnsi="Times New Roman" w:eastAsia="方正仿宋_GBK" w:cs="Times New Roman"/>
          <w:sz w:val="28"/>
          <w:szCs w:val="28"/>
          <w:lang w:eastAsia="zh-CN"/>
        </w:rPr>
        <w:t>，其</w:t>
      </w:r>
      <w:r>
        <w:rPr>
          <w:rFonts w:hint="default" w:ascii="Times New Roman" w:hAnsi="Times New Roman" w:eastAsia="方正仿宋_GBK" w:cs="Times New Roman"/>
          <w:sz w:val="28"/>
          <w:szCs w:val="28"/>
        </w:rPr>
        <w:t>范围口径，</w:t>
      </w:r>
      <w:r>
        <w:rPr>
          <w:rFonts w:hint="default" w:ascii="Times New Roman" w:hAnsi="Times New Roman" w:eastAsia="方正仿宋_GBK" w:cs="Times New Roman"/>
          <w:sz w:val="28"/>
          <w:szCs w:val="28"/>
          <w:lang w:val="en-US" w:eastAsia="zh-CN"/>
        </w:rPr>
        <w:t>按照《财政部国家税务总局科技部关于完善研究开发费用税前加计扣除政策的通知》</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eastAsia="zh-CN"/>
        </w:rPr>
        <w:t>财税</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2015</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119</w:t>
      </w:r>
      <w:r>
        <w:rPr>
          <w:rFonts w:hint="default" w:ascii="Times New Roman" w:hAnsi="Times New Roman" w:eastAsia="方正仿宋_GBK" w:cs="Times New Roman"/>
          <w:sz w:val="28"/>
          <w:szCs w:val="28"/>
        </w:rPr>
        <w:t>号）或《</w:t>
      </w:r>
      <w:r>
        <w:rPr>
          <w:rFonts w:hint="default" w:ascii="Times New Roman" w:hAnsi="Times New Roman" w:eastAsia="方正仿宋_GBK" w:cs="Times New Roman"/>
          <w:sz w:val="28"/>
          <w:szCs w:val="28"/>
          <w:lang w:val="en-US" w:eastAsia="zh-CN"/>
        </w:rPr>
        <w:t>财政部国家税务总局科技部</w:t>
      </w:r>
      <w:r>
        <w:rPr>
          <w:rFonts w:hint="default" w:ascii="Times New Roman" w:hAnsi="Times New Roman" w:eastAsia="方正仿宋_GBK" w:cs="Times New Roman"/>
          <w:sz w:val="28"/>
          <w:szCs w:val="28"/>
        </w:rPr>
        <w:t>关于</w:t>
      </w:r>
      <w:r>
        <w:rPr>
          <w:rFonts w:hint="default" w:ascii="Times New Roman" w:hAnsi="Times New Roman" w:eastAsia="方正仿宋_GBK" w:cs="Times New Roman"/>
          <w:sz w:val="28"/>
          <w:szCs w:val="28"/>
          <w:lang w:eastAsia="zh-CN"/>
        </w:rPr>
        <w:t>修订</w:t>
      </w:r>
      <w:r>
        <w:rPr>
          <w:rFonts w:hint="default" w:ascii="Times New Roman" w:hAnsi="Times New Roman" w:eastAsia="方正仿宋_GBK" w:cs="Times New Roman"/>
          <w:sz w:val="28"/>
          <w:szCs w:val="28"/>
        </w:rPr>
        <w:t>印发</w:t>
      </w:r>
      <w:r>
        <w:rPr>
          <w:rFonts w:hint="default" w:ascii="Times New Roman" w:hAnsi="Times New Roman" w:eastAsia="方正仿宋_GBK" w:cs="Times New Roman"/>
          <w:sz w:val="28"/>
          <w:szCs w:val="28"/>
          <w:lang w:val="en-US" w:eastAsia="zh-CN"/>
        </w:rPr>
        <w:t>&lt;</w:t>
      </w:r>
      <w:r>
        <w:rPr>
          <w:rFonts w:hint="default" w:ascii="Times New Roman" w:hAnsi="Times New Roman" w:eastAsia="方正仿宋_GBK" w:cs="Times New Roman"/>
          <w:sz w:val="28"/>
          <w:szCs w:val="28"/>
        </w:rPr>
        <w:t>高新技术企业认定管理</w:t>
      </w:r>
      <w:r>
        <w:rPr>
          <w:rFonts w:hint="default" w:ascii="Times New Roman" w:hAnsi="Times New Roman" w:eastAsia="方正仿宋_GBK" w:cs="Times New Roman"/>
          <w:sz w:val="28"/>
          <w:szCs w:val="28"/>
          <w:lang w:eastAsia="zh-CN"/>
        </w:rPr>
        <w:t>办法</w:t>
      </w:r>
      <w:r>
        <w:rPr>
          <w:rFonts w:hint="default" w:ascii="Times New Roman" w:hAnsi="Times New Roman" w:eastAsia="方正仿宋_GBK" w:cs="Times New Roman"/>
          <w:sz w:val="28"/>
          <w:szCs w:val="28"/>
          <w:lang w:val="en-US" w:eastAsia="zh-CN"/>
        </w:rPr>
        <w:t>&gt;</w:t>
      </w:r>
      <w:r>
        <w:rPr>
          <w:rFonts w:hint="default" w:ascii="Times New Roman" w:hAnsi="Times New Roman" w:eastAsia="方正仿宋_GBK" w:cs="Times New Roman"/>
          <w:sz w:val="28"/>
          <w:szCs w:val="28"/>
        </w:rPr>
        <w:t>的通知》（国科发火〔20</w:t>
      </w:r>
      <w:r>
        <w:rPr>
          <w:rFonts w:hint="default" w:ascii="Times New Roman" w:hAnsi="Times New Roman" w:eastAsia="方正仿宋_GBK" w:cs="Times New Roman"/>
          <w:sz w:val="28"/>
          <w:szCs w:val="28"/>
          <w:lang w:val="en-US" w:eastAsia="zh-CN"/>
        </w:rPr>
        <w:t>16</w:t>
      </w:r>
      <w:r>
        <w:rPr>
          <w:rFonts w:hint="default" w:ascii="Times New Roman" w:hAnsi="Times New Roman" w:eastAsia="方正仿宋_GBK" w:cs="Times New Roman"/>
          <w:sz w:val="28"/>
          <w:szCs w:val="28"/>
        </w:rPr>
        <w:t>〕32号）规定执行。</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 xml:space="preserve">    3.新增生产研发共用设备原值按研发立项实施期限进行分摊填报，最长分摊时间不超过2年，即生产研发共用设备原值=研发期限/设备分摊总期限*设备购买原值。</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560" w:firstLineChars="200"/>
        <w:jc w:val="lef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4.产学研合作补助情况中若同一合作事项在同一年度存在多次付款行为，“已付金额”填写此期间的支付总额，“付款时间”填写付款产生区间（如2022年2月2日-2022年3月7日）</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560" w:firstLineChars="200"/>
        <w:jc w:val="lef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val="en-US" w:eastAsia="zh-CN"/>
        </w:rPr>
        <w:t>5.表中</w:t>
      </w:r>
      <w:r>
        <w:rPr>
          <w:rFonts w:hint="default" w:ascii="Times New Roman" w:hAnsi="Times New Roman" w:eastAsia="方正仿宋_GBK" w:cs="Times New Roman"/>
          <w:sz w:val="28"/>
          <w:szCs w:val="28"/>
          <w:lang w:eastAsia="zh-CN"/>
        </w:rPr>
        <w:t>各</w:t>
      </w:r>
      <w:r>
        <w:rPr>
          <w:rFonts w:hint="default" w:ascii="Times New Roman" w:hAnsi="Times New Roman" w:eastAsia="方正仿宋_GBK" w:cs="Times New Roman"/>
          <w:sz w:val="28"/>
          <w:szCs w:val="28"/>
        </w:rPr>
        <w:t>项金额精确到小数点后</w:t>
      </w:r>
      <w:r>
        <w:rPr>
          <w:rFonts w:hint="default" w:ascii="Times New Roman" w:hAnsi="Times New Roman" w:eastAsia="方正仿宋_GBK" w:cs="Times New Roman"/>
          <w:sz w:val="28"/>
          <w:szCs w:val="28"/>
          <w:lang w:eastAsia="zh-CN"/>
        </w:rPr>
        <w:t>两</w:t>
      </w:r>
      <w:r>
        <w:rPr>
          <w:rFonts w:hint="default" w:ascii="Times New Roman" w:hAnsi="Times New Roman" w:eastAsia="方正仿宋_GBK" w:cs="Times New Roman"/>
          <w:sz w:val="28"/>
          <w:szCs w:val="28"/>
        </w:rPr>
        <w:t>位</w:t>
      </w:r>
      <w:r>
        <w:rPr>
          <w:rFonts w:hint="default" w:ascii="Times New Roman" w:hAnsi="Times New Roman" w:eastAsia="方正仿宋_GBK" w:cs="Times New Roman"/>
          <w:sz w:val="28"/>
          <w:szCs w:val="28"/>
          <w:lang w:eastAsia="zh-CN"/>
        </w:rPr>
        <w:t>，其中补助金额小数点后两位取计算实际数值，不取四舍五入数值，需与附件</w:t>
      </w:r>
      <w:r>
        <w:rPr>
          <w:rFonts w:hint="default" w:ascii="Times New Roman" w:hAnsi="Times New Roman" w:eastAsia="方正仿宋_GBK" w:cs="Times New Roman"/>
          <w:sz w:val="28"/>
          <w:szCs w:val="28"/>
          <w:lang w:val="en-US" w:eastAsia="zh-CN"/>
        </w:rPr>
        <w:t>1的申报补助金额一致</w:t>
      </w:r>
      <w:r>
        <w:rPr>
          <w:rFonts w:hint="default" w:ascii="Times New Roman" w:hAnsi="Times New Roman"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560" w:firstLineChars="200"/>
        <w:jc w:val="left"/>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28"/>
          <w:szCs w:val="28"/>
          <w:lang w:val="en-US" w:eastAsia="zh-CN"/>
        </w:rPr>
        <w:t>6.请不对表格结构作调整，可根据项目内容增减行数或调整行高，该表根据</w:t>
      </w:r>
      <w:r>
        <w:rPr>
          <w:rFonts w:hint="eastAsia" w:eastAsia="方正仿宋_GBK" w:cs="Times New Roman"/>
          <w:sz w:val="28"/>
          <w:szCs w:val="28"/>
          <w:lang w:val="en-US" w:eastAsia="zh-CN"/>
        </w:rPr>
        <w:t>附件1中</w:t>
      </w:r>
      <w:r>
        <w:rPr>
          <w:rFonts w:hint="default" w:ascii="Times New Roman" w:hAnsi="Times New Roman" w:eastAsia="方正仿宋_GBK" w:cs="Times New Roman"/>
          <w:sz w:val="28"/>
          <w:szCs w:val="28"/>
          <w:lang w:val="en-US" w:eastAsia="zh-CN"/>
        </w:rPr>
        <w:t>申报方向选择填写，不涉及的方向不填</w:t>
      </w:r>
      <w:bookmarkStart w:id="0" w:name="_GoBack"/>
      <w:bookmarkEnd w:id="0"/>
      <w:r>
        <w:rPr>
          <w:rFonts w:hint="eastAsia" w:eastAsia="方正仿宋_GBK" w:cs="Times New Roman"/>
          <w:sz w:val="28"/>
          <w:szCs w:val="28"/>
          <w:lang w:val="en-US" w:eastAsia="zh-CN"/>
        </w:rPr>
        <w:t>。</w:t>
      </w:r>
    </w:p>
    <w:sectPr>
      <w:headerReference r:id="rId3" w:type="default"/>
      <w:footerReference r:id="rId4" w:type="default"/>
      <w:pgSz w:w="11906" w:h="16838"/>
      <w:pgMar w:top="1984" w:right="1446" w:bottom="1644" w:left="1446" w:header="851" w:footer="992" w:gutter="0"/>
      <w:pgBorders>
        <w:top w:val="none" w:sz="0" w:space="0"/>
        <w:left w:val="none" w:sz="0" w:space="0"/>
        <w:bottom w:val="none" w:sz="0" w:space="0"/>
        <w:right w:val="none" w:sz="0" w:space="0"/>
      </w:pgBorders>
      <w:pgNumType w:fmt="numberInDash"/>
      <w:cols w:space="720" w:num="1"/>
      <w:rtlGutter w:val="0"/>
      <w:docGrid w:type="lines" w:linePitch="4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- 1 -</w:t>
                          </w:r>
                          <w:r>
                            <w:rPr>
                              <w:rFonts w:hint="default" w:ascii="Times New Roman" w:hAnsi="Times New Roman" w:eastAsia="方正仿宋_GBK" w:cs="Times New Roman"/>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wVi6DrgEAAEsD&#10;AAAOAAAAAAAAAAEAIAAAAB4BAABkcnMvZTJvRG9jLnhtbFBLBQYAAAAABgAGAFkBAAA+BQAAAAA=&#10;">
              <v:fill on="f" focussize="0,0"/>
              <v:stroke on="f"/>
              <v:imagedata o:title=""/>
              <o:lock v:ext="edit" aspectratio="f"/>
              <v:textbox inset="0mm,0mm,0mm,0mm" style="mso-fit-shape-to-text:t;">
                <w:txbxContent>
                  <w:p>
                    <w:pPr>
                      <w:pStyle w:val="4"/>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- 1 -</w:t>
                    </w:r>
                    <w:r>
                      <w:rPr>
                        <w:rFonts w:hint="default" w:ascii="Times New Roman" w:hAnsi="Times New Roman" w:eastAsia="方正仿宋_GBK" w:cs="Times New Roman"/>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F33F5"/>
    <w:rsid w:val="002308CC"/>
    <w:rsid w:val="039A2A9F"/>
    <w:rsid w:val="080B2387"/>
    <w:rsid w:val="080D3173"/>
    <w:rsid w:val="08426B10"/>
    <w:rsid w:val="08F653E0"/>
    <w:rsid w:val="09D9608A"/>
    <w:rsid w:val="0A822193"/>
    <w:rsid w:val="0BBC76B9"/>
    <w:rsid w:val="0D843CFC"/>
    <w:rsid w:val="0DA1254D"/>
    <w:rsid w:val="0E163831"/>
    <w:rsid w:val="10B775AB"/>
    <w:rsid w:val="1134731C"/>
    <w:rsid w:val="13FF4497"/>
    <w:rsid w:val="157D1E43"/>
    <w:rsid w:val="16337F98"/>
    <w:rsid w:val="17A424AF"/>
    <w:rsid w:val="17D014D7"/>
    <w:rsid w:val="199F33F8"/>
    <w:rsid w:val="1B5A5BA2"/>
    <w:rsid w:val="1D544C11"/>
    <w:rsid w:val="1FC2237A"/>
    <w:rsid w:val="200F6F0D"/>
    <w:rsid w:val="2109295A"/>
    <w:rsid w:val="253B5513"/>
    <w:rsid w:val="27024475"/>
    <w:rsid w:val="27B114F0"/>
    <w:rsid w:val="29843B76"/>
    <w:rsid w:val="2B7D7358"/>
    <w:rsid w:val="2C5C695C"/>
    <w:rsid w:val="2D143500"/>
    <w:rsid w:val="2D667554"/>
    <w:rsid w:val="30E95E14"/>
    <w:rsid w:val="31060417"/>
    <w:rsid w:val="313A0008"/>
    <w:rsid w:val="32F44047"/>
    <w:rsid w:val="33C942B0"/>
    <w:rsid w:val="372E6ADE"/>
    <w:rsid w:val="37AC1EC3"/>
    <w:rsid w:val="37FC60B2"/>
    <w:rsid w:val="3BE2163B"/>
    <w:rsid w:val="3E8E73CB"/>
    <w:rsid w:val="426C7508"/>
    <w:rsid w:val="44F9051A"/>
    <w:rsid w:val="4D0E5FA5"/>
    <w:rsid w:val="4EDE0275"/>
    <w:rsid w:val="4EFC7104"/>
    <w:rsid w:val="4FC42A05"/>
    <w:rsid w:val="50BE0157"/>
    <w:rsid w:val="51AA1302"/>
    <w:rsid w:val="51D06355"/>
    <w:rsid w:val="5772142D"/>
    <w:rsid w:val="57A26526"/>
    <w:rsid w:val="58AF33F5"/>
    <w:rsid w:val="58C60625"/>
    <w:rsid w:val="595F20A3"/>
    <w:rsid w:val="5AE859B6"/>
    <w:rsid w:val="5C6A6ACB"/>
    <w:rsid w:val="5D4F7BA2"/>
    <w:rsid w:val="5DC541C6"/>
    <w:rsid w:val="62EA2412"/>
    <w:rsid w:val="632E6FE2"/>
    <w:rsid w:val="66814006"/>
    <w:rsid w:val="66EC470A"/>
    <w:rsid w:val="6F66173B"/>
    <w:rsid w:val="7A575F9E"/>
    <w:rsid w:val="7AC23DF5"/>
    <w:rsid w:val="7B7658B7"/>
    <w:rsid w:val="7C025E14"/>
    <w:rsid w:val="7C775FDF"/>
    <w:rsid w:val="7E16107B"/>
    <w:rsid w:val="7E555AAC"/>
    <w:rsid w:val="7F3E4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qFormat/>
    <w:uiPriority w:val="0"/>
    <w:pPr>
      <w:widowControl w:val="0"/>
      <w:spacing w:after="120" w:afterLines="0"/>
      <w:jc w:val="both"/>
    </w:pPr>
    <w:rPr>
      <w:rFonts w:ascii="Calibri" w:hAnsi="Calibri" w:eastAsia="宋体" w:cs="黑体"/>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Title"/>
    <w:basedOn w:val="1"/>
    <w:next w:val="1"/>
    <w:qFormat/>
    <w:uiPriority w:val="0"/>
    <w:pPr>
      <w:adjustRightInd w:val="0"/>
      <w:snapToGrid w:val="0"/>
      <w:spacing w:line="660" w:lineRule="exact"/>
      <w:jc w:val="center"/>
      <w:outlineLvl w:val="0"/>
    </w:pPr>
    <w:rPr>
      <w:rFonts w:ascii="Cambria" w:hAnsi="Cambria" w:eastAsia="方正小标宋_GBK"/>
      <w:bCs/>
      <w:sz w:val="44"/>
      <w:szCs w:val="32"/>
    </w:rPr>
  </w:style>
  <w:style w:type="paragraph" w:customStyle="1" w:styleId="9">
    <w:name w:val="List Paragraph"/>
    <w:basedOn w:val="1"/>
    <w:qFormat/>
    <w:uiPriority w:val="0"/>
    <w:pPr>
      <w:ind w:firstLine="420" w:firstLineChars="200"/>
    </w:pPr>
  </w:style>
  <w:style w:type="paragraph" w:customStyle="1" w:styleId="10">
    <w:name w:val="正文-公1"/>
    <w:basedOn w:val="1"/>
    <w:qFormat/>
    <w:uiPriority w:val="0"/>
    <w:pPr>
      <w:ind w:firstLine="200" w:firstLineChars="200"/>
      <w:jc w:val="left"/>
    </w:pPr>
    <w:rPr>
      <w:rFonts w:eastAsia="仿宋_GB2312"/>
    </w:rPr>
  </w:style>
  <w:style w:type="character" w:customStyle="1" w:styleId="11">
    <w:name w:val="font31"/>
    <w:basedOn w:val="7"/>
    <w:qFormat/>
    <w:uiPriority w:val="0"/>
    <w:rPr>
      <w:rFonts w:hint="eastAsia" w:ascii="方正仿宋_GBK" w:hAnsi="方正仿宋_GBK" w:eastAsia="方正仿宋_GBK" w:cs="方正仿宋_GBK"/>
      <w:color w:val="000000"/>
      <w:sz w:val="28"/>
      <w:szCs w:val="28"/>
      <w:u w:val="none"/>
    </w:rPr>
  </w:style>
  <w:style w:type="character" w:customStyle="1" w:styleId="12">
    <w:name w:val="font51"/>
    <w:basedOn w:val="7"/>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2024-02-23T08:19:00Z</dcterms:created>
  <dc:creator>HP</dc:creator>
  <cp:lastModifiedBy>科技局收发员</cp:lastModifiedBy>
  <cp:lastPrinted>2024-04-29T03:26:00Z</cp:lastPrinted>
  <dcterms:modified xsi:type="dcterms:W3CDTF">2024-04-29T07:35:44Z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