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46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eastAsia="方正仿宋_GBK"/>
          <w:spacing w:val="-20"/>
          <w:szCs w:val="32"/>
        </w:rPr>
      </w:pPr>
    </w:p>
    <w:p>
      <w:pPr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重庆市铜梁区农业农村委员会</w:t>
      </w:r>
    </w:p>
    <w:p>
      <w:pPr>
        <w:pStyle w:val="2"/>
        <w:ind w:left="0" w:leftChars="0" w:firstLine="0" w:firstLineChars="0"/>
        <w:jc w:val="center"/>
        <w:rPr>
          <w:rFonts w:hint="eastAsia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关于区第十八届人民代表大会第三次会议第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1</w:t>
      </w:r>
      <w:r>
        <w:rPr>
          <w:rFonts w:hint="eastAsia" w:eastAsia="方正小标宋_GBK" w:cs="Times New Roman"/>
          <w:b w:val="0"/>
          <w:bCs w:val="0"/>
          <w:sz w:val="44"/>
          <w:szCs w:val="44"/>
          <w:lang w:val="en-US" w:eastAsia="zh-CN"/>
        </w:rPr>
        <w:t>51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杨锟代表：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您提出的《关于支持余桥水库农旅融合发展的建议》（第151号）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收悉。衷心感谢您对我区农旅融合发展工作的关心和支持！经认真研究办理，现复函如下：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4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val="en-US" w:eastAsia="zh-CN" w:bidi="ar-SA"/>
        </w:rPr>
        <w:t>一、关于“将水口镇汪祠村纳入巴岳农庄建设范围”的建议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我区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将推广运用3镇6村的“巴岳农庄”试点工作经验，按照市区级资源匹配方向，以“整村成片、整镇多村推进，社会资本有序替代”的原则，依托高标准农田改造提升示范项目（二期），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</w:rPr>
        <w:t>在有效衔接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已建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</w:rPr>
        <w:t>高标准农田、农业产业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园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</w:rPr>
        <w:t>、农田水利、农村交通建设等相关规划的基础上，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eastAsia="zh-CN"/>
        </w:rPr>
        <w:t>沿交通干线推广扩面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zh-CN"/>
        </w:rPr>
        <w:t>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2023年，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“巴岳农庄”试点计划在水口镇、二坪镇、太平镇、侣俸镇、平滩镇、小林镇、虎峰镇、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旧县街道等10个镇街47个村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推广扩面。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val="en-US" w:eastAsia="zh-CN" w:bidi="ar-SA"/>
        </w:rPr>
        <w:t>二、关于“对水库周边农房进行房屋提升改造”和“在水库周边新增文体旅游乐设施和公厕2座”的建议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left="0" w:leftChars="0" w:firstLine="640" w:firstLineChars="200"/>
        <w:textAlignment w:val="auto"/>
        <w:rPr>
          <w:rStyle w:val="39"/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2020年以来，依托人居环境改造等项目，对水口镇203户农房进行了房屋提升改造，并在汪祠村新增了10套户外健身器材，对10座户厕进行了改造。经与区文旅委、区住建委对接，目前暂无农房外立面改造、公厕修建等项目资金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下一步，待有相关项目资金后，我们将在资金安排上对余桥水库予以倾斜支持，不断夯实水库周边产业基础，提升周边环境，丰富乡村旅游业态，推动余桥水库农文旅融合发展。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此复函已经区人民政府分管副区长周伟峰审定，由区农业农村委主任张焕兵签发。对此答复您有什么意见，请填写回执寄给区人大常委会人代工委，以便进一步改进工作。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</w:p>
    <w:p>
      <w:pPr>
        <w:pStyle w:val="2"/>
        <w:rPr>
          <w:rFonts w:hint="default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firstLine="4160" w:firstLineChars="13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重庆市铜梁区农业农村委员会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firstLine="5120" w:firstLineChars="16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2023年6月15日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联系人：周灵</w:t>
      </w:r>
      <w:r>
        <w:rPr>
          <w:rFonts w:hint="eastAsia" w:eastAsia="方正仿宋_GBK" w:cs="Times New Roman"/>
          <w:b w:val="0"/>
          <w:bCs w:val="0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联系电话：</w:t>
      </w:r>
      <w:r>
        <w:rPr>
          <w:rFonts w:hint="eastAsia" w:eastAsia="方正仿宋_GBK" w:cs="Times New Roman"/>
          <w:b w:val="0"/>
          <w:bCs w:val="0"/>
          <w:sz w:val="32"/>
          <w:szCs w:val="32"/>
          <w:lang w:val="en-US" w:eastAsia="zh-CN"/>
        </w:rPr>
        <w:t>023-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45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695682</w:t>
      </w:r>
      <w:r>
        <w:rPr>
          <w:rFonts w:hint="eastAsia" w:eastAsia="方正仿宋_GBK" w:cs="Times New Roman"/>
          <w:b w:val="0"/>
          <w:bCs w:val="0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邮政编码：402560</w:t>
      </w:r>
      <w:r>
        <w:rPr>
          <w:rFonts w:hint="eastAsia" w:eastAsia="方正仿宋_GBK" w:cs="Times New Roman"/>
          <w:b w:val="0"/>
          <w:bCs w:val="0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afterLines="0" w:line="594" w:lineRule="exact"/>
        <w:ind w:firstLine="640" w:firstLineChars="200"/>
        <w:contextualSpacing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</w:t>
      </w:r>
    </w:p>
    <w:p>
      <w:pPr>
        <w:numPr>
          <w:ilvl w:val="0"/>
          <w:numId w:val="0"/>
        </w:numPr>
        <w:spacing w:after="0" w:afterLines="0" w:line="360" w:lineRule="auto"/>
        <w:ind w:firstLine="600" w:firstLineChars="200"/>
        <w:contextualSpacing/>
        <w:jc w:val="right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pict>
        <v:shape id="_x0000_s2078" o:spid="_x0000_s2078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12"/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eastAsia="宋体" w:cs="宋体"/>
                    <w:sz w:val="28"/>
                    <w:szCs w:val="28"/>
                  </w:rPr>
                  <w:t>- 1 -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w:pict>
        <v:shape id="_x0000_s2079" o:spid="_x0000_s2079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12"/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eastAsia="宋体" w:cs="宋体"/>
                    <w:sz w:val="28"/>
                    <w:szCs w:val="28"/>
                  </w:rPr>
                  <w:t>- 2 -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8D2E3D"/>
    <w:rsid w:val="03E3117D"/>
    <w:rsid w:val="04006017"/>
    <w:rsid w:val="047E6795"/>
    <w:rsid w:val="055278C3"/>
    <w:rsid w:val="055E18FE"/>
    <w:rsid w:val="07C77E87"/>
    <w:rsid w:val="0829196F"/>
    <w:rsid w:val="08BF75F1"/>
    <w:rsid w:val="08FD1E7B"/>
    <w:rsid w:val="096E6B93"/>
    <w:rsid w:val="09710976"/>
    <w:rsid w:val="0A3957A8"/>
    <w:rsid w:val="0A83210E"/>
    <w:rsid w:val="0B3E6E87"/>
    <w:rsid w:val="0BD77709"/>
    <w:rsid w:val="0C7D0041"/>
    <w:rsid w:val="0C9A2CDE"/>
    <w:rsid w:val="0D714FBA"/>
    <w:rsid w:val="0DA52A55"/>
    <w:rsid w:val="0EA459A7"/>
    <w:rsid w:val="0F5B7B79"/>
    <w:rsid w:val="0FB5436B"/>
    <w:rsid w:val="0FEC3FFF"/>
    <w:rsid w:val="113D4A23"/>
    <w:rsid w:val="131B67C4"/>
    <w:rsid w:val="15C46F91"/>
    <w:rsid w:val="16FF403B"/>
    <w:rsid w:val="180362F0"/>
    <w:rsid w:val="1BA6362C"/>
    <w:rsid w:val="1C2D5F1D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70B1385"/>
    <w:rsid w:val="27436E8A"/>
    <w:rsid w:val="29E80C77"/>
    <w:rsid w:val="2AF71EA2"/>
    <w:rsid w:val="2BA854C8"/>
    <w:rsid w:val="2BD4425C"/>
    <w:rsid w:val="2BF21C2B"/>
    <w:rsid w:val="2C19730C"/>
    <w:rsid w:val="2CA43B96"/>
    <w:rsid w:val="2CAD41E9"/>
    <w:rsid w:val="2CAD76F5"/>
    <w:rsid w:val="2CBF4B87"/>
    <w:rsid w:val="2CD80B4E"/>
    <w:rsid w:val="2D9D299D"/>
    <w:rsid w:val="2DD61D6F"/>
    <w:rsid w:val="2E55268F"/>
    <w:rsid w:val="2E853893"/>
    <w:rsid w:val="2F20578B"/>
    <w:rsid w:val="2F494D55"/>
    <w:rsid w:val="2F586920"/>
    <w:rsid w:val="2FD41D1C"/>
    <w:rsid w:val="2FF21EC7"/>
    <w:rsid w:val="309674D1"/>
    <w:rsid w:val="30A63C21"/>
    <w:rsid w:val="30D771EF"/>
    <w:rsid w:val="31614D01"/>
    <w:rsid w:val="32580A2D"/>
    <w:rsid w:val="32604D96"/>
    <w:rsid w:val="329222AD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EB7712"/>
    <w:rsid w:val="39633E7A"/>
    <w:rsid w:val="39F433CA"/>
    <w:rsid w:val="3A682707"/>
    <w:rsid w:val="3BA023F5"/>
    <w:rsid w:val="3C2F4FE6"/>
    <w:rsid w:val="3C671761"/>
    <w:rsid w:val="3CA345EB"/>
    <w:rsid w:val="3DE0272D"/>
    <w:rsid w:val="40A528A6"/>
    <w:rsid w:val="40FA6102"/>
    <w:rsid w:val="40FC70BC"/>
    <w:rsid w:val="41BB1A4C"/>
    <w:rsid w:val="43605173"/>
    <w:rsid w:val="44226582"/>
    <w:rsid w:val="459F4393"/>
    <w:rsid w:val="46ED284B"/>
    <w:rsid w:val="46F973A0"/>
    <w:rsid w:val="47DE6D0B"/>
    <w:rsid w:val="484B3FE6"/>
    <w:rsid w:val="487273A6"/>
    <w:rsid w:val="488D17EC"/>
    <w:rsid w:val="489F3472"/>
    <w:rsid w:val="4A7C5E91"/>
    <w:rsid w:val="50424023"/>
    <w:rsid w:val="50C9491C"/>
    <w:rsid w:val="51116AE9"/>
    <w:rsid w:val="514E33EF"/>
    <w:rsid w:val="524864CB"/>
    <w:rsid w:val="52DF351B"/>
    <w:rsid w:val="532C7E09"/>
    <w:rsid w:val="53436313"/>
    <w:rsid w:val="538501F8"/>
    <w:rsid w:val="540C3DBE"/>
    <w:rsid w:val="55D90B3D"/>
    <w:rsid w:val="564733B6"/>
    <w:rsid w:val="56BE540F"/>
    <w:rsid w:val="57186070"/>
    <w:rsid w:val="577C6964"/>
    <w:rsid w:val="5A4131B2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74C66DA"/>
    <w:rsid w:val="68CB0120"/>
    <w:rsid w:val="697B2375"/>
    <w:rsid w:val="698B76A9"/>
    <w:rsid w:val="69986FF9"/>
    <w:rsid w:val="69D82DD1"/>
    <w:rsid w:val="6A566FFB"/>
    <w:rsid w:val="6A755D7A"/>
    <w:rsid w:val="6B0E74F2"/>
    <w:rsid w:val="6C3B6143"/>
    <w:rsid w:val="6D746293"/>
    <w:rsid w:val="6EEA0B05"/>
    <w:rsid w:val="7089784F"/>
    <w:rsid w:val="71352EEA"/>
    <w:rsid w:val="71C72ECA"/>
    <w:rsid w:val="71E37CB1"/>
    <w:rsid w:val="74553551"/>
    <w:rsid w:val="75167D2E"/>
    <w:rsid w:val="75FC245D"/>
    <w:rsid w:val="76411662"/>
    <w:rsid w:val="770B3189"/>
    <w:rsid w:val="773A19F9"/>
    <w:rsid w:val="78766684"/>
    <w:rsid w:val="791937DC"/>
    <w:rsid w:val="7B017C78"/>
    <w:rsid w:val="7C8E09A8"/>
    <w:rsid w:val="7D1C3B28"/>
    <w:rsid w:val="7D2870FC"/>
    <w:rsid w:val="7D46260C"/>
    <w:rsid w:val="7DE811CA"/>
    <w:rsid w:val="7F1042B4"/>
    <w:rsid w:val="7F131A07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styleId="4">
    <w:name w:val="table of authorities"/>
    <w:basedOn w:val="1"/>
    <w:next w:val="1"/>
    <w:qFormat/>
    <w:uiPriority w:val="99"/>
    <w:pPr>
      <w:ind w:left="420" w:leftChars="200"/>
    </w:pPr>
  </w:style>
  <w:style w:type="paragraph" w:styleId="5">
    <w:name w:val="Normal Indent"/>
    <w:basedOn w:val="1"/>
    <w:next w:val="1"/>
    <w:qFormat/>
    <w:uiPriority w:val="0"/>
  </w:style>
  <w:style w:type="paragraph" w:styleId="6">
    <w:name w:val="Body Text"/>
    <w:basedOn w:val="1"/>
    <w:next w:val="1"/>
    <w:qFormat/>
    <w:uiPriority w:val="0"/>
  </w:style>
  <w:style w:type="paragraph" w:styleId="7">
    <w:name w:val="Body Text Indent"/>
    <w:basedOn w:val="1"/>
    <w:link w:val="37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6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"/>
    <w:basedOn w:val="6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18">
    <w:name w:val="Body Text First Indent 2"/>
    <w:basedOn w:val="7"/>
    <w:link w:val="38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20">
    <w:name w:val="Table Grid"/>
    <w:basedOn w:val="1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2">
    <w:name w:val="Strong"/>
    <w:basedOn w:val="21"/>
    <w:qFormat/>
    <w:uiPriority w:val="0"/>
    <w:rPr>
      <w:rFonts w:cs="Times New Roman"/>
    </w:rPr>
  </w:style>
  <w:style w:type="character" w:styleId="23">
    <w:name w:val="page number"/>
    <w:basedOn w:val="21"/>
    <w:qFormat/>
    <w:uiPriority w:val="0"/>
  </w:style>
  <w:style w:type="character" w:styleId="24">
    <w:name w:val="Emphasis"/>
    <w:basedOn w:val="21"/>
    <w:qFormat/>
    <w:uiPriority w:val="0"/>
    <w:rPr>
      <w:i/>
    </w:rPr>
  </w:style>
  <w:style w:type="paragraph" w:customStyle="1" w:styleId="25">
    <w:name w:val="BodyText"/>
    <w:basedOn w:val="1"/>
    <w:next w:val="1"/>
    <w:qFormat/>
    <w:uiPriority w:val="0"/>
    <w:pPr>
      <w:spacing w:after="120"/>
      <w:jc w:val="both"/>
      <w:textAlignment w:val="baseline"/>
    </w:pPr>
    <w:rPr>
      <w:rFonts w:ascii="Calibri" w:hAnsi="Calibri" w:eastAsia="方正仿宋简体"/>
      <w:kern w:val="2"/>
      <w:sz w:val="33"/>
      <w:szCs w:val="24"/>
      <w:lang w:val="en-US" w:eastAsia="zh-CN" w:bidi="ar-SA"/>
    </w:rPr>
  </w:style>
  <w:style w:type="paragraph" w:customStyle="1" w:styleId="26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7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8">
    <w:name w:val="font11"/>
    <w:basedOn w:val="21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9">
    <w:name w:val="font51"/>
    <w:basedOn w:val="21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30">
    <w:name w:val="font21"/>
    <w:basedOn w:val="21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1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2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3">
    <w:name w:val="_Style 1"/>
    <w:basedOn w:val="1"/>
    <w:qFormat/>
    <w:uiPriority w:val="0"/>
    <w:pPr>
      <w:ind w:firstLine="420" w:firstLineChars="200"/>
    </w:pPr>
  </w:style>
  <w:style w:type="paragraph" w:customStyle="1" w:styleId="34">
    <w:name w:val="列出段落2"/>
    <w:basedOn w:val="1"/>
    <w:qFormat/>
    <w:uiPriority w:val="0"/>
    <w:pPr>
      <w:ind w:firstLine="420" w:firstLineChars="200"/>
    </w:pPr>
  </w:style>
  <w:style w:type="paragraph" w:customStyle="1" w:styleId="35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6">
    <w:name w:val="批注框文本 Char"/>
    <w:basedOn w:val="21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7">
    <w:name w:val="正文文本缩进 Char"/>
    <w:basedOn w:val="21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8">
    <w:name w:val="正文首行缩进 2 Char"/>
    <w:basedOn w:val="37"/>
    <w:link w:val="18"/>
    <w:qFormat/>
    <w:uiPriority w:val="99"/>
    <w:rPr>
      <w:rFonts w:ascii="Calibri" w:hAnsi="Calibri"/>
      <w:sz w:val="21"/>
      <w:szCs w:val="22"/>
    </w:rPr>
  </w:style>
  <w:style w:type="character" w:customStyle="1" w:styleId="39">
    <w:name w:val="NormalCharacter"/>
    <w:link w:val="40"/>
    <w:qFormat/>
    <w:uiPriority w:val="0"/>
  </w:style>
  <w:style w:type="paragraph" w:customStyle="1" w:styleId="40">
    <w:name w:val="UserStyle_4"/>
    <w:basedOn w:val="1"/>
    <w:link w:val="39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78"/>
    <customShpInfo spid="_x0000_s207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0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Administrator</cp:lastModifiedBy>
  <cp:lastPrinted>2022-08-18T08:09:00Z</cp:lastPrinted>
  <dcterms:modified xsi:type="dcterms:W3CDTF">2023-06-26T06:36:02Z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