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4"/>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9</w:t>
      </w:r>
      <w:r>
        <w:rPr>
          <w:rFonts w:hint="eastAsia" w:ascii="Times New Roman" w:hAnsi="Times New Roman" w:eastAsia="方正仿宋_GBK" w:cs="Times New Roman"/>
          <w:b w:val="0"/>
          <w:bCs w:val="0"/>
          <w:color w:val="auto"/>
          <w:sz w:val="32"/>
          <w:szCs w:val="32"/>
          <w:highlight w:val="none"/>
          <w:u w:val="none" w:color="auto"/>
          <w:lang w:val="en-US" w:eastAsia="zh-CN"/>
        </w:rPr>
        <w:t>1</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val="en-US"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重庆市铜梁区农业农村委员会</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lang w:val="en-US" w:eastAsia="zh-CN"/>
        </w:rPr>
      </w:pPr>
      <w:bookmarkStart w:id="0" w:name="OLE_LINK3"/>
      <w:r>
        <w:rPr>
          <w:rFonts w:hint="default" w:ascii="Times New Roman" w:hAnsi="Times New Roman" w:eastAsia="方正小标宋_GBK" w:cs="Times New Roman"/>
          <w:sz w:val="44"/>
          <w:lang w:val="en-US" w:eastAsia="zh-CN"/>
        </w:rPr>
        <w:t>关于</w:t>
      </w:r>
      <w:r>
        <w:rPr>
          <w:rFonts w:hint="eastAsia" w:ascii="Times New Roman" w:hAnsi="Times New Roman" w:eastAsia="方正小标宋_GBK" w:cs="Times New Roman"/>
          <w:sz w:val="44"/>
          <w:lang w:val="en-US" w:eastAsia="zh-CN"/>
        </w:rPr>
        <w:t>申报</w:t>
      </w:r>
      <w:r>
        <w:rPr>
          <w:rFonts w:hint="default" w:ascii="Times New Roman" w:hAnsi="Times New Roman" w:eastAsia="方正小标宋_GBK" w:cs="Times New Roman"/>
          <w:sz w:val="44"/>
        </w:rPr>
        <w:t>2</w:t>
      </w:r>
      <w:r>
        <w:rPr>
          <w:rFonts w:hint="eastAsia" w:ascii="Times New Roman" w:hAnsi="Times New Roman" w:eastAsia="方正小标宋_GBK" w:cs="Times New Roman"/>
          <w:sz w:val="44"/>
          <w:lang w:val="en-US" w:eastAsia="zh-CN"/>
        </w:rPr>
        <w:t>025年</w:t>
      </w:r>
      <w:r>
        <w:rPr>
          <w:rFonts w:hint="default" w:ascii="Times New Roman" w:hAnsi="Times New Roman" w:eastAsia="方正小标宋_GBK" w:cs="Times New Roman"/>
          <w:sz w:val="44"/>
        </w:rPr>
        <w:t>基本农田有偿调剂费资金</w:t>
      </w:r>
      <w:r>
        <w:rPr>
          <w:rFonts w:hint="eastAsia" w:ascii="Times New Roman" w:hAnsi="Times New Roman" w:eastAsia="方正小标宋_GBK" w:cs="Times New Roman"/>
          <w:sz w:val="44"/>
          <w:lang w:val="en-US" w:eastAsia="zh-CN"/>
        </w:rPr>
        <w:t>项目</w:t>
      </w:r>
      <w:r>
        <w:rPr>
          <w:rFonts w:hint="default" w:ascii="Times New Roman" w:hAnsi="Times New Roman" w:eastAsia="方正小标宋_GBK" w:cs="Times New Roman"/>
          <w:sz w:val="44"/>
          <w:lang w:val="en-US" w:eastAsia="zh-CN"/>
        </w:rPr>
        <w:t>的</w:t>
      </w:r>
      <w:r>
        <w:rPr>
          <w:rFonts w:hint="eastAsia" w:ascii="Times New Roman" w:hAnsi="Times New Roman" w:eastAsia="方正小标宋_GBK" w:cs="Times New Roman"/>
          <w:sz w:val="44"/>
          <w:lang w:val="en-US" w:eastAsia="zh-CN"/>
        </w:rPr>
        <w:t>通知</w:t>
      </w:r>
    </w:p>
    <w:bookmarkEnd w:id="0"/>
    <w:p>
      <w:pPr>
        <w:pStyle w:val="15"/>
        <w:keepNext w:val="0"/>
        <w:keepLines w:val="0"/>
        <w:pageBreakBefore w:val="0"/>
        <w:widowControl w:val="0"/>
        <w:kinsoku/>
        <w:wordWrap/>
        <w:overflowPunct/>
        <w:topLinePunct w:val="0"/>
        <w:autoSpaceDE/>
        <w:autoSpaceDN/>
        <w:bidi w:val="0"/>
        <w:adjustRightInd/>
        <w:spacing w:line="594"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各镇（街）产业发展服务中心、村民委员会、相关业主单位</w:t>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lang w:val="en-US" w:eastAsia="zh-CN"/>
        </w:rPr>
        <w:t>根据《重庆市人民政府关于印发重庆市基本农田有偿调剂管理办法的通知》（渝府发〔2011〕18号）</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val="en-US" w:eastAsia="zh-CN"/>
        </w:rPr>
        <w:t>《重庆市财政局关于下达20</w:t>
      </w:r>
      <w:r>
        <w:rPr>
          <w:rFonts w:hint="eastAsia" w:ascii="Times New Roman" w:hAnsi="Times New Roman" w:eastAsia="方正仿宋_GBK" w:cs="Times New Roman"/>
          <w:sz w:val="32"/>
          <w:lang w:val="en-US" w:eastAsia="zh-CN"/>
        </w:rPr>
        <w:t>25</w:t>
      </w:r>
      <w:r>
        <w:rPr>
          <w:rFonts w:hint="default" w:ascii="Times New Roman" w:hAnsi="Times New Roman" w:eastAsia="方正仿宋_GBK" w:cs="Times New Roman"/>
          <w:sz w:val="32"/>
          <w:lang w:val="en-US" w:eastAsia="zh-CN"/>
        </w:rPr>
        <w:t>年基本农田有偿调剂费预算的通知》（渝财建〔20</w:t>
      </w:r>
      <w:r>
        <w:rPr>
          <w:rFonts w:hint="eastAsia" w:ascii="Times New Roman" w:hAnsi="Times New Roman" w:eastAsia="方正仿宋_GBK" w:cs="Times New Roman"/>
          <w:sz w:val="32"/>
          <w:lang w:val="en-US" w:eastAsia="zh-CN"/>
        </w:rPr>
        <w:t>26</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14</w:t>
      </w:r>
      <w:r>
        <w:rPr>
          <w:rFonts w:hint="default" w:ascii="Times New Roman" w:hAnsi="Times New Roman" w:eastAsia="方正仿宋_GBK" w:cs="Times New Roman"/>
          <w:sz w:val="32"/>
          <w:lang w:val="en-US" w:eastAsia="zh-CN"/>
        </w:rPr>
        <w:t>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lang w:val="en-US" w:eastAsia="zh-CN"/>
        </w:rPr>
        <w:t>《重庆市铜梁区财政局关于下达20</w:t>
      </w:r>
      <w:r>
        <w:rPr>
          <w:rFonts w:hint="eastAsia" w:ascii="Times New Roman" w:hAnsi="Times New Roman" w:eastAsia="方正仿宋_GBK" w:cs="Times New Roman"/>
          <w:sz w:val="32"/>
          <w:lang w:val="en-US" w:eastAsia="zh-CN"/>
        </w:rPr>
        <w:t>25</w:t>
      </w:r>
      <w:r>
        <w:rPr>
          <w:rFonts w:hint="default" w:ascii="Times New Roman" w:hAnsi="Times New Roman" w:eastAsia="方正仿宋_GBK" w:cs="Times New Roman"/>
          <w:sz w:val="32"/>
          <w:lang w:val="en-US" w:eastAsia="zh-CN"/>
        </w:rPr>
        <w:t>年基本农田有偿调剂</w:t>
      </w:r>
      <w:r>
        <w:rPr>
          <w:rFonts w:hint="eastAsia" w:ascii="Times New Roman" w:hAnsi="Times New Roman" w:eastAsia="方正仿宋_GBK" w:cs="Times New Roman"/>
          <w:sz w:val="32"/>
          <w:lang w:val="en-US" w:eastAsia="zh-CN"/>
        </w:rPr>
        <w:t>费</w:t>
      </w:r>
      <w:r>
        <w:rPr>
          <w:rFonts w:hint="default" w:ascii="Times New Roman" w:hAnsi="Times New Roman" w:eastAsia="方正仿宋_GBK" w:cs="Times New Roman"/>
          <w:sz w:val="32"/>
          <w:lang w:val="en-US" w:eastAsia="zh-CN"/>
        </w:rPr>
        <w:t>预算的通知》</w:t>
      </w:r>
      <w:bookmarkStart w:id="1" w:name="OLE_LINK7"/>
      <w:r>
        <w:rPr>
          <w:rFonts w:hint="default" w:ascii="Times New Roman" w:hAnsi="Times New Roman" w:eastAsia="方正仿宋_GBK" w:cs="Times New Roman"/>
          <w:sz w:val="32"/>
          <w:lang w:val="en-US" w:eastAsia="zh-CN"/>
        </w:rPr>
        <w:t>（铜财〔20</w:t>
      </w:r>
      <w:r>
        <w:rPr>
          <w:rFonts w:hint="eastAsia" w:ascii="Times New Roman" w:hAnsi="Times New Roman" w:eastAsia="方正仿宋_GBK" w:cs="Times New Roman"/>
          <w:sz w:val="32"/>
          <w:lang w:val="en-US" w:eastAsia="zh-CN"/>
        </w:rPr>
        <w:t>26</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58</w:t>
      </w:r>
      <w:r>
        <w:rPr>
          <w:rFonts w:hint="default" w:ascii="Times New Roman" w:hAnsi="Times New Roman" w:eastAsia="方正仿宋_GBK" w:cs="Times New Roman"/>
          <w:sz w:val="32"/>
          <w:lang w:val="en-US" w:eastAsia="zh-CN"/>
        </w:rPr>
        <w:t>号）</w:t>
      </w:r>
      <w:bookmarkEnd w:id="1"/>
      <w:r>
        <w:rPr>
          <w:rFonts w:hint="default" w:ascii="Times New Roman" w:hAnsi="Times New Roman" w:eastAsia="方正仿宋_GBK" w:cs="Times New Roman"/>
          <w:sz w:val="32"/>
          <w:lang w:val="en-US" w:eastAsia="zh-CN"/>
        </w:rPr>
        <w:t>精神，</w:t>
      </w:r>
      <w:r>
        <w:rPr>
          <w:rFonts w:hint="eastAsia" w:ascii="Times New Roman" w:hAnsi="Times New Roman" w:eastAsia="方正仿宋_GBK" w:cs="Times New Roman"/>
          <w:sz w:val="32"/>
          <w:lang w:val="en-US" w:eastAsia="zh-CN"/>
        </w:rPr>
        <w:t>按照区政府审定同意的资金使用方案，现就做好项目申报工作通知</w:t>
      </w:r>
      <w:r>
        <w:rPr>
          <w:rFonts w:hint="default" w:ascii="Times New Roman" w:hAnsi="Times New Roman" w:eastAsia="方正仿宋_GBK" w:cs="Times New Roman"/>
          <w:sz w:val="32"/>
          <w:lang w:eastAsia="zh-CN"/>
        </w:rPr>
        <w:t>如下</w:t>
      </w:r>
      <w:r>
        <w:rPr>
          <w:rFonts w:hint="eastAsia" w:ascii="Times New Roman" w:hAnsi="Times New Roman" w:eastAsia="方正仿宋_GBK" w:cs="Times New Roman"/>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lang w:eastAsia="zh-CN"/>
        </w:rPr>
      </w:pPr>
      <w:r>
        <w:rPr>
          <w:rFonts w:hint="default" w:ascii="Times New Roman" w:hAnsi="Times New Roman" w:eastAsia="方正黑体_GBK" w:cs="Times New Roman"/>
          <w:sz w:val="32"/>
          <w:lang w:eastAsia="zh-CN"/>
        </w:rPr>
        <w:t>一、</w:t>
      </w:r>
      <w:r>
        <w:rPr>
          <w:rFonts w:hint="eastAsia" w:ascii="Times New Roman" w:hAnsi="Times New Roman" w:eastAsia="方正黑体_GBK" w:cs="Times New Roman"/>
          <w:sz w:val="32"/>
          <w:lang w:eastAsia="zh-CN"/>
        </w:rPr>
        <w:t>资金支持方向及申报对象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楷体_GBK" w:cs="Times New Roman"/>
          <w:sz w:val="32"/>
          <w:highlight w:val="none"/>
          <w:lang w:val="en-US" w:eastAsia="zh-CN"/>
        </w:rPr>
        <w:t>（一）资金支持方向。</w:t>
      </w:r>
      <w:r>
        <w:rPr>
          <w:rFonts w:hint="eastAsia" w:ascii="Times New Roman" w:hAnsi="Times New Roman" w:eastAsia="方正仿宋_GBK" w:cs="Times New Roman"/>
          <w:sz w:val="32"/>
          <w:lang w:val="en-US" w:eastAsia="zh-CN"/>
        </w:rPr>
        <w:t>2025年</w:t>
      </w:r>
      <w:r>
        <w:rPr>
          <w:rFonts w:hint="default" w:ascii="Times New Roman" w:hAnsi="Times New Roman" w:eastAsia="方正仿宋_GBK" w:cs="Times New Roman"/>
          <w:sz w:val="32"/>
          <w:lang w:val="en-US" w:eastAsia="zh-CN"/>
        </w:rPr>
        <w:t>基本农田有偿调剂项目补助资金为</w:t>
      </w:r>
      <w:r>
        <w:rPr>
          <w:rFonts w:hint="eastAsia" w:ascii="Times New Roman" w:hAnsi="Times New Roman" w:eastAsia="方正仿宋_GBK" w:cs="Times New Roman"/>
          <w:sz w:val="32"/>
          <w:lang w:val="en-US" w:eastAsia="zh-CN"/>
        </w:rPr>
        <w:t>132</w:t>
      </w:r>
      <w:r>
        <w:rPr>
          <w:rFonts w:hint="default" w:ascii="Times New Roman" w:hAnsi="Times New Roman" w:eastAsia="方正仿宋_GBK" w:cs="Times New Roman"/>
          <w:sz w:val="32"/>
          <w:lang w:val="en-US" w:eastAsia="zh-CN"/>
        </w:rPr>
        <w:t>万元</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
        </w:rPr>
        <w:t>根据区政府审定的资金使用方案，</w:t>
      </w:r>
      <w:bookmarkStart w:id="2" w:name="OLE_LINK9"/>
      <w:r>
        <w:rPr>
          <w:rFonts w:hint="eastAsia" w:ascii="Times New Roman" w:hAnsi="Times New Roman" w:eastAsia="方正仿宋_GBK" w:cs="Times New Roman"/>
          <w:sz w:val="32"/>
          <w:lang w:val="en-US" w:eastAsia="zh-CN"/>
        </w:rPr>
        <w:t>100万元</w:t>
      </w:r>
      <w:bookmarkEnd w:id="2"/>
      <w:r>
        <w:rPr>
          <w:rFonts w:hint="default" w:ascii="Times New Roman" w:hAnsi="Times New Roman" w:eastAsia="方正仿宋_GBK" w:cs="Times New Roman"/>
          <w:sz w:val="32"/>
          <w:lang w:val="en-US" w:eastAsia="zh-CN"/>
        </w:rPr>
        <w:t>用于</w:t>
      </w:r>
      <w:r>
        <w:rPr>
          <w:rFonts w:hint="eastAsia" w:ascii="Times New Roman" w:hAnsi="Times New Roman" w:eastAsia="方正仿宋_GBK" w:cs="Times New Roman"/>
          <w:sz w:val="32"/>
          <w:lang w:val="en-US" w:eastAsia="zh-CN"/>
        </w:rPr>
        <w:t>我区已建好的</w:t>
      </w:r>
      <w:r>
        <w:rPr>
          <w:rFonts w:hint="default" w:ascii="Times New Roman" w:hAnsi="Times New Roman" w:eastAsia="方正仿宋_GBK" w:cs="Times New Roman"/>
          <w:sz w:val="32"/>
          <w:lang w:val="en-US" w:eastAsia="zh-CN"/>
        </w:rPr>
        <w:t>高标准基本农田</w:t>
      </w:r>
      <w:r>
        <w:rPr>
          <w:rFonts w:hint="eastAsia" w:ascii="Times New Roman" w:hAnsi="Times New Roman" w:eastAsia="方正仿宋_GBK" w:cs="Times New Roman"/>
          <w:sz w:val="32"/>
          <w:lang w:val="en-US" w:eastAsia="zh-CN"/>
        </w:rPr>
        <w:t>设施设备的保护、维护、维修及相关配套的完善等</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32万元</w:t>
      </w:r>
      <w:r>
        <w:rPr>
          <w:rFonts w:hint="default" w:ascii="Times New Roman" w:hAnsi="Times New Roman" w:eastAsia="方正仿宋_GBK" w:cs="Times New Roman"/>
          <w:sz w:val="32"/>
          <w:lang w:val="en-US" w:eastAsia="zh-CN"/>
        </w:rPr>
        <w:t>用于与“三农”有关的建设。</w:t>
      </w:r>
      <w:r>
        <w:rPr>
          <w:rFonts w:hint="eastAsia" w:ascii="Times New Roman" w:hAnsi="Times New Roman" w:eastAsia="方正仿宋_GBK" w:cs="Times New Roman"/>
          <w:sz w:val="32"/>
          <w:lang w:val="en-US" w:eastAsia="zh-CN"/>
        </w:rPr>
        <w:t>本次</w:t>
      </w:r>
      <w:r>
        <w:rPr>
          <w:rFonts w:hint="eastAsia" w:ascii="Times New Roman" w:hAnsi="Times New Roman" w:eastAsia="方正仿宋_GBK" w:cs="Times New Roman"/>
          <w:sz w:val="32"/>
          <w:lang w:val="en-US" w:eastAsia="zh"/>
        </w:rPr>
        <w:t>就32万元开展项目申报</w:t>
      </w:r>
      <w:r>
        <w:rPr>
          <w:rFonts w:hint="default" w:ascii="Times New Roman" w:hAnsi="Times New Roman" w:eastAsia="方正仿宋_GBK" w:cs="Times New Roman"/>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Times New Roman" w:cs="Times New Roman"/>
          <w:sz w:val="32"/>
          <w:lang w:val="en-US" w:eastAsia="zh-CN"/>
        </w:rPr>
      </w:pPr>
      <w:r>
        <w:rPr>
          <w:rFonts w:hint="eastAsia" w:ascii="Times New Roman" w:hAnsi="Times New Roman" w:eastAsia="方正楷体_GBK" w:cs="Times New Roman"/>
          <w:sz w:val="32"/>
          <w:highlight w:val="none"/>
          <w:lang w:val="en-US" w:eastAsia="zh-CN"/>
        </w:rPr>
        <w:t>（二）申报对象及条件。</w:t>
      </w:r>
      <w:r>
        <w:rPr>
          <w:rFonts w:hint="default" w:ascii="Times New Roman" w:hAnsi="Times New Roman" w:eastAsia="方正仿宋_GBK" w:cs="Times New Roman"/>
          <w:sz w:val="32"/>
          <w:lang w:val="en-US" w:eastAsia="zh-CN"/>
        </w:rPr>
        <w:t>铜梁辖区范围内</w:t>
      </w:r>
      <w:bookmarkStart w:id="3" w:name="OLE_LINK6"/>
      <w:r>
        <w:rPr>
          <w:rFonts w:hint="eastAsia" w:ascii="Times New Roman" w:hAnsi="Times New Roman" w:eastAsia="方正仿宋_GBK" w:cs="Times New Roman"/>
          <w:sz w:val="32"/>
          <w:lang w:val="en-US" w:eastAsia="zh-CN"/>
        </w:rPr>
        <w:t>产业</w:t>
      </w:r>
      <w:r>
        <w:rPr>
          <w:rFonts w:hint="eastAsia" w:ascii="Times New Roman" w:hAnsi="Times New Roman" w:eastAsia="方正仿宋_GBK" w:cs="Times New Roman"/>
          <w:color w:val="000000"/>
          <w:kern w:val="0"/>
          <w:sz w:val="32"/>
          <w:szCs w:val="32"/>
          <w:lang w:eastAsia="zh-CN"/>
        </w:rPr>
        <w:t>发展服务中心</w:t>
      </w:r>
      <w:r>
        <w:rPr>
          <w:rFonts w:hint="default" w:ascii="Times New Roman" w:hAnsi="Times New Roman" w:eastAsia="方正仿宋_GBK" w:cs="Times New Roman"/>
          <w:sz w:val="32"/>
          <w:lang w:val="en-US" w:eastAsia="zh-CN"/>
        </w:rPr>
        <w:t>、</w:t>
      </w:r>
      <w:bookmarkEnd w:id="3"/>
      <w:r>
        <w:rPr>
          <w:rFonts w:hint="default" w:ascii="Times New Roman" w:hAnsi="Times New Roman" w:eastAsia="方正仿宋_GBK" w:cs="Times New Roman"/>
          <w:sz w:val="32"/>
          <w:lang w:val="en-US" w:eastAsia="zh-CN"/>
        </w:rPr>
        <w:t>村民委员会（村集体经济组织）和农业</w:t>
      </w:r>
      <w:r>
        <w:rPr>
          <w:rFonts w:hint="eastAsia" w:ascii="Times New Roman" w:hAnsi="Times New Roman" w:eastAsia="方正仿宋_GBK" w:cs="Times New Roman"/>
          <w:sz w:val="32"/>
          <w:lang w:val="en-US" w:eastAsia="zh-CN"/>
        </w:rPr>
        <w:t>企业</w:t>
      </w:r>
      <w:r>
        <w:rPr>
          <w:rFonts w:hint="default" w:ascii="Times New Roman" w:hAnsi="Times New Roman" w:eastAsia="方正仿宋_GBK" w:cs="Times New Roman"/>
          <w:sz w:val="32"/>
          <w:lang w:val="en-US" w:eastAsia="zh-CN"/>
        </w:rPr>
        <w:t>。申报对象必须符合以下条件：</w:t>
      </w:r>
      <w:r>
        <w:rPr>
          <w:rFonts w:hint="eastAsia" w:ascii="Times New Roman" w:hAnsi="Times New Roman" w:eastAsia="方正仿宋_GBK" w:cs="Times New Roman"/>
          <w:sz w:val="32"/>
          <w:lang w:val="en-US" w:eastAsia="zh-CN"/>
        </w:rPr>
        <w:t>近两年内无违反国家土地、环保等相关法律法规情况；未受到执法机构除警告外的行政处罚；不存在被区级及以上有关部门通报批评以及对存在的问题整改不落实情况；不存在损害群众合法利益，拖欠土地租金或农民工工资情况</w:t>
      </w:r>
      <w:r>
        <w:rPr>
          <w:rFonts w:hint="default" w:ascii="Times New Roman" w:hAnsi="Times New Roman" w:eastAsia="方正仿宋_GBK" w:cs="Times New Roman"/>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二、申报程序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sz w:val="32"/>
          <w:lang w:eastAsia="zh-CN"/>
        </w:rPr>
      </w:pPr>
      <w:r>
        <w:rPr>
          <w:rFonts w:hint="eastAsia" w:ascii="Times New Roman" w:hAnsi="Times New Roman" w:eastAsia="方正楷体_GBK" w:cs="Times New Roman"/>
          <w:sz w:val="32"/>
          <w:highlight w:val="none"/>
          <w:lang w:val="en-US" w:eastAsia="zh-CN"/>
        </w:rPr>
        <w:t>（一）项目镇（街）申报。</w:t>
      </w:r>
      <w:r>
        <w:rPr>
          <w:rFonts w:hint="eastAsia" w:ascii="Times New Roman" w:hAnsi="Times New Roman" w:eastAsia="方正仿宋_GBK" w:cs="Times New Roman"/>
          <w:sz w:val="32"/>
          <w:lang w:eastAsia="zh-CN"/>
        </w:rPr>
        <w:t>项目申报单位向所属镇（街）申报，项目镇（街）在对申报项目初步审核通过后向区农业农村委推荐申报。</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eastAsia="zh-CN"/>
        </w:rPr>
      </w:pPr>
      <w:r>
        <w:rPr>
          <w:rFonts w:hint="eastAsia" w:ascii="Times New Roman" w:hAnsi="Times New Roman" w:eastAsia="方正楷体_GBK" w:cs="Times New Roman"/>
          <w:kern w:val="2"/>
          <w:sz w:val="32"/>
          <w:szCs w:val="24"/>
          <w:highlight w:val="none"/>
          <w:lang w:val="en-US" w:eastAsia="zh-CN" w:bidi="ar-SA"/>
        </w:rPr>
        <w:t>（二）组织区级评审。</w:t>
      </w:r>
      <w:r>
        <w:rPr>
          <w:rFonts w:hint="eastAsia" w:ascii="Times New Roman" w:hAnsi="Times New Roman" w:cs="Times New Roman"/>
          <w:sz w:val="32"/>
          <w:lang w:eastAsia="zh-CN"/>
        </w:rPr>
        <w:t>由区农业农村委在农业项目专家库中分类别随机抽取人员组成区级专家评审小组，开展申报项目的评审工作，按照择优原则拟定补助对象，公示无异议后，经预算审核后下达项目资金计划通知。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三、</w:t>
      </w:r>
      <w:r>
        <w:rPr>
          <w:rFonts w:hint="default" w:ascii="Times New Roman" w:hAnsi="Times New Roman" w:eastAsia="方正黑体_GBK" w:cs="Times New Roman"/>
          <w:sz w:val="32"/>
          <w:lang w:val="en-US" w:eastAsia="zh-CN"/>
        </w:rPr>
        <w:t>资金使用</w:t>
      </w:r>
      <w:r>
        <w:rPr>
          <w:rFonts w:hint="eastAsia" w:ascii="Times New Roman" w:hAnsi="Times New Roman" w:eastAsia="方正黑体_GBK" w:cs="Times New Roman"/>
          <w:sz w:val="32"/>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lang w:val="en-US" w:eastAsia="zh-CN"/>
        </w:rPr>
        <w:t>（</w:t>
      </w:r>
      <w:r>
        <w:rPr>
          <w:rFonts w:hint="eastAsia" w:ascii="Times New Roman" w:hAnsi="Times New Roman" w:eastAsia="方正楷体_GBK" w:cs="Times New Roman"/>
          <w:sz w:val="32"/>
          <w:highlight w:val="none"/>
          <w:lang w:val="en-US" w:eastAsia="zh-CN"/>
        </w:rPr>
        <w:t>一</w:t>
      </w:r>
      <w:r>
        <w:rPr>
          <w:rFonts w:hint="default" w:ascii="Times New Roman" w:hAnsi="Times New Roman" w:eastAsia="方正楷体_GBK" w:cs="Times New Roman"/>
          <w:sz w:val="32"/>
          <w:highlight w:val="none"/>
          <w:lang w:val="en-US" w:eastAsia="zh-CN"/>
        </w:rPr>
        <w:t>）补助</w:t>
      </w:r>
      <w:r>
        <w:rPr>
          <w:rFonts w:hint="eastAsia" w:ascii="Times New Roman" w:hAnsi="Times New Roman" w:eastAsia="方正楷体_GBK" w:cs="Times New Roman"/>
          <w:sz w:val="32"/>
          <w:highlight w:val="none"/>
          <w:lang w:val="en-US" w:eastAsia="zh-CN"/>
        </w:rPr>
        <w:t>标准</w:t>
      </w:r>
      <w:r>
        <w:rPr>
          <w:rFonts w:hint="default" w:ascii="Times New Roman" w:hAnsi="Times New Roman" w:eastAsia="方正楷体_GBK" w:cs="Times New Roman"/>
          <w:sz w:val="32"/>
          <w:highlight w:val="none"/>
          <w:lang w:val="en-US" w:eastAsia="zh-CN"/>
        </w:rPr>
        <w:t>。</w:t>
      </w:r>
      <w:r>
        <w:rPr>
          <w:rFonts w:hint="eastAsia" w:ascii="Times New Roman" w:hAnsi="Times New Roman" w:eastAsia="方正仿宋_GBK" w:cs="Times New Roman"/>
          <w:sz w:val="32"/>
          <w:highlight w:val="none"/>
          <w:lang w:val="en-US" w:eastAsia="zh-CN"/>
        </w:rPr>
        <w:t>产业发展服务中心、</w:t>
      </w:r>
      <w:r>
        <w:rPr>
          <w:rFonts w:hint="default" w:ascii="Times New Roman" w:hAnsi="Times New Roman" w:eastAsia="方正仿宋_GBK" w:cs="Times New Roman"/>
          <w:sz w:val="32"/>
          <w:highlight w:val="none"/>
          <w:lang w:val="en-US" w:eastAsia="zh-CN"/>
        </w:rPr>
        <w:t>村民委员会（村集体经济组织）</w:t>
      </w:r>
      <w:r>
        <w:rPr>
          <w:rFonts w:hint="eastAsia" w:ascii="Times New Roman" w:hAnsi="Times New Roman" w:eastAsia="方正仿宋_GBK" w:cs="Times New Roman"/>
          <w:sz w:val="32"/>
          <w:highlight w:val="none"/>
          <w:lang w:val="en-US" w:eastAsia="zh-CN"/>
        </w:rPr>
        <w:t>申报项目</w:t>
      </w:r>
      <w:r>
        <w:rPr>
          <w:rFonts w:hint="default" w:ascii="Times New Roman" w:hAnsi="Times New Roman" w:eastAsia="方正仿宋_GBK" w:cs="Times New Roman"/>
          <w:sz w:val="32"/>
          <w:highlight w:val="none"/>
          <w:lang w:val="en-US" w:eastAsia="zh-CN"/>
        </w:rPr>
        <w:t>不需要自筹</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lang w:val="en-US" w:eastAsia="zh-CN"/>
        </w:rPr>
        <w:t>农业</w:t>
      </w:r>
      <w:r>
        <w:rPr>
          <w:rFonts w:hint="eastAsia" w:ascii="Times New Roman" w:hAnsi="Times New Roman" w:eastAsia="方正仿宋_GBK" w:cs="Times New Roman"/>
          <w:sz w:val="32"/>
          <w:highlight w:val="none"/>
          <w:lang w:val="en-US" w:eastAsia="zh-CN"/>
        </w:rPr>
        <w:t>企业申报项目补助资金不高于</w:t>
      </w:r>
      <w:r>
        <w:rPr>
          <w:rFonts w:hint="default" w:ascii="Times New Roman" w:hAnsi="Times New Roman" w:eastAsia="方正仿宋_GBK" w:cs="Times New Roman"/>
          <w:sz w:val="32"/>
          <w:highlight w:val="none"/>
          <w:lang w:val="en-US" w:eastAsia="zh-CN"/>
        </w:rPr>
        <w:t>项目总投资50%。</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lang w:val="en-US" w:eastAsia="zh-CN"/>
        </w:rPr>
        <w:t>（</w:t>
      </w:r>
      <w:r>
        <w:rPr>
          <w:rFonts w:hint="eastAsia" w:ascii="Times New Roman" w:hAnsi="Times New Roman" w:eastAsia="方正楷体_GBK" w:cs="Times New Roman"/>
          <w:sz w:val="32"/>
          <w:lang w:val="en-US" w:eastAsia="zh-CN"/>
        </w:rPr>
        <w:t>二</w:t>
      </w:r>
      <w:r>
        <w:rPr>
          <w:rFonts w:hint="default" w:ascii="Times New Roman" w:hAnsi="Times New Roman" w:eastAsia="方正楷体_GBK" w:cs="Times New Roman"/>
          <w:sz w:val="32"/>
          <w:lang w:val="en-US" w:eastAsia="zh-CN"/>
        </w:rPr>
        <w:t>）</w:t>
      </w:r>
      <w:r>
        <w:rPr>
          <w:rFonts w:hint="default" w:ascii="Times New Roman" w:hAnsi="Times New Roman" w:eastAsia="方正楷体_GBK" w:cs="Times New Roman"/>
          <w:sz w:val="32"/>
        </w:rPr>
        <w:t>资金管理要求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严格执行</w:t>
      </w:r>
      <w:r>
        <w:rPr>
          <w:rFonts w:hint="default" w:ascii="Times New Roman" w:hAnsi="Times New Roman" w:eastAsia="方正仿宋_GBK" w:cs="Times New Roman"/>
          <w:color w:val="000000"/>
          <w:sz w:val="32"/>
          <w:szCs w:val="32"/>
          <w:lang w:val="en-US" w:eastAsia="zh-CN"/>
        </w:rPr>
        <w:t>《重庆市铜梁区人民政府办公室关于印发</w:t>
      </w:r>
      <w:r>
        <w:rPr>
          <w:rFonts w:hint="eastAsia" w:ascii="Times New Roman" w:hAnsi="Times New Roman" w:eastAsia="方正仿宋_GBK" w:cs="Times New Roman"/>
          <w:color w:val="000000"/>
          <w:sz w:val="32"/>
          <w:szCs w:val="32"/>
          <w:lang w:val="en-US" w:eastAsia="zh-CN"/>
        </w:rPr>
        <w:t>&lt;</w:t>
      </w:r>
      <w:r>
        <w:rPr>
          <w:rFonts w:hint="default" w:ascii="Times New Roman" w:hAnsi="Times New Roman" w:eastAsia="方正仿宋_GBK" w:cs="Times New Roman"/>
          <w:color w:val="000000"/>
          <w:sz w:val="32"/>
          <w:szCs w:val="32"/>
          <w:lang w:val="en-US" w:eastAsia="zh-CN"/>
        </w:rPr>
        <w:t>铜梁区农业财政资金补助项目监督管理办法</w:t>
      </w:r>
      <w:r>
        <w:rPr>
          <w:rFonts w:hint="eastAsia" w:ascii="Times New Roman" w:hAnsi="Times New Roman" w:eastAsia="方正仿宋_GBK" w:cs="Times New Roman"/>
          <w:color w:val="000000"/>
          <w:sz w:val="32"/>
          <w:szCs w:val="32"/>
          <w:lang w:val="en-US" w:eastAsia="zh-CN"/>
        </w:rPr>
        <w:t>&gt;</w:t>
      </w:r>
      <w:r>
        <w:rPr>
          <w:rFonts w:hint="default" w:ascii="Times New Roman" w:hAnsi="Times New Roman" w:eastAsia="方正仿宋_GBK" w:cs="Times New Roman"/>
          <w:color w:val="000000"/>
          <w:sz w:val="32"/>
          <w:szCs w:val="32"/>
          <w:lang w:val="en-US" w:eastAsia="zh-CN"/>
        </w:rPr>
        <w:t>的通知》（铜府办</w:t>
      </w:r>
      <w:r>
        <w:rPr>
          <w:rFonts w:hint="eastAsia"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号）</w:t>
      </w:r>
      <w:r>
        <w:rPr>
          <w:rFonts w:hint="default" w:ascii="Times New Roman" w:hAnsi="Times New Roman" w:eastAsia="方正仿宋_GBK" w:cs="Times New Roman"/>
          <w:sz w:val="32"/>
          <w:lang w:eastAsia="zh-CN"/>
        </w:rPr>
        <w:t>有关</w:t>
      </w:r>
      <w:r>
        <w:rPr>
          <w:rFonts w:hint="default" w:ascii="Times New Roman" w:hAnsi="Times New Roman" w:eastAsia="方正仿宋_GBK" w:cs="Times New Roman"/>
          <w:sz w:val="32"/>
        </w:rPr>
        <w:t>规定，</w:t>
      </w:r>
      <w:r>
        <w:rPr>
          <w:rFonts w:hint="default" w:ascii="Times New Roman" w:hAnsi="Times New Roman" w:eastAsia="方正仿宋_GBK" w:cs="Times New Roman"/>
          <w:sz w:val="32"/>
          <w:lang w:eastAsia="zh-CN"/>
        </w:rPr>
        <w:t>按照</w:t>
      </w:r>
      <w:r>
        <w:rPr>
          <w:rFonts w:hint="default" w:ascii="Times New Roman" w:hAnsi="Times New Roman" w:eastAsia="方正仿宋_GBK" w:cs="Times New Roman"/>
          <w:sz w:val="32"/>
        </w:rPr>
        <w:t>区级报账、先建后补的原则进行项目补助。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四、申报资料及相关要求</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val="en-US" w:eastAsia="zh-CN"/>
        </w:rPr>
      </w:pPr>
      <w:r>
        <w:rPr>
          <w:rFonts w:hint="eastAsia" w:ascii="Times New Roman" w:hAnsi="Times New Roman" w:eastAsia="方正楷体_GBK" w:cs="Times New Roman"/>
          <w:kern w:val="2"/>
          <w:sz w:val="32"/>
          <w:szCs w:val="24"/>
          <w:highlight w:val="none"/>
          <w:lang w:val="en-US" w:eastAsia="zh-CN" w:bidi="ar-SA"/>
        </w:rPr>
        <w:t>（一）申报资料。</w:t>
      </w:r>
      <w:r>
        <w:rPr>
          <w:rFonts w:hint="eastAsia" w:ascii="Times New Roman" w:hAnsi="Times New Roman" w:cs="Times New Roman"/>
          <w:sz w:val="32"/>
          <w:lang w:val="en-US" w:eastAsia="zh-CN"/>
        </w:rPr>
        <w:t>申报资料必须包含镇街推荐函（</w:t>
      </w:r>
      <w:r>
        <w:rPr>
          <w:rFonts w:hint="eastAsia" w:ascii="Times New Roman" w:hAnsi="Times New Roman" w:eastAsia="方正仿宋_GBK" w:cs="Times New Roman"/>
          <w:sz w:val="32"/>
          <w:lang w:eastAsia="zh-CN"/>
        </w:rPr>
        <w:t>需注明项目申报单位无违法用地、破坏耕地行为；无环保问题，没有直排乱排现象；无拖欠农民工工资和拖欠土地租金等情况</w:t>
      </w:r>
      <w:r>
        <w:rPr>
          <w:rFonts w:hint="eastAsia" w:ascii="Times New Roman" w:hAnsi="Times New Roman" w:cs="Times New Roman"/>
          <w:sz w:val="32"/>
          <w:lang w:eastAsia="zh-CN"/>
        </w:rPr>
        <w:t>）</w:t>
      </w:r>
      <w:r>
        <w:rPr>
          <w:rFonts w:hint="eastAsia" w:ascii="Times New Roman" w:hAnsi="Times New Roman" w:cs="Times New Roman"/>
          <w:sz w:val="32"/>
          <w:lang w:val="en-US" w:eastAsia="zh-CN"/>
        </w:rPr>
        <w:t>、项目申报汇总表（盖章）、项目实施方案（包括各项目应具备的资质材料，如工商营业执照复印件、法人身份证复印件、机构代码复印件等），如有</w:t>
      </w:r>
      <w:r>
        <w:rPr>
          <w:rFonts w:hint="eastAsia" w:ascii="Times New Roman" w:hAnsi="Times New Roman" w:cs="Times New Roman"/>
          <w:sz w:val="32"/>
          <w:highlight w:val="none"/>
          <w:lang w:val="en-US" w:eastAsia="zh-CN"/>
        </w:rPr>
        <w:t>项目建设内容无区农业农村委或相关部门制定的建设标准且项目投资金额超过10万元以上的，属工程建设的还需提供达到施工深度的设计方案（含施工图）和具有资质的专业机构出具的项目建设投资预算报告</w:t>
      </w:r>
      <w:r>
        <w:rPr>
          <w:rFonts w:hint="default" w:ascii="Times New Roman" w:hAnsi="Times New Roman" w:cs="Times New Roman"/>
          <w:sz w:val="32"/>
          <w:lang w:val="en-US" w:eastAsia="zh-CN"/>
        </w:rPr>
        <w:t>。</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val="en-US" w:eastAsia="zh-CN"/>
        </w:rPr>
      </w:pPr>
      <w:r>
        <w:rPr>
          <w:rFonts w:hint="eastAsia" w:ascii="Times New Roman" w:hAnsi="Times New Roman" w:eastAsia="方正楷体_GBK" w:cs="Times New Roman"/>
          <w:kern w:val="2"/>
          <w:sz w:val="32"/>
          <w:szCs w:val="24"/>
          <w:highlight w:val="none"/>
          <w:lang w:val="en-US" w:eastAsia="zh-CN" w:bidi="ar-SA"/>
        </w:rPr>
        <w:t>（二）装订要求。</w:t>
      </w:r>
      <w:r>
        <w:rPr>
          <w:rFonts w:hint="eastAsia" w:ascii="Times New Roman" w:hAnsi="Times New Roman" w:cs="Times New Roman"/>
          <w:sz w:val="32"/>
          <w:lang w:val="en-US" w:eastAsia="zh-CN"/>
        </w:rPr>
        <w:t>申报资料需胶装，其中项目建设投资预算书需单独装订，其他</w:t>
      </w:r>
      <w:r>
        <w:rPr>
          <w:rFonts w:hint="eastAsia" w:ascii="Times New Roman" w:hAnsi="Times New Roman" w:cs="Times New Roman"/>
          <w:sz w:val="32"/>
          <w:lang w:val="en-US" w:eastAsia="zh-CN"/>
        </w:rPr>
        <w:fldChar w:fldCharType="begin"/>
      </w:r>
      <w:r>
        <w:rPr>
          <w:rFonts w:hint="eastAsia" w:ascii="Times New Roman" w:hAnsi="Times New Roman" w:cs="Times New Roman"/>
          <w:sz w:val="32"/>
          <w:lang w:val="en-US" w:eastAsia="zh-CN"/>
        </w:rPr>
        <w:instrText xml:space="preserve"> HYPERLINK "mailto:申报资料简单装订，包含镇（街）推荐函、项目申报汇总表（盖章）、各申报项目的实施方案（包括各项目应具备的资质材料，如工商营业执照复印件、法人身份证复印件、机构代码复印件等）和项目建设投资预算书，一式5份送达区农业农村委产业科601室，同时将电子版发送至邮箱545277156@qq.com。申报单位和所属镇（街）对上报材料的真实性、准确性负责。" </w:instrText>
      </w:r>
      <w:r>
        <w:rPr>
          <w:rFonts w:hint="eastAsia" w:ascii="Times New Roman" w:hAnsi="Times New Roman" w:cs="Times New Roman"/>
          <w:sz w:val="32"/>
          <w:lang w:val="en-US" w:eastAsia="zh-CN"/>
        </w:rPr>
        <w:fldChar w:fldCharType="separate"/>
      </w:r>
      <w:r>
        <w:rPr>
          <w:rFonts w:hint="eastAsia" w:ascii="Times New Roman" w:hAnsi="Times New Roman" w:cs="Times New Roman"/>
          <w:sz w:val="32"/>
          <w:lang w:val="en-US" w:eastAsia="zh-CN"/>
        </w:rPr>
        <w:t>申报资料按照镇（街）推荐函、项目申报汇总表（盖章）、项目实施方案、施工图的顺序装订。申报资料一式3份送达区农业农村委</w:t>
      </w:r>
      <w:r>
        <w:rPr>
          <w:rFonts w:hint="eastAsia" w:ascii="Times New Roman" w:hAnsi="Times New Roman" w:cs="Times New Roman"/>
          <w:sz w:val="32"/>
          <w:lang w:val="en-US" w:eastAsia="zh"/>
        </w:rPr>
        <w:t>规划和发展产业</w:t>
      </w:r>
      <w:r>
        <w:rPr>
          <w:rFonts w:hint="eastAsia" w:ascii="Times New Roman" w:hAnsi="Times New Roman" w:cs="Times New Roman"/>
          <w:sz w:val="32"/>
          <w:lang w:val="en-US" w:eastAsia="zh-CN"/>
        </w:rPr>
        <w:t>科602室，同时将电子版发送至邮箱2825807296@qq.com。</w:t>
      </w:r>
      <w:r>
        <w:rPr>
          <w:rFonts w:hint="eastAsia" w:ascii="Times New Roman" w:hAnsi="Times New Roman" w:cs="Times New Roman"/>
          <w:sz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五、申报时间及联系人</w:t>
      </w:r>
    </w:p>
    <w:p>
      <w:pPr>
        <w:pStyle w:val="2"/>
        <w:keepNext w:val="0"/>
        <w:keepLines w:val="0"/>
        <w:pageBreakBefore w:val="0"/>
        <w:widowControl w:val="0"/>
        <w:numPr>
          <w:ilvl w:val="0"/>
          <w:numId w:val="0"/>
        </w:numPr>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sz w:val="32"/>
          <w:lang w:val="en-US" w:eastAsia="zh-CN"/>
        </w:rPr>
      </w:pPr>
      <w:r>
        <w:rPr>
          <w:rFonts w:hint="eastAsia" w:ascii="Times New Roman" w:hAnsi="Times New Roman" w:cs="Times New Roman"/>
          <w:sz w:val="32"/>
          <w:lang w:val="en-US" w:eastAsia="zh-CN"/>
        </w:rPr>
        <w:t>截止时间：2026年7月17日。</w:t>
      </w:r>
    </w:p>
    <w:p>
      <w:pPr>
        <w:pStyle w:val="2"/>
        <w:keepNext w:val="0"/>
        <w:keepLines w:val="0"/>
        <w:pageBreakBefore w:val="0"/>
        <w:widowControl w:val="0"/>
        <w:numPr>
          <w:ilvl w:val="0"/>
          <w:numId w:val="0"/>
        </w:numPr>
        <w:kinsoku/>
        <w:wordWrap/>
        <w:overflowPunct/>
        <w:topLinePunct w:val="0"/>
        <w:autoSpaceDE/>
        <w:autoSpaceDN/>
        <w:bidi w:val="0"/>
        <w:spacing w:line="594" w:lineRule="exact"/>
        <w:ind w:left="0" w:leftChars="0" w:firstLine="640" w:firstLineChars="200"/>
        <w:jc w:val="both"/>
        <w:textAlignment w:val="auto"/>
        <w:rPr>
          <w:rFonts w:hint="default" w:ascii="Times New Roman" w:hAnsi="Times New Roman" w:cs="Times New Roman"/>
          <w:sz w:val="32"/>
          <w:lang w:val="en-US" w:eastAsia="zh-CN"/>
        </w:rPr>
      </w:pPr>
      <w:r>
        <w:rPr>
          <w:rFonts w:hint="eastAsia" w:ascii="Times New Roman" w:hAnsi="Times New Roman" w:cs="Times New Roman"/>
          <w:sz w:val="32"/>
          <w:lang w:val="en-US" w:eastAsia="zh-CN"/>
        </w:rPr>
        <w:t>联系人及联系方式：柏兴伟（023-45695682）。</w:t>
      </w: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p>
    <w:p>
      <w:pPr>
        <w:pStyle w:val="2"/>
        <w:keepNext w:val="0"/>
        <w:keepLines w:val="0"/>
        <w:pageBreakBefore w:val="0"/>
        <w:widowControl w:val="0"/>
        <w:kinsoku/>
        <w:wordWrap/>
        <w:overflowPunct/>
        <w:topLinePunct w:val="0"/>
        <w:autoSpaceDE/>
        <w:autoSpaceDN/>
        <w:bidi w:val="0"/>
        <w:spacing w:line="594" w:lineRule="exact"/>
        <w:ind w:left="0" w:leftChars="0" w:firstLine="640" w:firstLineChars="200"/>
        <w:jc w:val="both"/>
        <w:textAlignment w:val="auto"/>
        <w:rPr>
          <w:rFonts w:hint="eastAsia" w:ascii="Times New Roman" w:hAnsi="Times New Roman" w:cs="Times New Roman"/>
          <w:b w:val="0"/>
          <w:bCs w:val="0"/>
          <w:color w:val="000000"/>
          <w:sz w:val="32"/>
          <w:szCs w:val="32"/>
          <w:lang w:val="en-US" w:eastAsia="zh-CN"/>
        </w:rPr>
      </w:pPr>
      <w:r>
        <w:rPr>
          <w:rFonts w:hint="eastAsia" w:ascii="Times New Roman" w:hAnsi="Times New Roman" w:cs="Times New Roman"/>
          <w:b w:val="0"/>
          <w:bCs w:val="0"/>
          <w:color w:val="000000"/>
          <w:sz w:val="32"/>
          <w:szCs w:val="32"/>
          <w:lang w:val="en-US" w:eastAsia="zh-CN"/>
        </w:rPr>
        <w:t>附件：1．2025年基本农田有偿调剂费资金项目申报汇总表</w:t>
      </w:r>
    </w:p>
    <w:p>
      <w:pPr>
        <w:pStyle w:val="2"/>
        <w:keepNext w:val="0"/>
        <w:keepLines w:val="0"/>
        <w:pageBreakBefore w:val="0"/>
        <w:widowControl w:val="0"/>
        <w:kinsoku/>
        <w:wordWrap/>
        <w:overflowPunct/>
        <w:topLinePunct w:val="0"/>
        <w:autoSpaceDE/>
        <w:autoSpaceDN/>
        <w:bidi w:val="0"/>
        <w:spacing w:line="594" w:lineRule="exact"/>
        <w:ind w:left="0" w:leftChars="0" w:firstLine="1600" w:firstLineChars="500"/>
        <w:jc w:val="both"/>
        <w:textAlignment w:val="auto"/>
        <w:rPr>
          <w:rFonts w:hint="default" w:ascii="Times New Roman" w:hAnsi="Times New Roman" w:cs="Times New Roman"/>
          <w:b w:val="0"/>
          <w:bCs w:val="0"/>
          <w:color w:val="000000"/>
          <w:sz w:val="32"/>
          <w:szCs w:val="32"/>
          <w:lang w:val="en-US" w:eastAsia="zh-CN"/>
        </w:rPr>
      </w:pPr>
      <w:r>
        <w:rPr>
          <w:rFonts w:hint="eastAsia" w:ascii="Times New Roman" w:hAnsi="Times New Roman" w:cs="Times New Roman"/>
          <w:b w:val="0"/>
          <w:bCs w:val="0"/>
          <w:color w:val="000000"/>
          <w:sz w:val="32"/>
          <w:szCs w:val="32"/>
          <w:lang w:val="en-US" w:eastAsia="zh-CN"/>
        </w:rPr>
        <w:t>2．2025年基本农田有偿调剂费资金项目实施方案</w:t>
      </w:r>
    </w:p>
    <w:p>
      <w:pPr>
        <w:pStyle w:val="59"/>
        <w:keepNext w:val="0"/>
        <w:keepLines w:val="0"/>
        <w:pageBreakBefore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pPr>
        <w:pStyle w:val="59"/>
        <w:keepNext w:val="0"/>
        <w:keepLines w:val="0"/>
        <w:pageBreakBefore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4480" w:firstLineChars="14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重庆市铜梁区农业农村委员会</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5440" w:firstLineChars="1700"/>
        <w:jc w:val="both"/>
        <w:textAlignment w:val="auto"/>
        <w:outlineLvl w:val="9"/>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202</w:t>
      </w:r>
      <w:r>
        <w:rPr>
          <w:rFonts w:hint="eastAsia" w:ascii="Times New Roman" w:hAnsi="Times New Roman" w:eastAsia="方正仿宋_GBK"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年</w:t>
      </w:r>
      <w:r>
        <w:rPr>
          <w:rFonts w:hint="eastAsia" w:ascii="Times New Roman" w:hAnsi="Times New Roman" w:eastAsia="方正仿宋_GBK" w:cs="Times New Roman"/>
          <w:b w:val="0"/>
          <w:bCs w:val="0"/>
          <w:color w:val="auto"/>
          <w:sz w:val="32"/>
          <w:szCs w:val="32"/>
          <w:u w:val="none" w:color="auto"/>
          <w:lang w:val="en-US" w:eastAsia="zh-CN"/>
        </w:rPr>
        <w:t>7</w:t>
      </w:r>
      <w:r>
        <w:rPr>
          <w:rFonts w:hint="default" w:ascii="Times New Roman" w:hAnsi="Times New Roman" w:eastAsia="方正仿宋_GBK" w:cs="Times New Roman"/>
          <w:b w:val="0"/>
          <w:bCs w:val="0"/>
          <w:color w:val="auto"/>
          <w:sz w:val="32"/>
          <w:szCs w:val="32"/>
          <w:u w:val="none" w:color="auto"/>
          <w:lang w:val="en-US" w:eastAsia="zh-CN"/>
        </w:rPr>
        <w:t>月</w:t>
      </w:r>
      <w:r>
        <w:rPr>
          <w:rFonts w:hint="eastAsia" w:ascii="Times New Roman" w:hAnsi="Times New Roman" w:eastAsia="方正仿宋_GBK" w:cs="Times New Roman"/>
          <w:b w:val="0"/>
          <w:bCs w:val="0"/>
          <w:color w:val="auto"/>
          <w:sz w:val="32"/>
          <w:szCs w:val="32"/>
          <w:u w:val="none" w:color="auto"/>
          <w:lang w:val="en-US" w:eastAsia="zh-CN"/>
        </w:rPr>
        <w:t>9</w:t>
      </w:r>
      <w:r>
        <w:rPr>
          <w:rFonts w:hint="default" w:ascii="Times New Roman" w:hAnsi="Times New Roman" w:eastAsia="方正仿宋_GBK" w:cs="Times New Roman"/>
          <w:b w:val="0"/>
          <w:bCs w:val="0"/>
          <w:color w:val="auto"/>
          <w:sz w:val="32"/>
          <w:szCs w:val="32"/>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firstLineChars="200"/>
        <w:jc w:val="left"/>
        <w:textAlignment w:val="auto"/>
        <w:outlineLvl w:val="9"/>
        <w:rPr>
          <w:rFonts w:hint="default" w:ascii="Times New Roman" w:hAnsi="Times New Roman" w:eastAsia="方正仿宋_GBK" w:cs="Times New Roman"/>
          <w:b w:val="0"/>
          <w:bCs/>
          <w:color w:val="000000"/>
          <w:sz w:val="30"/>
          <w:szCs w:val="30"/>
          <w:lang w:val="en-US" w:eastAsia="zh-CN"/>
        </w:rPr>
      </w:pPr>
      <w:r>
        <w:rPr>
          <w:rFonts w:hint="eastAsia" w:ascii="Times New Roman" w:hAnsi="Times New Roman" w:eastAsia="方正仿宋_GBK" w:cs="Times New Roman"/>
          <w:b w:val="0"/>
          <w:bCs/>
          <w:color w:val="000000"/>
          <w:sz w:val="30"/>
          <w:szCs w:val="30"/>
          <w:lang w:val="en-US" w:eastAsia="zh-CN"/>
        </w:rPr>
        <w:t>（此件公开发布）</w:t>
      </w:r>
      <w:bookmarkStart w:id="5" w:name="_GoBack"/>
      <w:bookmarkEnd w:id="5"/>
    </w:p>
    <w:p>
      <w:pPr>
        <w:pStyle w:val="25"/>
        <w:rPr>
          <w:rFonts w:hint="default" w:ascii="Times New Roman" w:hAnsi="Times New Roman" w:eastAsia="方正仿宋_GBK" w:cs="Times New Roman"/>
          <w:b w:val="0"/>
          <w:bCs/>
          <w:color w:val="000000"/>
          <w:sz w:val="30"/>
          <w:szCs w:val="30"/>
          <w:lang w:val="en-US" w:eastAsia="zh-CN"/>
        </w:rPr>
      </w:pPr>
    </w:p>
    <w:p>
      <w:pPr>
        <w:pStyle w:val="25"/>
        <w:rPr>
          <w:rFonts w:hint="default" w:ascii="Times New Roman" w:hAnsi="Times New Roman" w:eastAsia="方正仿宋_GBK" w:cs="Times New Roman"/>
          <w:b w:val="0"/>
          <w:bCs/>
          <w:color w:val="000000"/>
          <w:sz w:val="30"/>
          <w:szCs w:val="30"/>
          <w:lang w:val="en-US" w:eastAsia="zh-CN"/>
        </w:rPr>
      </w:pPr>
    </w:p>
    <w:p>
      <w:pPr>
        <w:pStyle w:val="25"/>
        <w:rPr>
          <w:rFonts w:hint="default" w:ascii="Times New Roman" w:hAnsi="Times New Roman" w:eastAsia="方正仿宋_GBK" w:cs="Times New Roman"/>
          <w:b w:val="0"/>
          <w:bCs/>
          <w:color w:val="000000"/>
          <w:sz w:val="30"/>
          <w:szCs w:val="30"/>
          <w:lang w:val="en-US" w:eastAsia="zh-CN"/>
        </w:rPr>
      </w:pPr>
    </w:p>
    <w:p>
      <w:pPr>
        <w:pStyle w:val="25"/>
        <w:rPr>
          <w:rFonts w:hint="default" w:ascii="Times New Roman" w:hAnsi="Times New Roman" w:eastAsia="方正仿宋_GBK" w:cs="Times New Roman"/>
          <w:b w:val="0"/>
          <w:bCs/>
          <w:color w:val="000000"/>
          <w:sz w:val="30"/>
          <w:szCs w:val="30"/>
          <w:lang w:val="en-US" w:eastAsia="zh-CN"/>
        </w:rPr>
      </w:pPr>
    </w:p>
    <w:p>
      <w:pPr>
        <w:pStyle w:val="25"/>
        <w:rPr>
          <w:rFonts w:hint="default" w:ascii="Times New Roman" w:hAnsi="Times New Roman" w:eastAsia="方正仿宋_GBK" w:cs="Times New Roman"/>
          <w:b w:val="0"/>
          <w:bCs/>
          <w:color w:val="000000"/>
          <w:sz w:val="30"/>
          <w:szCs w:val="30"/>
          <w:lang w:val="en-US" w:eastAsia="zh-CN"/>
        </w:rPr>
      </w:pPr>
    </w:p>
    <w:p>
      <w:pPr>
        <w:pStyle w:val="9"/>
        <w:keepNext w:val="0"/>
        <w:keepLines w:val="0"/>
        <w:pageBreakBefore w:val="0"/>
        <w:kinsoku/>
        <w:wordWrap/>
        <w:overflowPunct/>
        <w:topLinePunct w:val="0"/>
        <w:autoSpaceDN/>
        <w:bidi w:val="0"/>
        <w:spacing w:line="594" w:lineRule="exact"/>
        <w:textAlignment w:val="auto"/>
        <w:rPr>
          <w:rFonts w:hint="default" w:ascii="Times New Roman" w:hAnsi="Times New Roman" w:cs="Times New Roman"/>
        </w:rPr>
      </w:pPr>
    </w:p>
    <w:p>
      <w:pPr>
        <w:pStyle w:val="15"/>
        <w:rPr>
          <w:rFonts w:hint="default" w:ascii="Times New Roman" w:hAnsi="Times New Roman" w:eastAsia="方正仿宋_GBK" w:cs="Times New Roman"/>
          <w:b w:val="0"/>
          <w:bCs w:val="0"/>
          <w:sz w:val="32"/>
          <w:szCs w:val="32"/>
          <w:highlight w:val="none"/>
          <w:lang w:val="en-US" w:eastAsia="zh-CN"/>
        </w:rPr>
      </w:pPr>
    </w:p>
    <w:p>
      <w:pPr>
        <w:pStyle w:val="15"/>
        <w:rPr>
          <w:rFonts w:hint="default" w:ascii="Times New Roman" w:hAnsi="Times New Roman" w:eastAsia="方正仿宋_GBK" w:cs="Times New Roman"/>
          <w:b w:val="0"/>
          <w:bCs w:val="0"/>
          <w:sz w:val="32"/>
          <w:szCs w:val="32"/>
          <w:highlight w:val="none"/>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p>
    <w:tbl>
      <w:tblPr>
        <w:tblStyle w:val="27"/>
        <w:tblW w:w="14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93"/>
        <w:gridCol w:w="1286"/>
        <w:gridCol w:w="1272"/>
        <w:gridCol w:w="1272"/>
        <w:gridCol w:w="1132"/>
        <w:gridCol w:w="1356"/>
        <w:gridCol w:w="2138"/>
        <w:gridCol w:w="2991"/>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4" w:hRule="atLeast"/>
        </w:trPr>
        <w:tc>
          <w:tcPr>
            <w:tcW w:w="159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32"/>
                <w:szCs w:val="32"/>
                <w:u w:val="none"/>
                <w:lang w:val="en-US" w:eastAsia="zh-CN" w:bidi="ar"/>
              </w:rPr>
              <w:t>附件1</w:t>
            </w:r>
          </w:p>
        </w:tc>
        <w:tc>
          <w:tcPr>
            <w:tcW w:w="128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7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7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1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99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3" w:hRule="atLeast"/>
        </w:trPr>
        <w:tc>
          <w:tcPr>
            <w:tcW w:w="14340"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Style w:val="61"/>
                <w:rFonts w:hint="default"/>
                <w:lang w:val="en-US" w:eastAsia="zh-CN" w:bidi="ar"/>
              </w:rPr>
            </w:pPr>
            <w:r>
              <w:rPr>
                <w:rStyle w:val="61"/>
                <w:lang w:val="en-US" w:eastAsia="zh-CN" w:bidi="ar"/>
              </w:rPr>
              <w:t>202</w:t>
            </w:r>
            <w:r>
              <w:rPr>
                <w:rStyle w:val="61"/>
                <w:rFonts w:hint="eastAsia"/>
                <w:lang w:val="en-US" w:eastAsia="zh-CN" w:bidi="ar"/>
              </w:rPr>
              <w:t>5</w:t>
            </w:r>
            <w:r>
              <w:rPr>
                <w:rStyle w:val="61"/>
                <w:lang w:val="en-US" w:eastAsia="zh-CN" w:bidi="ar"/>
              </w:rPr>
              <w:t>年</w:t>
            </w:r>
            <w:bookmarkStart w:id="4" w:name="OLE_LINK5"/>
            <w:r>
              <w:rPr>
                <w:rStyle w:val="61"/>
                <w:rFonts w:hint="default"/>
                <w:lang w:val="en-US" w:eastAsia="zh-CN" w:bidi="ar"/>
              </w:rPr>
              <w:t>基</w:t>
            </w:r>
            <w:r>
              <w:rPr>
                <w:rStyle w:val="61"/>
                <w:lang w:val="en-US" w:eastAsia="zh-CN" w:bidi="ar"/>
              </w:rPr>
              <w:t>本农田有偿调剂费资金项目</w:t>
            </w:r>
            <w:bookmarkEnd w:id="4"/>
            <w:r>
              <w:rPr>
                <w:rStyle w:val="61"/>
                <w:lang w:val="en-US" w:eastAsia="zh-CN" w:bidi="ar"/>
              </w:rPr>
              <w:t>申报汇总表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4" w:hRule="atLeast"/>
        </w:trPr>
        <w:tc>
          <w:tcPr>
            <w:tcW w:w="159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镇街（盖章）：</w:t>
            </w:r>
          </w:p>
        </w:tc>
        <w:tc>
          <w:tcPr>
            <w:tcW w:w="128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2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127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113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135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2138"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c>
          <w:tcPr>
            <w:tcW w:w="299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单位：万元</w:t>
            </w:r>
          </w:p>
        </w:tc>
        <w:tc>
          <w:tcPr>
            <w:tcW w:w="130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2" w:hRule="atLeast"/>
        </w:trPr>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序号</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项目名称</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项目实施单位</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项目总投资</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申请补助金额</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建设地点</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建设内容</w:t>
            </w: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财政支持环节和补助标准</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2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4" w:hRule="atLeast"/>
        </w:trPr>
        <w:tc>
          <w:tcPr>
            <w:tcW w:w="159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8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61" w:type="dxa"/>
            <w:gridSpan w:val="7"/>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9" w:hRule="atLeast"/>
        </w:trPr>
        <w:tc>
          <w:tcPr>
            <w:tcW w:w="1304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说明：本表所有内容全部按照实施方案过录，不得删减实施方案的内容。</w:t>
            </w:r>
          </w:p>
        </w:tc>
        <w:tc>
          <w:tcPr>
            <w:tcW w:w="13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15"/>
        <w:rPr>
          <w:rFonts w:hint="default" w:ascii="Times New Roman" w:hAnsi="Times New Roman" w:eastAsia="方正仿宋_GBK" w:cs="Times New Roman"/>
          <w:b w:val="0"/>
          <w:bCs w:val="0"/>
          <w:sz w:val="32"/>
          <w:szCs w:val="32"/>
          <w:highlight w:val="none"/>
          <w:lang w:val="en-US" w:eastAsia="zh-CN"/>
        </w:rPr>
        <w:sectPr>
          <w:pgSz w:w="16838" w:h="11906" w:orient="landscape"/>
          <w:pgMar w:top="1446" w:right="1984" w:bottom="1446" w:left="1644" w:header="851" w:footer="992" w:gutter="0"/>
          <w:pgNumType w:fmt="numberInDash"/>
          <w:cols w:space="0" w:num="1"/>
          <w:rtlGutter w:val="0"/>
          <w:docGrid w:type="lines" w:linePitch="321" w:charSpace="0"/>
        </w:sectPr>
      </w:pPr>
    </w:p>
    <w:p>
      <w:pPr>
        <w:spacing w:line="600" w:lineRule="exact"/>
        <w:ind w:firstLine="160" w:firstLineChars="50"/>
        <w:rPr>
          <w:rFonts w:hint="default" w:ascii="Times New Roman" w:hAnsi="Times New Roman" w:eastAsia="方正黑体_GBK" w:cs="Times New Roman"/>
          <w:b w:val="0"/>
          <w:bCs w:val="0"/>
          <w:sz w:val="32"/>
          <w:lang w:eastAsia="zh-CN"/>
        </w:rPr>
      </w:pPr>
      <w:r>
        <w:rPr>
          <w:rFonts w:hint="default" w:ascii="Times New Roman" w:hAnsi="Times New Roman" w:eastAsia="方正黑体_GBK" w:cs="Times New Roman"/>
          <w:b w:val="0"/>
          <w:bCs w:val="0"/>
          <w:sz w:val="32"/>
        </w:rPr>
        <w:t>附件</w:t>
      </w:r>
      <w:r>
        <w:rPr>
          <w:rFonts w:hint="default" w:ascii="Times New Roman" w:hAnsi="Times New Roman" w:eastAsia="方正黑体_GBK" w:cs="Times New Roman"/>
          <w:b w:val="0"/>
          <w:bCs w:val="0"/>
          <w:sz w:val="32"/>
          <w:lang w:val="en-US" w:eastAsia="zh-CN"/>
        </w:rPr>
        <w:t>2</w:t>
      </w:r>
    </w:p>
    <w:p>
      <w:pPr>
        <w:spacing w:line="600" w:lineRule="exact"/>
        <w:ind w:firstLine="4160" w:firstLineChars="1300"/>
        <w:rPr>
          <w:rFonts w:hint="default" w:ascii="Times New Roman" w:hAnsi="Times New Roman" w:eastAsia="仿宋_GB2312" w:cs="Times New Roman"/>
          <w:b w:val="0"/>
          <w:bCs w:val="0"/>
          <w:sz w:val="32"/>
        </w:rPr>
      </w:pPr>
      <w:r>
        <w:rPr>
          <w:rFonts w:hint="default" w:ascii="Times New Roman" w:hAnsi="Times New Roman" w:eastAsia="方正仿宋_GBK" w:cs="Times New Roman"/>
          <w:b w:val="0"/>
          <w:bCs w:val="0"/>
          <w:sz w:val="32"/>
        </w:rPr>
        <w:t>行（产）业分类：</w:t>
      </w:r>
      <w:r>
        <w:rPr>
          <w:rFonts w:hint="default" w:ascii="Times New Roman" w:hAnsi="Times New Roman" w:eastAsia="仿宋_GB2312" w:cs="Times New Roman"/>
          <w:b w:val="0"/>
          <w:bCs w:val="0"/>
          <w:sz w:val="32"/>
        </w:rPr>
        <w:t>____________</w:t>
      </w:r>
    </w:p>
    <w:p>
      <w:pPr>
        <w:jc w:val="center"/>
        <w:rPr>
          <w:rFonts w:hint="default" w:ascii="Times New Roman" w:hAnsi="Times New Roman" w:cs="Times New Roman"/>
          <w:b w:val="0"/>
          <w:bCs w:val="0"/>
          <w:sz w:val="44"/>
        </w:rPr>
      </w:pPr>
    </w:p>
    <w:p>
      <w:pPr>
        <w:jc w:val="center"/>
        <w:rPr>
          <w:rFonts w:hint="default" w:ascii="Times New Roman" w:hAnsi="Times New Roman" w:cs="Times New Roman"/>
          <w:b w:val="0"/>
          <w:bCs w:val="0"/>
          <w:sz w:val="44"/>
        </w:rPr>
      </w:pPr>
    </w:p>
    <w:p>
      <w:pPr>
        <w:jc w:val="center"/>
        <w:rPr>
          <w:rStyle w:val="61"/>
          <w:lang w:val="en-US" w:eastAsia="zh-CN" w:bidi="ar"/>
        </w:rPr>
      </w:pPr>
      <w:r>
        <w:rPr>
          <w:rFonts w:hint="eastAsia" w:ascii="Times New Roman" w:hAnsi="Times New Roman" w:eastAsia="方正小标宋_GBK" w:cs="Times New Roman"/>
          <w:b w:val="0"/>
          <w:bCs w:val="0"/>
          <w:sz w:val="44"/>
          <w:lang w:val="en-US" w:eastAsia="zh-CN"/>
        </w:rPr>
        <w:t>2025年</w:t>
      </w:r>
      <w:r>
        <w:rPr>
          <w:rStyle w:val="61"/>
          <w:lang w:val="en-US" w:eastAsia="zh-CN" w:bidi="ar"/>
        </w:rPr>
        <w:t>基本农田有偿调剂费资金项目</w:t>
      </w:r>
    </w:p>
    <w:p>
      <w:pPr>
        <w:jc w:val="center"/>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rPr>
        <w:t>项目实施方案</w:t>
      </w:r>
    </w:p>
    <w:p>
      <w:pPr>
        <w:rPr>
          <w:rFonts w:hint="default" w:ascii="Times New Roman" w:hAnsi="Times New Roman" w:cs="Times New Roman"/>
          <w:b w:val="0"/>
          <w:bCs w:val="0"/>
          <w:sz w:val="28"/>
        </w:rPr>
      </w:pPr>
    </w:p>
    <w:p>
      <w:pPr>
        <w:tabs>
          <w:tab w:val="left" w:pos="3990"/>
        </w:tabs>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项目名称：</w:t>
      </w:r>
    </w:p>
    <w:p>
      <w:pPr>
        <w:spacing w:line="480" w:lineRule="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项目实施单位：</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通讯地址：</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邮政编码：</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联 系 人：              职务/职称：</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办公电话：              手机：</w:t>
      </w:r>
    </w:p>
    <w:p>
      <w:pPr>
        <w:spacing w:line="480" w:lineRule="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项目主管部门：</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联 系 人：              职务/职称：</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办公电话：              手机：</w:t>
      </w:r>
    </w:p>
    <w:p>
      <w:pPr>
        <w:spacing w:line="480" w:lineRule="auto"/>
        <w:ind w:firstLine="640" w:firstLineChars="2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填制日期：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b w:val="0"/>
          <w:bCs w:val="0"/>
          <w:sz w:val="32"/>
        </w:rPr>
      </w:pPr>
      <w:r>
        <w:rPr>
          <w:rFonts w:hint="default" w:ascii="方正黑体_GBK" w:hAnsi="方正黑体_GBK" w:eastAsia="方正黑体_GBK" w:cs="方正黑体_GBK"/>
          <w:b w:val="0"/>
          <w:bCs w:val="0"/>
          <w:sz w:val="32"/>
        </w:rPr>
        <w:t>一、项目所涉产业发展现状（或工作开展情况）</w:t>
      </w:r>
    </w:p>
    <w:p>
      <w:pPr>
        <w:ind w:firstLine="640" w:firstLineChars="200"/>
        <w:rPr>
          <w:rFonts w:hint="default" w:ascii="Times New Roman" w:hAnsi="Times New Roman" w:eastAsia="黑体" w:cs="Times New Roman"/>
          <w:b w:val="0"/>
          <w:bCs w:val="0"/>
          <w:sz w:val="32"/>
        </w:rPr>
      </w:pPr>
    </w:p>
    <w:p>
      <w:pPr>
        <w:ind w:firstLine="640" w:firstLineChars="200"/>
        <w:rPr>
          <w:rFonts w:hint="default" w:ascii="Times New Roman" w:hAnsi="Times New Roman" w:eastAsia="黑体" w:cs="Times New Roman"/>
          <w:b w:val="0"/>
          <w:bCs w:val="0"/>
          <w:sz w:val="32"/>
        </w:rPr>
      </w:pP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二、项目任务计划</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（一）项目任务来由（背景）</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（二）建设地点及规模</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（三）项目内容（分项具体说明，既要有定性表述，又要有定量数据）</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（四）建设进度</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（五）项目推进及管理措施</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（六）项目绩效目标（含项目带动能力，直接经济、社会、生态效益等）</w:t>
      </w:r>
    </w:p>
    <w:p>
      <w:pPr>
        <w:ind w:firstLine="57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（七）其它</w:t>
      </w: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三、资金投入概算</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（一）项目总投资及资金来源</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（二）资金具体用途和投资标准</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（三）申请市级项目资金及资金使用环节（要具体说明财政资金使用支持环节、补助标准和额度等）</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（四）其它</w:t>
      </w: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四、组织保障措施</w:t>
      </w:r>
    </w:p>
    <w:p>
      <w:pPr>
        <w:ind w:firstLine="570"/>
        <w:rPr>
          <w:rFonts w:hint="default" w:ascii="Times New Roman" w:hAnsi="Times New Roman" w:eastAsia="黑体" w:cs="Times New Roman"/>
          <w:b w:val="0"/>
          <w:bCs w:val="0"/>
          <w:sz w:val="32"/>
        </w:rPr>
      </w:pPr>
    </w:p>
    <w:p>
      <w:pPr>
        <w:ind w:firstLine="640" w:firstLineChars="200"/>
        <w:rPr>
          <w:rFonts w:hint="default" w:ascii="方正黑体_GBK" w:hAnsi="方正黑体_GBK" w:eastAsia="方正黑体_GBK" w:cs="方正黑体_GBK"/>
          <w:b w:val="0"/>
          <w:bCs w:val="0"/>
          <w:sz w:val="32"/>
        </w:rPr>
      </w:pPr>
      <w:r>
        <w:rPr>
          <w:rFonts w:hint="default" w:ascii="方正黑体_GBK" w:hAnsi="方正黑体_GBK" w:eastAsia="方正黑体_GBK" w:cs="方正黑体_GBK"/>
          <w:b w:val="0"/>
          <w:bCs w:val="0"/>
          <w:sz w:val="32"/>
        </w:rPr>
        <w:t>五、项目实施单位情况</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（一）单位性质、隶属关系、职能（业务）范围</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（二）财务收支和资产状况</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（三）有无不良记录（财政部门及审计机关处理处罚决定、行业通报批评、媒体曝光等）</w:t>
      </w:r>
    </w:p>
    <w:p>
      <w:pPr>
        <w:ind w:firstLine="640" w:firstLineChars="200"/>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（四）申报实施该项目现有条件（包括自筹资金的筹措方案）</w:t>
      </w:r>
    </w:p>
    <w:p>
      <w:pPr>
        <w:ind w:firstLine="640" w:firstLineChars="200"/>
        <w:rPr>
          <w:rFonts w:hint="default" w:ascii="Times New Roman" w:hAnsi="Times New Roman" w:eastAsia="仿宋_GB2312" w:cs="Times New Roman"/>
          <w:b w:val="0"/>
          <w:bCs w:val="0"/>
          <w:sz w:val="32"/>
        </w:rPr>
      </w:pPr>
    </w:p>
    <w:p>
      <w:pPr>
        <w:ind w:firstLine="640" w:firstLineChars="200"/>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六、相关单位情况及参与事项</w:t>
      </w:r>
    </w:p>
    <w:p>
      <w:pPr>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表一</w:t>
      </w:r>
    </w:p>
    <w:p>
      <w:pPr>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项目主要人员与任务分工</w:t>
      </w:r>
    </w:p>
    <w:p>
      <w:pPr>
        <w:ind w:firstLine="560" w:firstLineChars="200"/>
        <w:rPr>
          <w:rFonts w:hint="default" w:ascii="Times New Roman" w:hAnsi="Times New Roman" w:eastAsia="仿宋_GB2312" w:cs="Times New Roman"/>
          <w:b w:val="0"/>
          <w:bCs w:val="0"/>
          <w:sz w:val="28"/>
        </w:rPr>
      </w:pPr>
    </w:p>
    <w:tbl>
      <w:tblPr>
        <w:tblStyle w:val="27"/>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751"/>
        <w:gridCol w:w="750"/>
        <w:gridCol w:w="1610"/>
        <w:gridCol w:w="2097"/>
        <w:gridCol w:w="1988"/>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1127"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姓名</w:t>
            </w:r>
          </w:p>
        </w:tc>
        <w:tc>
          <w:tcPr>
            <w:tcW w:w="751"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性别</w:t>
            </w:r>
          </w:p>
        </w:tc>
        <w:tc>
          <w:tcPr>
            <w:tcW w:w="750"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年龄</w:t>
            </w:r>
          </w:p>
        </w:tc>
        <w:tc>
          <w:tcPr>
            <w:tcW w:w="1610"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工作单位</w:t>
            </w:r>
          </w:p>
        </w:tc>
        <w:tc>
          <w:tcPr>
            <w:tcW w:w="2097"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职务/职称</w:t>
            </w:r>
          </w:p>
        </w:tc>
        <w:tc>
          <w:tcPr>
            <w:tcW w:w="1988"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项目任务分工</w:t>
            </w:r>
          </w:p>
        </w:tc>
        <w:tc>
          <w:tcPr>
            <w:tcW w:w="897" w:type="dxa"/>
            <w:noWrap w:val="0"/>
            <w:vAlign w:val="center"/>
          </w:tcPr>
          <w:p>
            <w:pPr>
              <w:jc w:val="center"/>
              <w:rPr>
                <w:rFonts w:hint="default" w:ascii="Times New Roman" w:hAnsi="Times New Roman" w:eastAsia="方正仿宋_GBK" w:cs="Times New Roman"/>
                <w:b w:val="0"/>
                <w:bCs w:val="0"/>
                <w:sz w:val="24"/>
              </w:rPr>
            </w:pPr>
            <w:r>
              <w:rPr>
                <w:rFonts w:hint="default" w:ascii="Times New Roman" w:hAnsi="Times New Roman" w:eastAsia="方正仿宋_GBK" w:cs="Times New Roman"/>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112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1"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750"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610" w:type="dxa"/>
            <w:noWrap w:val="0"/>
            <w:vAlign w:val="center"/>
          </w:tcPr>
          <w:p>
            <w:pPr>
              <w:spacing w:line="360" w:lineRule="auto"/>
              <w:rPr>
                <w:rFonts w:hint="default" w:ascii="Times New Roman" w:hAnsi="Times New Roman" w:eastAsia="方正仿宋_GBK" w:cs="Times New Roman"/>
                <w:b w:val="0"/>
                <w:bCs w:val="0"/>
                <w:sz w:val="24"/>
              </w:rPr>
            </w:pPr>
          </w:p>
        </w:tc>
        <w:tc>
          <w:tcPr>
            <w:tcW w:w="2097" w:type="dxa"/>
            <w:noWrap w:val="0"/>
            <w:vAlign w:val="center"/>
          </w:tcPr>
          <w:p>
            <w:pPr>
              <w:spacing w:line="360" w:lineRule="auto"/>
              <w:jc w:val="center"/>
              <w:rPr>
                <w:rFonts w:hint="default" w:ascii="Times New Roman" w:hAnsi="Times New Roman" w:eastAsia="方正仿宋_GBK" w:cs="Times New Roman"/>
                <w:b w:val="0"/>
                <w:bCs w:val="0"/>
                <w:sz w:val="24"/>
              </w:rPr>
            </w:pPr>
          </w:p>
        </w:tc>
        <w:tc>
          <w:tcPr>
            <w:tcW w:w="1988" w:type="dxa"/>
            <w:noWrap w:val="0"/>
            <w:vAlign w:val="center"/>
          </w:tcPr>
          <w:p>
            <w:pPr>
              <w:spacing w:line="360" w:lineRule="auto"/>
              <w:jc w:val="center"/>
              <w:rPr>
                <w:rFonts w:hint="default" w:ascii="Times New Roman" w:hAnsi="Times New Roman" w:eastAsia="方正仿宋_GBK" w:cs="Times New Roman"/>
                <w:b w:val="0"/>
                <w:bCs w:val="0"/>
                <w:sz w:val="24"/>
                <w:szCs w:val="21"/>
              </w:rPr>
            </w:pPr>
          </w:p>
        </w:tc>
        <w:tc>
          <w:tcPr>
            <w:tcW w:w="897" w:type="dxa"/>
            <w:noWrap w:val="0"/>
            <w:vAlign w:val="center"/>
          </w:tcPr>
          <w:p>
            <w:pPr>
              <w:spacing w:line="360" w:lineRule="auto"/>
              <w:rPr>
                <w:rFonts w:hint="default" w:ascii="Times New Roman" w:hAnsi="Times New Roman" w:eastAsia="方正仿宋_GBK" w:cs="Times New Roman"/>
                <w:b w:val="0"/>
                <w:bCs w:val="0"/>
                <w:sz w:val="24"/>
              </w:rPr>
            </w:pPr>
          </w:p>
        </w:tc>
      </w:tr>
    </w:tbl>
    <w:p>
      <w:pPr>
        <w:rPr>
          <w:rFonts w:hint="default" w:ascii="Times New Roman" w:hAnsi="Times New Roman" w:eastAsia="仿宋_GB2312" w:cs="Times New Roman"/>
          <w:b w:val="0"/>
          <w:bCs w:val="0"/>
          <w:sz w:val="28"/>
        </w:rPr>
        <w:sectPr>
          <w:headerReference r:id="rId4" w:type="default"/>
          <w:footerReference r:id="rId5" w:type="default"/>
          <w:pgSz w:w="11906" w:h="16838"/>
          <w:pgMar w:top="1984" w:right="1446" w:bottom="1644" w:left="1446" w:header="851" w:footer="992" w:gutter="0"/>
          <w:pgNumType w:fmt="numberInDash"/>
          <w:cols w:space="720" w:num="1"/>
          <w:docGrid w:linePitch="579" w:charSpace="0"/>
        </w:sectPr>
      </w:pPr>
    </w:p>
    <w:p>
      <w:pPr>
        <w:rPr>
          <w:rFonts w:hint="eastAsia"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rPr>
        <w:t>表</w:t>
      </w:r>
      <w:r>
        <w:rPr>
          <w:rFonts w:hint="eastAsia" w:ascii="Times New Roman" w:hAnsi="Times New Roman" w:eastAsia="方正黑体_GBK" w:cs="Times New Roman"/>
          <w:b w:val="0"/>
          <w:bCs w:val="0"/>
          <w:sz w:val="32"/>
          <w:szCs w:val="32"/>
          <w:lang w:eastAsia="zh-CN"/>
        </w:rPr>
        <w:t>二</w:t>
      </w:r>
    </w:p>
    <w:p>
      <w:pPr>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28"/>
        </w:rPr>
        <w:t>项目申报意见表</w:t>
      </w:r>
    </w:p>
    <w:tbl>
      <w:tblPr>
        <w:tblStyle w:val="27"/>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0"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项目单位</w:t>
            </w:r>
          </w:p>
          <w:p>
            <w:pPr>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0"/>
                <w:szCs w:val="32"/>
              </w:rPr>
              <w:t>意　　见</w:t>
            </w:r>
          </w:p>
        </w:tc>
        <w:tc>
          <w:tcPr>
            <w:tcW w:w="7805" w:type="dxa"/>
            <w:noWrap w:val="0"/>
            <w:vAlign w:val="center"/>
          </w:tcPr>
          <w:p>
            <w:pPr>
              <w:ind w:firstLine="63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本单位对以上内容的真实性和准确性负责，特申请立项。</w:t>
            </w:r>
          </w:p>
          <w:p>
            <w:pPr>
              <w:ind w:firstLine="630"/>
              <w:rPr>
                <w:rFonts w:hint="default" w:ascii="Times New Roman" w:hAnsi="Times New Roman" w:eastAsia="方正仿宋_GBK" w:cs="Times New Roman"/>
                <w:b w:val="0"/>
                <w:bCs w:val="0"/>
                <w:sz w:val="30"/>
                <w:szCs w:val="30"/>
              </w:rPr>
            </w:pPr>
          </w:p>
          <w:p>
            <w:pPr>
              <w:ind w:firstLine="63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　　　　负责人签名： 　　  （单位公章）</w:t>
            </w:r>
          </w:p>
          <w:p>
            <w:pPr>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5" w:hRule="exact"/>
          <w:jc w:val="center"/>
        </w:trPr>
        <w:tc>
          <w:tcPr>
            <w:tcW w:w="1755" w:type="dxa"/>
            <w:noWrap w:val="0"/>
            <w:vAlign w:val="center"/>
          </w:tcPr>
          <w:p>
            <w:pPr>
              <w:jc w:val="center"/>
              <w:rPr>
                <w:rFonts w:hint="eastAsia" w:ascii="Times New Roman" w:hAnsi="Times New Roman" w:eastAsia="方正仿宋_GBK" w:cs="Times New Roman"/>
                <w:b w:val="0"/>
                <w:bCs w:val="0"/>
                <w:sz w:val="30"/>
                <w:szCs w:val="32"/>
                <w:lang w:eastAsia="zh-CN"/>
              </w:rPr>
            </w:pPr>
            <w:r>
              <w:rPr>
                <w:rFonts w:hint="eastAsia" w:ascii="Times New Roman" w:hAnsi="Times New Roman" w:eastAsia="方正仿宋_GBK" w:cs="Times New Roman"/>
                <w:b w:val="0"/>
                <w:bCs w:val="0"/>
                <w:sz w:val="30"/>
                <w:szCs w:val="32"/>
                <w:lang w:eastAsia="zh-CN"/>
              </w:rPr>
              <w:t>镇街意见</w:t>
            </w:r>
          </w:p>
        </w:tc>
        <w:tc>
          <w:tcPr>
            <w:tcW w:w="7805" w:type="dxa"/>
            <w:noWrap w:val="0"/>
            <w:vAlign w:val="center"/>
          </w:tcPr>
          <w:p>
            <w:pPr>
              <w:ind w:firstLine="630"/>
              <w:rPr>
                <w:rFonts w:hint="default" w:ascii="Times New Roman" w:hAnsi="Times New Roman" w:eastAsia="方正仿宋_GBK" w:cs="Times New Roman"/>
                <w:b w:val="0"/>
                <w:bCs w:val="0"/>
                <w:sz w:val="30"/>
                <w:szCs w:val="30"/>
              </w:rPr>
            </w:pPr>
          </w:p>
          <w:p>
            <w:pPr>
              <w:ind w:firstLine="630"/>
              <w:rPr>
                <w:rFonts w:hint="default" w:ascii="Times New Roman" w:hAnsi="Times New Roman" w:eastAsia="方正仿宋_GBK" w:cs="Times New Roman"/>
                <w:b w:val="0"/>
                <w:bCs w:val="0"/>
                <w:sz w:val="30"/>
                <w:szCs w:val="30"/>
              </w:rPr>
            </w:pPr>
          </w:p>
          <w:p>
            <w:pPr>
              <w:ind w:firstLine="630"/>
              <w:rPr>
                <w:rFonts w:hint="default" w:ascii="Times New Roman" w:hAnsi="Times New Roman" w:eastAsia="方正仿宋_GBK" w:cs="Times New Roman"/>
                <w:b w:val="0"/>
                <w:bCs w:val="0"/>
                <w:sz w:val="30"/>
                <w:szCs w:val="30"/>
              </w:rPr>
            </w:pPr>
            <w:r>
              <w:rPr>
                <w:rFonts w:hint="eastAsia" w:ascii="Times New Roman" w:hAnsi="Times New Roman" w:eastAsia="方正仿宋_GBK" w:cs="Times New Roman"/>
                <w:b w:val="0"/>
                <w:bCs w:val="0"/>
                <w:sz w:val="30"/>
                <w:szCs w:val="30"/>
                <w:lang w:eastAsia="zh-CN"/>
              </w:rPr>
              <w:t>　　　　</w:t>
            </w:r>
            <w:r>
              <w:rPr>
                <w:rFonts w:hint="default" w:ascii="Times New Roman" w:hAnsi="Times New Roman" w:eastAsia="方正仿宋_GBK" w:cs="Times New Roman"/>
                <w:b w:val="0"/>
                <w:bCs w:val="0"/>
                <w:sz w:val="30"/>
                <w:szCs w:val="30"/>
              </w:rPr>
              <w:t>负责人签名： 　　  （单位公章）</w:t>
            </w:r>
          </w:p>
          <w:p>
            <w:pPr>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lang w:eastAsia="zh-CN"/>
              </w:rPr>
              <w:t>　　</w:t>
            </w:r>
            <w:r>
              <w:rPr>
                <w:rFonts w:hint="default" w:ascii="Times New Roman" w:hAnsi="Times New Roman" w:eastAsia="方正仿宋_GBK" w:cs="Times New Roman"/>
                <w:b w:val="0"/>
                <w:bCs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0"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区县农业行政主管部门意见</w:t>
            </w:r>
          </w:p>
        </w:tc>
        <w:tc>
          <w:tcPr>
            <w:tcW w:w="7805" w:type="dxa"/>
            <w:noWrap w:val="0"/>
            <w:vAlign w:val="center"/>
          </w:tcPr>
          <w:p>
            <w:pPr>
              <w:jc w:val="center"/>
              <w:rPr>
                <w:rFonts w:hint="default" w:ascii="Times New Roman" w:hAnsi="Times New Roman" w:eastAsia="方正仿宋_GBK" w:cs="Times New Roman"/>
                <w:b w:val="0"/>
                <w:bCs w:val="0"/>
                <w:sz w:val="32"/>
                <w:szCs w:val="32"/>
              </w:rPr>
            </w:pPr>
          </w:p>
          <w:p>
            <w:pPr>
              <w:jc w:val="center"/>
              <w:rPr>
                <w:rFonts w:hint="default" w:ascii="Times New Roman" w:hAnsi="Times New Roman" w:eastAsia="方正仿宋_GBK" w:cs="Times New Roman"/>
                <w:b w:val="0"/>
                <w:bCs w:val="0"/>
                <w:sz w:val="32"/>
                <w:szCs w:val="32"/>
              </w:rPr>
            </w:pPr>
          </w:p>
          <w:p>
            <w:pPr>
              <w:ind w:firstLine="1830" w:firstLineChars="610"/>
              <w:rPr>
                <w:rFonts w:hint="default" w:ascii="Times New Roman" w:hAnsi="Times New Roman" w:eastAsia="方正仿宋_GBK" w:cs="Times New Roman"/>
                <w:b w:val="0"/>
                <w:bCs w:val="0"/>
                <w:sz w:val="30"/>
                <w:szCs w:val="30"/>
              </w:rPr>
            </w:pPr>
            <w:r>
              <w:rPr>
                <w:rFonts w:hint="default" w:ascii="Times New Roman" w:hAnsi="Times New Roman" w:eastAsia="方正仿宋_GBK" w:cs="Times New Roman"/>
                <w:b w:val="0"/>
                <w:bCs w:val="0"/>
                <w:sz w:val="30"/>
                <w:szCs w:val="30"/>
              </w:rPr>
              <w:t>负责人签名：   　  （单位公章）</w:t>
            </w:r>
          </w:p>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2" w:hRule="exact"/>
          <w:jc w:val="center"/>
        </w:trPr>
        <w:tc>
          <w:tcPr>
            <w:tcW w:w="1755" w:type="dxa"/>
            <w:noWrap w:val="0"/>
            <w:vAlign w:val="center"/>
          </w:tcPr>
          <w:p>
            <w:pPr>
              <w:jc w:val="center"/>
              <w:rPr>
                <w:rFonts w:hint="default" w:ascii="Times New Roman" w:hAnsi="Times New Roman" w:eastAsia="方正仿宋_GBK" w:cs="Times New Roman"/>
                <w:b w:val="0"/>
                <w:bCs w:val="0"/>
                <w:sz w:val="30"/>
                <w:szCs w:val="32"/>
              </w:rPr>
            </w:pPr>
            <w:r>
              <w:rPr>
                <w:rFonts w:hint="default" w:ascii="Times New Roman" w:hAnsi="Times New Roman" w:eastAsia="方正仿宋_GBK" w:cs="Times New Roman"/>
                <w:b w:val="0"/>
                <w:bCs w:val="0"/>
                <w:sz w:val="30"/>
                <w:szCs w:val="32"/>
              </w:rPr>
              <w:t>备　　注</w:t>
            </w:r>
          </w:p>
        </w:tc>
        <w:tc>
          <w:tcPr>
            <w:tcW w:w="7805" w:type="dxa"/>
            <w:noWrap w:val="0"/>
            <w:vAlign w:val="center"/>
          </w:tcPr>
          <w:p>
            <w:pPr>
              <w:jc w:val="center"/>
              <w:rPr>
                <w:rFonts w:hint="default" w:ascii="Times New Roman" w:hAnsi="Times New Roman" w:eastAsia="方正仿宋_GBK" w:cs="Times New Roman"/>
                <w:b w:val="0"/>
                <w:bCs w:val="0"/>
                <w:sz w:val="30"/>
                <w:szCs w:val="32"/>
              </w:rPr>
            </w:pPr>
          </w:p>
        </w:tc>
      </w:tr>
    </w:tbl>
    <w:p>
      <w:pPr>
        <w:pStyle w:val="2"/>
        <w:rPr>
          <w:rFonts w:hint="default" w:ascii="Times New Roman" w:hAnsi="Times New Roman" w:eastAsia="仿宋_GB2312" w:cs="Times New Roman"/>
          <w:b w:val="0"/>
          <w:bCs w:val="0"/>
          <w:sz w:val="32"/>
          <w:lang w:eastAsia="zh-CN"/>
        </w:rPr>
      </w:pPr>
    </w:p>
    <w:sectPr>
      <w:headerReference r:id="rId6" w:type="default"/>
      <w:footerReference r:id="rId7" w:type="default"/>
      <w:pgSz w:w="11905" w:h="16838"/>
      <w:pgMar w:top="1984" w:right="1446" w:bottom="1644" w:left="1446"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32"/>
                              <w:rFonts w:hint="eastAsia" w:ascii="宋体" w:hAnsi="宋体" w:eastAsia="宋体" w:cs="宋体"/>
                              <w:sz w:val="28"/>
                              <w:szCs w:val="28"/>
                            </w:rPr>
                          </w:pPr>
                          <w:r>
                            <w:rPr>
                              <w:rFonts w:hint="eastAsia" w:ascii="宋体" w:hAnsi="宋体" w:eastAsia="宋体" w:cs="宋体"/>
                              <w:sz w:val="28"/>
                              <w:szCs w:val="28"/>
                            </w:rPr>
                            <w:fldChar w:fldCharType="begin"/>
                          </w:r>
                          <w:r>
                            <w:rPr>
                              <w:rStyle w:val="3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32"/>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6"/>
                      <w:rPr>
                        <w:rStyle w:val="32"/>
                        <w:rFonts w:hint="eastAsia" w:ascii="宋体" w:hAnsi="宋体" w:eastAsia="宋体" w:cs="宋体"/>
                        <w:sz w:val="28"/>
                        <w:szCs w:val="28"/>
                      </w:rPr>
                    </w:pPr>
                    <w:r>
                      <w:rPr>
                        <w:rFonts w:hint="eastAsia" w:ascii="宋体" w:hAnsi="宋体" w:eastAsia="宋体" w:cs="宋体"/>
                        <w:sz w:val="28"/>
                        <w:szCs w:val="28"/>
                      </w:rPr>
                      <w:fldChar w:fldCharType="begin"/>
                    </w:r>
                    <w:r>
                      <w:rPr>
                        <w:rStyle w:val="3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32"/>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6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16430E1"/>
    <w:rsid w:val="016B1509"/>
    <w:rsid w:val="023E7695"/>
    <w:rsid w:val="02611C14"/>
    <w:rsid w:val="02777BFD"/>
    <w:rsid w:val="029A1B3E"/>
    <w:rsid w:val="02D33E10"/>
    <w:rsid w:val="031439BE"/>
    <w:rsid w:val="03321CC0"/>
    <w:rsid w:val="037E02AE"/>
    <w:rsid w:val="03B145BD"/>
    <w:rsid w:val="03EA4908"/>
    <w:rsid w:val="067803E8"/>
    <w:rsid w:val="06F939AA"/>
    <w:rsid w:val="070B1E13"/>
    <w:rsid w:val="07660BD8"/>
    <w:rsid w:val="07C1191B"/>
    <w:rsid w:val="084B7578"/>
    <w:rsid w:val="085D3D67"/>
    <w:rsid w:val="091A7535"/>
    <w:rsid w:val="099E7FC1"/>
    <w:rsid w:val="0A900EAE"/>
    <w:rsid w:val="0AAE43D8"/>
    <w:rsid w:val="0B3E747D"/>
    <w:rsid w:val="0C864E72"/>
    <w:rsid w:val="0CD81BE1"/>
    <w:rsid w:val="0D050122"/>
    <w:rsid w:val="0D2648D5"/>
    <w:rsid w:val="0E541C30"/>
    <w:rsid w:val="0E603077"/>
    <w:rsid w:val="0EE7435D"/>
    <w:rsid w:val="0EED1C08"/>
    <w:rsid w:val="0F0E3698"/>
    <w:rsid w:val="0F162D67"/>
    <w:rsid w:val="0F4B48EC"/>
    <w:rsid w:val="0FCE72CB"/>
    <w:rsid w:val="100D2F4D"/>
    <w:rsid w:val="11740735"/>
    <w:rsid w:val="118F193E"/>
    <w:rsid w:val="12327FD1"/>
    <w:rsid w:val="123A0CC6"/>
    <w:rsid w:val="127016B0"/>
    <w:rsid w:val="12F708E7"/>
    <w:rsid w:val="138C7281"/>
    <w:rsid w:val="13961EAE"/>
    <w:rsid w:val="14011A1D"/>
    <w:rsid w:val="14426A3B"/>
    <w:rsid w:val="15714980"/>
    <w:rsid w:val="15A5462A"/>
    <w:rsid w:val="15C65768"/>
    <w:rsid w:val="15DA7346"/>
    <w:rsid w:val="16002D87"/>
    <w:rsid w:val="1618304E"/>
    <w:rsid w:val="165E6F19"/>
    <w:rsid w:val="16822B48"/>
    <w:rsid w:val="16BC13F9"/>
    <w:rsid w:val="173B5246"/>
    <w:rsid w:val="175D3023"/>
    <w:rsid w:val="17B2201A"/>
    <w:rsid w:val="17D53C74"/>
    <w:rsid w:val="1847268D"/>
    <w:rsid w:val="186E164B"/>
    <w:rsid w:val="18DA283C"/>
    <w:rsid w:val="18F51424"/>
    <w:rsid w:val="192F2B88"/>
    <w:rsid w:val="196565AA"/>
    <w:rsid w:val="1AE14356"/>
    <w:rsid w:val="1B3C12F9"/>
    <w:rsid w:val="1C422931"/>
    <w:rsid w:val="1CD20B33"/>
    <w:rsid w:val="1CFF06F4"/>
    <w:rsid w:val="1D7E5E8C"/>
    <w:rsid w:val="1E2367A4"/>
    <w:rsid w:val="1E4C302A"/>
    <w:rsid w:val="1E57048B"/>
    <w:rsid w:val="1FBF5AF7"/>
    <w:rsid w:val="1FE02E2E"/>
    <w:rsid w:val="1FEC72FE"/>
    <w:rsid w:val="1FFB74E5"/>
    <w:rsid w:val="201022B9"/>
    <w:rsid w:val="201D67D6"/>
    <w:rsid w:val="20463694"/>
    <w:rsid w:val="20CE308D"/>
    <w:rsid w:val="20F453CA"/>
    <w:rsid w:val="217B010C"/>
    <w:rsid w:val="22074A4B"/>
    <w:rsid w:val="222C5147"/>
    <w:rsid w:val="22CC3E7D"/>
    <w:rsid w:val="22D26852"/>
    <w:rsid w:val="2338088B"/>
    <w:rsid w:val="23660BE0"/>
    <w:rsid w:val="23B80788"/>
    <w:rsid w:val="23DB5861"/>
    <w:rsid w:val="23E57D90"/>
    <w:rsid w:val="246B343B"/>
    <w:rsid w:val="254C6870"/>
    <w:rsid w:val="258752F3"/>
    <w:rsid w:val="2602300A"/>
    <w:rsid w:val="26543C2E"/>
    <w:rsid w:val="26853D93"/>
    <w:rsid w:val="26E256DE"/>
    <w:rsid w:val="272E26D1"/>
    <w:rsid w:val="28C5638A"/>
    <w:rsid w:val="28F629E0"/>
    <w:rsid w:val="28FA2A82"/>
    <w:rsid w:val="29745657"/>
    <w:rsid w:val="29FD6F36"/>
    <w:rsid w:val="2A737C24"/>
    <w:rsid w:val="2AAD0583"/>
    <w:rsid w:val="2ABF5AA9"/>
    <w:rsid w:val="2B473D61"/>
    <w:rsid w:val="2B481888"/>
    <w:rsid w:val="2BE912BD"/>
    <w:rsid w:val="2C0A69DA"/>
    <w:rsid w:val="2C0B2FE1"/>
    <w:rsid w:val="2C1F4CDE"/>
    <w:rsid w:val="2C3D4360"/>
    <w:rsid w:val="2C526E62"/>
    <w:rsid w:val="2D1B36F8"/>
    <w:rsid w:val="2D493B11"/>
    <w:rsid w:val="2D626B06"/>
    <w:rsid w:val="2D6D0A6A"/>
    <w:rsid w:val="2DC14A99"/>
    <w:rsid w:val="2E3E6C04"/>
    <w:rsid w:val="2E6221E1"/>
    <w:rsid w:val="2EB66191"/>
    <w:rsid w:val="2EBD258D"/>
    <w:rsid w:val="2FAB6AF0"/>
    <w:rsid w:val="2FF774DC"/>
    <w:rsid w:val="30C74B52"/>
    <w:rsid w:val="30D065A7"/>
    <w:rsid w:val="30DF78A8"/>
    <w:rsid w:val="317560F9"/>
    <w:rsid w:val="31C07D63"/>
    <w:rsid w:val="31D03DB0"/>
    <w:rsid w:val="32593B80"/>
    <w:rsid w:val="33633703"/>
    <w:rsid w:val="33727DEA"/>
    <w:rsid w:val="338B2616"/>
    <w:rsid w:val="340941DC"/>
    <w:rsid w:val="341C475D"/>
    <w:rsid w:val="34D523DE"/>
    <w:rsid w:val="353A6ABE"/>
    <w:rsid w:val="35F965A0"/>
    <w:rsid w:val="36690BBC"/>
    <w:rsid w:val="37960293"/>
    <w:rsid w:val="37C14E9C"/>
    <w:rsid w:val="37C84A4A"/>
    <w:rsid w:val="37FF67C7"/>
    <w:rsid w:val="3818278E"/>
    <w:rsid w:val="38504383"/>
    <w:rsid w:val="38B6029F"/>
    <w:rsid w:val="38DD3F57"/>
    <w:rsid w:val="39A14D99"/>
    <w:rsid w:val="3AC77083"/>
    <w:rsid w:val="3B5947E5"/>
    <w:rsid w:val="3B6B55E3"/>
    <w:rsid w:val="3B6B7298"/>
    <w:rsid w:val="3BE542AF"/>
    <w:rsid w:val="3CA80AF2"/>
    <w:rsid w:val="3CF3039D"/>
    <w:rsid w:val="3D904825"/>
    <w:rsid w:val="3D9D25AA"/>
    <w:rsid w:val="3DC44C6C"/>
    <w:rsid w:val="3DE511B8"/>
    <w:rsid w:val="3EBA3ADA"/>
    <w:rsid w:val="3EFB6EE5"/>
    <w:rsid w:val="3F526A3C"/>
    <w:rsid w:val="3FA70FA5"/>
    <w:rsid w:val="3FDF6807"/>
    <w:rsid w:val="3FE3102B"/>
    <w:rsid w:val="403F1053"/>
    <w:rsid w:val="40745FFF"/>
    <w:rsid w:val="40C97883"/>
    <w:rsid w:val="40D97C5B"/>
    <w:rsid w:val="421E074C"/>
    <w:rsid w:val="42352E02"/>
    <w:rsid w:val="425022AA"/>
    <w:rsid w:val="42D412D9"/>
    <w:rsid w:val="43677ACA"/>
    <w:rsid w:val="4396272B"/>
    <w:rsid w:val="43BA633B"/>
    <w:rsid w:val="44557097"/>
    <w:rsid w:val="455C6F8A"/>
    <w:rsid w:val="45815FBA"/>
    <w:rsid w:val="458A2D71"/>
    <w:rsid w:val="458E4325"/>
    <w:rsid w:val="45B3492D"/>
    <w:rsid w:val="45C0487D"/>
    <w:rsid w:val="45C50EA1"/>
    <w:rsid w:val="45E615FB"/>
    <w:rsid w:val="45E62C7E"/>
    <w:rsid w:val="46C84779"/>
    <w:rsid w:val="470158DF"/>
    <w:rsid w:val="47046B53"/>
    <w:rsid w:val="47CC2B5E"/>
    <w:rsid w:val="47FC5A7C"/>
    <w:rsid w:val="48036E0A"/>
    <w:rsid w:val="484E29C8"/>
    <w:rsid w:val="488717E9"/>
    <w:rsid w:val="48D56B7F"/>
    <w:rsid w:val="491C4B2A"/>
    <w:rsid w:val="498C5597"/>
    <w:rsid w:val="4A1D6D27"/>
    <w:rsid w:val="4A330CD3"/>
    <w:rsid w:val="4A614885"/>
    <w:rsid w:val="4A7D4C52"/>
    <w:rsid w:val="4A8C2098"/>
    <w:rsid w:val="4BC15E91"/>
    <w:rsid w:val="4C1155F2"/>
    <w:rsid w:val="4C85492F"/>
    <w:rsid w:val="4CC8203C"/>
    <w:rsid w:val="4D002C5E"/>
    <w:rsid w:val="4D73058E"/>
    <w:rsid w:val="4E1E0B8D"/>
    <w:rsid w:val="4E4250FD"/>
    <w:rsid w:val="4EC97E4D"/>
    <w:rsid w:val="4F1E61BE"/>
    <w:rsid w:val="5042350D"/>
    <w:rsid w:val="5055041F"/>
    <w:rsid w:val="51764AA2"/>
    <w:rsid w:val="52287B99"/>
    <w:rsid w:val="52320A18"/>
    <w:rsid w:val="52362306"/>
    <w:rsid w:val="5289675D"/>
    <w:rsid w:val="52B117CC"/>
    <w:rsid w:val="532134B3"/>
    <w:rsid w:val="538D6B40"/>
    <w:rsid w:val="54130243"/>
    <w:rsid w:val="54391CDD"/>
    <w:rsid w:val="544B5DC1"/>
    <w:rsid w:val="54660E4D"/>
    <w:rsid w:val="54882B71"/>
    <w:rsid w:val="549543EC"/>
    <w:rsid w:val="54EE7E5B"/>
    <w:rsid w:val="54EF0E42"/>
    <w:rsid w:val="55204C97"/>
    <w:rsid w:val="557C1FAA"/>
    <w:rsid w:val="55B97809"/>
    <w:rsid w:val="561346BC"/>
    <w:rsid w:val="563F3703"/>
    <w:rsid w:val="56B74BCC"/>
    <w:rsid w:val="56EB388B"/>
    <w:rsid w:val="56F97924"/>
    <w:rsid w:val="58284E5B"/>
    <w:rsid w:val="58CE352D"/>
    <w:rsid w:val="59480B21"/>
    <w:rsid w:val="59501C86"/>
    <w:rsid w:val="59967A07"/>
    <w:rsid w:val="5A0233C6"/>
    <w:rsid w:val="5A1C412A"/>
    <w:rsid w:val="5A3D1EA1"/>
    <w:rsid w:val="5A625C12"/>
    <w:rsid w:val="5A8A7C24"/>
    <w:rsid w:val="5AAC4644"/>
    <w:rsid w:val="5B2F2262"/>
    <w:rsid w:val="5B962447"/>
    <w:rsid w:val="5B9A5744"/>
    <w:rsid w:val="5BB353C9"/>
    <w:rsid w:val="5C404A3C"/>
    <w:rsid w:val="5C786E1D"/>
    <w:rsid w:val="5C8C51C9"/>
    <w:rsid w:val="5D734AAF"/>
    <w:rsid w:val="5DB8288D"/>
    <w:rsid w:val="5DE11544"/>
    <w:rsid w:val="5E2233F9"/>
    <w:rsid w:val="5E3B2187"/>
    <w:rsid w:val="5E4E7DF2"/>
    <w:rsid w:val="5E9F5687"/>
    <w:rsid w:val="5EA52572"/>
    <w:rsid w:val="5F230066"/>
    <w:rsid w:val="5F784B21"/>
    <w:rsid w:val="5F8E0689"/>
    <w:rsid w:val="60293ABF"/>
    <w:rsid w:val="60B44CEE"/>
    <w:rsid w:val="60CC028A"/>
    <w:rsid w:val="610770FE"/>
    <w:rsid w:val="63471E49"/>
    <w:rsid w:val="63483736"/>
    <w:rsid w:val="637A5D7B"/>
    <w:rsid w:val="63805376"/>
    <w:rsid w:val="63C2478D"/>
    <w:rsid w:val="64540CC2"/>
    <w:rsid w:val="64AD5B32"/>
    <w:rsid w:val="64D43499"/>
    <w:rsid w:val="64F8164D"/>
    <w:rsid w:val="65542AD2"/>
    <w:rsid w:val="6560143E"/>
    <w:rsid w:val="65A46B87"/>
    <w:rsid w:val="66A6274F"/>
    <w:rsid w:val="66DB0241"/>
    <w:rsid w:val="66DB2FD4"/>
    <w:rsid w:val="685D6DF2"/>
    <w:rsid w:val="69673CA7"/>
    <w:rsid w:val="6AE571EE"/>
    <w:rsid w:val="6B4210A5"/>
    <w:rsid w:val="6B5477F9"/>
    <w:rsid w:val="6B6A019C"/>
    <w:rsid w:val="6BE04F47"/>
    <w:rsid w:val="6C5A2BED"/>
    <w:rsid w:val="6CA976D1"/>
    <w:rsid w:val="6CB0016E"/>
    <w:rsid w:val="6CD52274"/>
    <w:rsid w:val="6CF00A91"/>
    <w:rsid w:val="6D1F329D"/>
    <w:rsid w:val="6D557FDE"/>
    <w:rsid w:val="6E4771A1"/>
    <w:rsid w:val="6E55366C"/>
    <w:rsid w:val="6F7E3F67"/>
    <w:rsid w:val="6F9328F5"/>
    <w:rsid w:val="6FE0655E"/>
    <w:rsid w:val="6FE74D75"/>
    <w:rsid w:val="703D7F20"/>
    <w:rsid w:val="70751248"/>
    <w:rsid w:val="70CC1853"/>
    <w:rsid w:val="70FC7186"/>
    <w:rsid w:val="71461992"/>
    <w:rsid w:val="718674A7"/>
    <w:rsid w:val="71FE04BF"/>
    <w:rsid w:val="724F0D1A"/>
    <w:rsid w:val="72AD1FAA"/>
    <w:rsid w:val="72C851FB"/>
    <w:rsid w:val="73634A7D"/>
    <w:rsid w:val="75154827"/>
    <w:rsid w:val="7517798F"/>
    <w:rsid w:val="75436688"/>
    <w:rsid w:val="75706FDE"/>
    <w:rsid w:val="7611195D"/>
    <w:rsid w:val="76201D46"/>
    <w:rsid w:val="76A553AD"/>
    <w:rsid w:val="76DD5443"/>
    <w:rsid w:val="77AE7E57"/>
    <w:rsid w:val="77B823B8"/>
    <w:rsid w:val="77E67A2B"/>
    <w:rsid w:val="78461D54"/>
    <w:rsid w:val="792F00BF"/>
    <w:rsid w:val="797C23F5"/>
    <w:rsid w:val="798B236B"/>
    <w:rsid w:val="799E32D9"/>
    <w:rsid w:val="79D7587D"/>
    <w:rsid w:val="79DA3A5E"/>
    <w:rsid w:val="79EE0E19"/>
    <w:rsid w:val="79FE5FF7"/>
    <w:rsid w:val="7A0F4F3E"/>
    <w:rsid w:val="7A560325"/>
    <w:rsid w:val="7ABE35E4"/>
    <w:rsid w:val="7BD52290"/>
    <w:rsid w:val="7C970862"/>
    <w:rsid w:val="7CEE1B21"/>
    <w:rsid w:val="7CEE3232"/>
    <w:rsid w:val="7D072855"/>
    <w:rsid w:val="7D45771F"/>
    <w:rsid w:val="7D8516A6"/>
    <w:rsid w:val="7D893FBA"/>
    <w:rsid w:val="7DD86068"/>
    <w:rsid w:val="7DDB16B4"/>
    <w:rsid w:val="7EC76F03"/>
    <w:rsid w:val="7EDF1810"/>
    <w:rsid w:val="7F0A4656"/>
    <w:rsid w:val="7F2826D7"/>
    <w:rsid w:val="7F486F9A"/>
    <w:rsid w:val="7F7E7966"/>
    <w:rsid w:val="7FBE7CE4"/>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50"/>
    <w:unhideWhenUsed/>
    <w:qFormat/>
    <w:uiPriority w:val="0"/>
    <w:pPr>
      <w:outlineLvl w:val="2"/>
    </w:pPr>
    <w:rPr>
      <w:rFonts w:ascii="Calibri" w:hAnsi="Calibri" w:eastAsia="楷体_GB2312"/>
      <w:b/>
      <w:bCs/>
      <w:kern w:val="0"/>
      <w:sz w:val="20"/>
      <w:szCs w:val="32"/>
    </w:rPr>
  </w:style>
  <w:style w:type="paragraph" w:styleId="6">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29">
    <w:name w:val="Default Paragraph Font"/>
    <w:link w:val="30"/>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next w:val="1"/>
    <w:qFormat/>
    <w:uiPriority w:val="0"/>
    <w:pPr>
      <w:spacing w:line="594" w:lineRule="exact"/>
      <w:ind w:firstLine="482"/>
    </w:pPr>
    <w:rPr>
      <w:rFonts w:eastAsia="方正仿宋_GBK"/>
      <w:sz w:val="32"/>
    </w:rPr>
  </w:style>
  <w:style w:type="paragraph" w:styleId="7">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9">
    <w:name w:val="Body Text"/>
    <w:basedOn w:val="1"/>
    <w:next w:val="10"/>
    <w:qFormat/>
    <w:uiPriority w:val="0"/>
  </w:style>
  <w:style w:type="paragraph" w:customStyle="1" w:styleId="10">
    <w:name w:val="索引 71"/>
    <w:basedOn w:val="1"/>
    <w:next w:val="1"/>
    <w:qFormat/>
    <w:uiPriority w:val="0"/>
    <w:pPr>
      <w:ind w:left="2520"/>
    </w:pPr>
    <w:rPr>
      <w:rFonts w:ascii="Calibri" w:hAnsi="Calibri" w:eastAsia="宋体" w:cs="黑体"/>
      <w:szCs w:val="24"/>
    </w:rPr>
  </w:style>
  <w:style w:type="paragraph" w:styleId="11">
    <w:name w:val="Body Text Indent"/>
    <w:basedOn w:val="1"/>
    <w:next w:val="9"/>
    <w:unhideWhenUsed/>
    <w:qFormat/>
    <w:uiPriority w:val="99"/>
    <w:pPr>
      <w:spacing w:after="120"/>
      <w:ind w:left="420" w:leftChars="200"/>
    </w:pPr>
  </w:style>
  <w:style w:type="paragraph" w:styleId="12">
    <w:name w:val="List 2"/>
    <w:basedOn w:val="1"/>
    <w:qFormat/>
    <w:uiPriority w:val="0"/>
    <w:pPr>
      <w:ind w:leftChars="200" w:hanging="200" w:hangingChars="200"/>
    </w:pPr>
  </w:style>
  <w:style w:type="paragraph" w:styleId="13">
    <w:name w:val="toc 5"/>
    <w:basedOn w:val="1"/>
    <w:next w:val="1"/>
    <w:unhideWhenUsed/>
    <w:qFormat/>
    <w:uiPriority w:val="39"/>
    <w:pPr>
      <w:ind w:left="1680" w:leftChars="800"/>
    </w:pPr>
    <w:rPr>
      <w:rFonts w:ascii="Calibri" w:hAnsi="Calibri"/>
    </w:rPr>
  </w:style>
  <w:style w:type="paragraph" w:styleId="14">
    <w:name w:val="Plain Text"/>
    <w:basedOn w:val="1"/>
    <w:next w:val="15"/>
    <w:qFormat/>
    <w:uiPriority w:val="0"/>
    <w:rPr>
      <w:rFonts w:ascii="宋体" w:hAnsi="Courier New"/>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er"/>
    <w:basedOn w:val="1"/>
    <w:next w:val="17"/>
    <w:qFormat/>
    <w:uiPriority w:val="0"/>
    <w:pPr>
      <w:tabs>
        <w:tab w:val="center" w:pos="4153"/>
        <w:tab w:val="right" w:pos="8306"/>
      </w:tabs>
      <w:snapToGrid w:val="0"/>
      <w:jc w:val="left"/>
    </w:pPr>
    <w:rPr>
      <w:sz w:val="18"/>
    </w:rPr>
  </w:style>
  <w:style w:type="paragraph" w:customStyle="1" w:styleId="17">
    <w:name w:val="索引 51"/>
    <w:basedOn w:val="1"/>
    <w:next w:val="1"/>
    <w:qFormat/>
    <w:uiPriority w:val="0"/>
    <w:pPr>
      <w:ind w:left="1680"/>
    </w:pPr>
  </w:style>
  <w:style w:type="paragraph" w:styleId="18">
    <w:name w:val="Body Text Indent 2"/>
    <w:basedOn w:val="1"/>
    <w:qFormat/>
    <w:uiPriority w:val="0"/>
    <w:pPr>
      <w:spacing w:line="480" w:lineRule="auto"/>
      <w:ind w:left="420" w:leftChars="200"/>
    </w:pPr>
  </w:style>
  <w:style w:type="paragraph" w:styleId="19">
    <w:name w:val="endnote text"/>
    <w:basedOn w:val="1"/>
    <w:qFormat/>
    <w:uiPriority w:val="0"/>
    <w:pPr>
      <w:snapToGrid w:val="0"/>
      <w:jc w:val="left"/>
    </w:pPr>
    <w:rPr>
      <w:rFonts w:ascii="方正仿宋_GBK" w:hAnsi="Calibri" w:eastAsia="方正仿宋_GBK"/>
      <w:sz w:val="32"/>
      <w:szCs w:val="32"/>
    </w:rPr>
  </w:style>
  <w:style w:type="paragraph" w:styleId="20">
    <w:name w:val="Body Text Indent 3"/>
    <w:basedOn w:val="1"/>
    <w:qFormat/>
    <w:uiPriority w:val="0"/>
    <w:pPr>
      <w:spacing w:line="640" w:lineRule="atLeast"/>
      <w:ind w:firstLine="602" w:firstLineChars="200"/>
    </w:pPr>
    <w:rPr>
      <w:rFonts w:ascii="仿宋_GB2312" w:eastAsia="仿宋_GB2312"/>
      <w:b/>
      <w:bCs/>
      <w:sz w:val="30"/>
    </w:rPr>
  </w:style>
  <w:style w:type="paragraph" w:styleId="21">
    <w:name w:val="index 7"/>
    <w:basedOn w:val="1"/>
    <w:next w:val="1"/>
    <w:qFormat/>
    <w:uiPriority w:val="0"/>
    <w:pPr>
      <w:ind w:left="2520"/>
    </w:pPr>
  </w:style>
  <w:style w:type="paragraph" w:styleId="22">
    <w:name w:val="Body Text 2"/>
    <w:basedOn w:val="1"/>
    <w:qFormat/>
    <w:uiPriority w:val="0"/>
    <w:pPr>
      <w:spacing w:after="120" w:line="480" w:lineRule="auto"/>
    </w:p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5">
    <w:name w:val="Body Text First Indent"/>
    <w:basedOn w:val="9"/>
    <w:next w:val="1"/>
    <w:qFormat/>
    <w:uiPriority w:val="0"/>
    <w:pPr>
      <w:ind w:firstLine="420" w:firstLineChars="100"/>
    </w:pPr>
  </w:style>
  <w:style w:type="paragraph" w:styleId="26">
    <w:name w:val="Body Text First Indent 2"/>
    <w:basedOn w:val="11"/>
    <w:next w:val="1"/>
    <w:unhideWhenUsed/>
    <w:qFormat/>
    <w:uiPriority w:val="99"/>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 Char"/>
    <w:basedOn w:val="1"/>
    <w:link w:val="29"/>
    <w:qFormat/>
    <w:uiPriority w:val="0"/>
    <w:pPr>
      <w:tabs>
        <w:tab w:val="left" w:pos="432"/>
      </w:tabs>
      <w:spacing w:before="156" w:beforeLines="50" w:after="156" w:afterLines="50"/>
      <w:ind w:left="432" w:hanging="432"/>
    </w:pPr>
  </w:style>
  <w:style w:type="character" w:styleId="31">
    <w:name w:val="Strong"/>
    <w:basedOn w:val="29"/>
    <w:qFormat/>
    <w:uiPriority w:val="0"/>
    <w:rPr>
      <w:b/>
    </w:rPr>
  </w:style>
  <w:style w:type="character" w:styleId="32">
    <w:name w:val="page number"/>
    <w:basedOn w:val="29"/>
    <w:qFormat/>
    <w:uiPriority w:val="0"/>
  </w:style>
  <w:style w:type="character" w:styleId="33">
    <w:name w:val="Emphasis"/>
    <w:basedOn w:val="29"/>
    <w:qFormat/>
    <w:uiPriority w:val="20"/>
    <w:rPr>
      <w:i/>
    </w:rPr>
  </w:style>
  <w:style w:type="character" w:styleId="34">
    <w:name w:val="Hyperlink"/>
    <w:basedOn w:val="29"/>
    <w:qFormat/>
    <w:uiPriority w:val="0"/>
    <w:rPr>
      <w:color w:val="0000FF"/>
      <w:u w:val="single"/>
    </w:rPr>
  </w:style>
  <w:style w:type="paragraph" w:customStyle="1" w:styleId="35">
    <w:name w:val="p0"/>
    <w:basedOn w:val="1"/>
    <w:qFormat/>
    <w:uiPriority w:val="0"/>
    <w:pPr>
      <w:widowControl/>
    </w:pPr>
    <w:rPr>
      <w:rFonts w:ascii="Calibri" w:hAnsi="Calibri" w:cs="宋体"/>
      <w:kern w:val="0"/>
      <w:szCs w:val="21"/>
    </w:rPr>
  </w:style>
  <w:style w:type="paragraph" w:customStyle="1" w:styleId="3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37">
    <w:name w:val="Char"/>
    <w:basedOn w:val="1"/>
    <w:qFormat/>
    <w:uiPriority w:val="0"/>
    <w:pPr>
      <w:spacing w:line="360" w:lineRule="auto"/>
    </w:pPr>
    <w:rPr>
      <w:rFonts w:ascii="Times New Roman" w:hAnsi="Times New Roman" w:eastAsia="宋体" w:cs="Times New Roman"/>
      <w:szCs w:val="20"/>
    </w:rPr>
  </w:style>
  <w:style w:type="character" w:customStyle="1" w:styleId="38">
    <w:name w:val="font31"/>
    <w:basedOn w:val="29"/>
    <w:qFormat/>
    <w:uiPriority w:val="0"/>
    <w:rPr>
      <w:rFonts w:ascii="方正黑体_GBK" w:hAnsi="方正黑体_GBK" w:eastAsia="方正黑体_GBK" w:cs="方正黑体_GBK"/>
      <w:b/>
      <w:color w:val="000000"/>
      <w:sz w:val="21"/>
      <w:szCs w:val="21"/>
      <w:u w:val="none"/>
    </w:rPr>
  </w:style>
  <w:style w:type="character" w:customStyle="1" w:styleId="39">
    <w:name w:val="font41"/>
    <w:basedOn w:val="29"/>
    <w:qFormat/>
    <w:uiPriority w:val="0"/>
    <w:rPr>
      <w:rFonts w:hint="eastAsia" w:ascii="方正仿宋_GBK" w:hAnsi="方正仿宋_GBK" w:eastAsia="方正仿宋_GBK" w:cs="方正仿宋_GBK"/>
      <w:color w:val="000000"/>
      <w:sz w:val="20"/>
      <w:szCs w:val="20"/>
      <w:u w:val="none"/>
    </w:rPr>
  </w:style>
  <w:style w:type="paragraph" w:customStyle="1" w:styleId="4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公1"/>
    <w:basedOn w:val="1"/>
    <w:qFormat/>
    <w:uiPriority w:val="0"/>
    <w:pPr>
      <w:ind w:firstLine="200" w:firstLineChars="200"/>
      <w:jc w:val="left"/>
    </w:pPr>
    <w:rPr>
      <w:rFonts w:eastAsia="仿宋_GB2312"/>
    </w:rPr>
  </w:style>
  <w:style w:type="paragraph" w:customStyle="1" w:styleId="42">
    <w:name w:val="List Paragraph"/>
    <w:basedOn w:val="1"/>
    <w:qFormat/>
    <w:uiPriority w:val="0"/>
    <w:pPr>
      <w:ind w:firstLine="420" w:firstLineChars="200"/>
    </w:pPr>
  </w:style>
  <w:style w:type="paragraph" w:customStyle="1" w:styleId="43">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44">
    <w:name w:val="font11"/>
    <w:basedOn w:val="29"/>
    <w:qFormat/>
    <w:uiPriority w:val="0"/>
    <w:rPr>
      <w:rFonts w:hint="eastAsia" w:ascii="方正仿宋_GBK" w:hAnsi="方正仿宋_GBK" w:eastAsia="方正仿宋_GBK" w:cs="方正仿宋_GBK"/>
      <w:color w:val="000000"/>
      <w:sz w:val="22"/>
      <w:szCs w:val="22"/>
      <w:u w:val="none"/>
    </w:rPr>
  </w:style>
  <w:style w:type="character" w:customStyle="1" w:styleId="45">
    <w:name w:val="font21"/>
    <w:basedOn w:val="29"/>
    <w:qFormat/>
    <w:uiPriority w:val="0"/>
    <w:rPr>
      <w:rFonts w:hint="eastAsia" w:ascii="方正小标宋_GBK" w:hAnsi="方正小标宋_GBK" w:eastAsia="方正小标宋_GBK" w:cs="方正小标宋_GBK"/>
      <w:color w:val="000000"/>
      <w:sz w:val="40"/>
      <w:szCs w:val="40"/>
      <w:u w:val="none"/>
    </w:rPr>
  </w:style>
  <w:style w:type="character" w:customStyle="1" w:styleId="46">
    <w:name w:val="NormalCharacter"/>
    <w:link w:val="47"/>
    <w:semiHidden/>
    <w:qFormat/>
    <w:uiPriority w:val="0"/>
    <w:rPr>
      <w:rFonts w:ascii="Times New Roman" w:hAnsi="Times New Roman" w:eastAsia="仿宋_GB2312" w:cs="Times New Roman"/>
      <w:kern w:val="2"/>
      <w:sz w:val="32"/>
      <w:szCs w:val="32"/>
      <w:lang w:val="en-US" w:eastAsia="zh-CN" w:bidi="ar-SA"/>
    </w:rPr>
  </w:style>
  <w:style w:type="paragraph" w:customStyle="1" w:styleId="47">
    <w:name w:val="UserStyle_43"/>
    <w:link w:val="46"/>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48">
    <w:name w:val="索引 61"/>
    <w:basedOn w:val="1"/>
    <w:next w:val="1"/>
    <w:qFormat/>
    <w:uiPriority w:val="0"/>
    <w:pPr>
      <w:ind w:left="2100"/>
    </w:p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0">
    <w:name w:val="标题 3 Char"/>
    <w:link w:val="5"/>
    <w:qFormat/>
    <w:uiPriority w:val="0"/>
    <w:rPr>
      <w:rFonts w:ascii="Calibri" w:hAnsi="Calibri" w:eastAsia="楷体_GB2312"/>
      <w:b/>
      <w:bCs/>
      <w:kern w:val="0"/>
      <w:sz w:val="20"/>
      <w:szCs w:val="32"/>
    </w:rPr>
  </w:style>
  <w:style w:type="character" w:customStyle="1" w:styleId="51">
    <w:name w:val="15"/>
    <w:basedOn w:val="29"/>
    <w:qFormat/>
    <w:uiPriority w:val="0"/>
    <w:rPr>
      <w:rFonts w:hint="default" w:ascii="Times New Roman" w:hAnsi="Times New Roman" w:cs="Times New Roman"/>
    </w:rPr>
  </w:style>
  <w:style w:type="table" w:customStyle="1" w:styleId="52">
    <w:name w:val="Table Normal"/>
    <w:unhideWhenUsed/>
    <w:qFormat/>
    <w:uiPriority w:val="0"/>
    <w:tblPr>
      <w:tblLayout w:type="fixed"/>
      <w:tblCellMar>
        <w:top w:w="0" w:type="dxa"/>
        <w:left w:w="0" w:type="dxa"/>
        <w:bottom w:w="0" w:type="dxa"/>
        <w:right w:w="0" w:type="dxa"/>
      </w:tblCellMar>
    </w:tblPr>
  </w:style>
  <w:style w:type="paragraph" w:customStyle="1" w:styleId="53">
    <w:name w:val="Table Text"/>
    <w:basedOn w:val="1"/>
    <w:semiHidden/>
    <w:qFormat/>
    <w:uiPriority w:val="0"/>
    <w:rPr>
      <w:rFonts w:ascii="Arial" w:hAnsi="Arial" w:eastAsia="Arial" w:cs="Arial"/>
      <w:sz w:val="21"/>
      <w:szCs w:val="21"/>
      <w:lang w:val="en-US" w:eastAsia="en-US" w:bidi="ar-SA"/>
    </w:rPr>
  </w:style>
  <w:style w:type="paragraph" w:customStyle="1" w:styleId="54">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55">
    <w:name w:val="大标题"/>
    <w:basedOn w:val="1"/>
    <w:unhideWhenUsed/>
    <w:qFormat/>
    <w:uiPriority w:val="0"/>
    <w:pPr>
      <w:spacing w:beforeLines="0" w:afterLines="0"/>
      <w:jc w:val="center"/>
    </w:pPr>
    <w:rPr>
      <w:rFonts w:hint="default" w:eastAsia="方正小标宋_GBK"/>
      <w:sz w:val="44"/>
    </w:rPr>
  </w:style>
  <w:style w:type="paragraph" w:customStyle="1" w:styleId="5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29.7"/>
    <w:basedOn w:val="1"/>
    <w:qFormat/>
    <w:uiPriority w:val="0"/>
    <w:pPr>
      <w:spacing w:line="594" w:lineRule="exact"/>
      <w:ind w:firstLine="640" w:firstLineChars="200"/>
    </w:pPr>
    <w:rPr>
      <w:rFonts w:hint="eastAsia" w:ascii="Times New Roman" w:hAnsi="Times New Roman" w:eastAsia="方正仿宋_GBK" w:cs="Times New Roman"/>
      <w:sz w:val="32"/>
      <w:szCs w:val="24"/>
    </w:rPr>
  </w:style>
  <w:style w:type="character" w:customStyle="1" w:styleId="58">
    <w:name w:val="font51"/>
    <w:basedOn w:val="29"/>
    <w:qFormat/>
    <w:uiPriority w:val="0"/>
    <w:rPr>
      <w:rFonts w:hint="eastAsia" w:ascii="宋体" w:hAnsi="宋体" w:eastAsia="宋体" w:cs="宋体"/>
      <w:color w:val="000000"/>
      <w:sz w:val="24"/>
      <w:szCs w:val="24"/>
      <w:u w:val="none"/>
    </w:rPr>
  </w:style>
  <w:style w:type="paragraph" w:customStyle="1" w:styleId="59">
    <w:name w:val="Normal"/>
    <w:qFormat/>
    <w:uiPriority w:val="0"/>
    <w:pPr>
      <w:jc w:val="both"/>
    </w:pPr>
    <w:rPr>
      <w:rFonts w:ascii="Times New Roman" w:hAnsi="Times New Roman" w:eastAsia="宋体" w:cs="宋体"/>
      <w:kern w:val="2"/>
      <w:sz w:val="21"/>
      <w:szCs w:val="21"/>
      <w:lang w:val="en-US" w:eastAsia="zh-CN" w:bidi="ar-SA"/>
    </w:rPr>
  </w:style>
  <w:style w:type="paragraph" w:customStyle="1" w:styleId="60">
    <w:name w:val="列表段落1"/>
    <w:qFormat/>
    <w:uiPriority w:val="0"/>
    <w:pPr>
      <w:widowControl w:val="0"/>
      <w:ind w:firstLine="420" w:firstLineChars="200"/>
      <w:jc w:val="both"/>
    </w:pPr>
    <w:rPr>
      <w:rFonts w:ascii="Calibri" w:hAnsi="Calibri" w:eastAsia="方正仿宋_GBK" w:cs="Times New Roman"/>
      <w:kern w:val="2"/>
      <w:sz w:val="32"/>
      <w:szCs w:val="22"/>
      <w:lang w:val="en-US" w:eastAsia="zh-CN" w:bidi="ar-SA"/>
    </w:rPr>
  </w:style>
  <w:style w:type="character" w:customStyle="1" w:styleId="61">
    <w:name w:val="font01"/>
    <w:basedOn w:val="29"/>
    <w:qFormat/>
    <w:uiPriority w:val="0"/>
    <w:rPr>
      <w:rFonts w:ascii="方正小标宋_GBK" w:hAnsi="方正小标宋_GBK" w:eastAsia="方正小标宋_GBK" w:cs="方正小标宋_GBK"/>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1573</Words>
  <Characters>1647</Characters>
  <Lines>0</Lines>
  <Paragraphs>0</Paragraphs>
  <TotalTime>6</TotalTime>
  <ScaleCrop>false</ScaleCrop>
  <LinksUpToDate>false</LinksUpToDate>
  <CharactersWithSpaces>1789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2026-07-06T02:23:00Z</cp:lastPrinted>
  <dcterms:modified xsi:type="dcterms:W3CDTF">2026-07-09T07:50:39Z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eyJoZGlkIjoiMmU0ZjdiODlkZTY0MzI1OTQxYWU4MTdjZjRjZjJiZmUiLCJ1c2VySWQiOiI5ODI2NDkxMzYifQ==</vt:lpwstr>
  </property>
</Properties>
</file>