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val="0"/>
        <w:overflowPunct/>
        <w:topLinePunct w:val="0"/>
        <w:autoSpaceDE/>
        <w:autoSpaceDN/>
        <w:bidi w:val="0"/>
        <w:adjustRightInd/>
        <w:snapToGrid/>
        <w:spacing w:line="594" w:lineRule="exact"/>
        <w:ind w:left="0" w:leftChars="0" w:right="0" w:rightChars="0" w:firstLine="0" w:firstLineChars="0"/>
        <w:jc w:val="right"/>
        <w:textAlignment w:val="auto"/>
        <w:outlineLvl w:val="9"/>
        <w:rPr>
          <w:rFonts w:hint="default" w:ascii="Times New Roman" w:hAnsi="Times New Roman" w:eastAsia="方正小标宋_GBK" w:cs="Times New Roman"/>
          <w:sz w:val="44"/>
          <w:szCs w:val="44"/>
        </w:rPr>
      </w:pPr>
      <w:bookmarkStart w:id="0" w:name="_GoBack"/>
      <w:bookmarkEnd w:id="0"/>
      <w:r>
        <w:rPr>
          <w:rFonts w:hint="default" w:ascii="Times New Roman" w:hAnsi="Times New Roman" w:eastAsia="方正仿宋_GBK" w:cs="Times New Roman"/>
          <w:sz w:val="32"/>
          <w:szCs w:val="32"/>
          <w:lang w:val="en-US" w:eastAsia="zh-CN"/>
        </w:rPr>
        <w:t xml:space="preserve"> Ａ类 </w:t>
      </w:r>
    </w:p>
    <w:p>
      <w:pPr>
        <w:pageBreakBefore w:val="0"/>
        <w:widowControl w:val="0"/>
        <w:kinsoku/>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sz w:val="44"/>
          <w:szCs w:val="44"/>
        </w:rPr>
      </w:pPr>
    </w:p>
    <w:p>
      <w:pPr>
        <w:pageBreakBefore w:val="0"/>
        <w:widowControl w:val="0"/>
        <w:kinsoku/>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sz w:val="44"/>
          <w:szCs w:val="44"/>
        </w:rPr>
      </w:pPr>
    </w:p>
    <w:p>
      <w:pPr>
        <w:pageBreakBefore w:val="0"/>
        <w:widowControl w:val="0"/>
        <w:kinsoku/>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sz w:val="44"/>
          <w:szCs w:val="44"/>
        </w:rPr>
      </w:pPr>
    </w:p>
    <w:p>
      <w:pPr>
        <w:pageBreakBefore w:val="0"/>
        <w:widowControl w:val="0"/>
        <w:kinsoku/>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sz w:val="44"/>
          <w:szCs w:val="44"/>
        </w:rPr>
      </w:pPr>
    </w:p>
    <w:p>
      <w:pPr>
        <w:pageBreakBefore w:val="0"/>
        <w:widowControl w:val="0"/>
        <w:kinsoku/>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sz w:val="44"/>
          <w:szCs w:val="44"/>
        </w:rPr>
      </w:pPr>
    </w:p>
    <w:p>
      <w:pPr>
        <w:pStyle w:val="2"/>
        <w:pageBreakBefore w:val="0"/>
        <w:widowControl w:val="0"/>
        <w:kinsoku/>
        <w:overflowPunct/>
        <w:topLinePunct w:val="0"/>
        <w:autoSpaceDE/>
        <w:autoSpaceDN/>
        <w:bidi w:val="0"/>
        <w:adjustRightInd/>
        <w:snapToGrid/>
        <w:spacing w:line="594" w:lineRule="exact"/>
        <w:textAlignment w:val="auto"/>
        <w:rPr>
          <w:rFonts w:hint="default" w:ascii="Times New Roman" w:hAnsi="Times New Roman" w:cs="Times New Roman"/>
        </w:rPr>
      </w:pPr>
    </w:p>
    <w:p>
      <w:pPr>
        <w:pStyle w:val="2"/>
        <w:pageBreakBefore w:val="0"/>
        <w:widowControl w:val="0"/>
        <w:kinsoku/>
        <w:overflowPunct/>
        <w:topLinePunct w:val="0"/>
        <w:autoSpaceDE/>
        <w:autoSpaceDN/>
        <w:bidi w:val="0"/>
        <w:adjustRightInd/>
        <w:snapToGrid/>
        <w:spacing w:line="594" w:lineRule="exact"/>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仿宋简体" w:cs="Times New Roman"/>
          <w:sz w:val="32"/>
          <w:szCs w:val="32"/>
        </w:rPr>
      </w:pPr>
      <w:r>
        <w:rPr>
          <w:rFonts w:hint="default" w:ascii="Times New Roman" w:hAnsi="Times New Roman" w:eastAsia="方正仿宋_GBK" w:cs="Times New Roman"/>
          <w:sz w:val="32"/>
          <w:szCs w:val="32"/>
        </w:rPr>
        <w:t>铜司函</w:t>
      </w:r>
      <w:r>
        <w:rPr>
          <w:rFonts w:hint="default" w:ascii="Times New Roman" w:hAnsi="Times New Roman" w:eastAsia="方正仿宋简体" w:cs="Times New Roman"/>
          <w:sz w:val="32"/>
          <w:szCs w:val="32"/>
        </w:rPr>
        <w:t>〔202</w:t>
      </w:r>
      <w:r>
        <w:rPr>
          <w:rFonts w:hint="default" w:ascii="Times New Roman" w:hAnsi="Times New Roman" w:eastAsia="方正仿宋简体" w:cs="Times New Roman"/>
          <w:sz w:val="32"/>
          <w:szCs w:val="32"/>
          <w:lang w:val="en-US" w:eastAsia="zh-CN"/>
        </w:rPr>
        <w:t>2</w:t>
      </w:r>
      <w:r>
        <w:rPr>
          <w:rFonts w:hint="default" w:ascii="Times New Roman" w:hAnsi="Times New Roman" w:eastAsia="方正仿宋简体" w:cs="Times New Roman"/>
          <w:sz w:val="32"/>
          <w:szCs w:val="32"/>
        </w:rPr>
        <w:t>〕</w:t>
      </w:r>
      <w:r>
        <w:rPr>
          <w:rFonts w:hint="default" w:ascii="Times New Roman" w:hAnsi="Times New Roman" w:eastAsia="方正仿宋简体" w:cs="Times New Roman"/>
          <w:sz w:val="32"/>
          <w:szCs w:val="32"/>
          <w:lang w:val="en-US" w:eastAsia="zh-CN"/>
        </w:rPr>
        <w:t>11</w:t>
      </w:r>
      <w:r>
        <w:rPr>
          <w:rFonts w:hint="default" w:ascii="Times New Roman" w:hAnsi="Times New Roman" w:eastAsia="方正仿宋_GBK" w:cs="Times New Roman"/>
          <w:sz w:val="32"/>
          <w:szCs w:val="32"/>
        </w:rPr>
        <w:t>号</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b/>
          <w:sz w:val="44"/>
          <w:szCs w:val="44"/>
        </w:rPr>
      </w:pPr>
    </w:p>
    <w:p>
      <w:pPr>
        <w:pageBreakBefore w:val="0"/>
        <w:widowControl w:val="0"/>
        <w:kinsoku/>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sz w:val="44"/>
          <w:szCs w:val="44"/>
        </w:rPr>
      </w:pP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kern w:val="2"/>
          <w:sz w:val="44"/>
          <w:szCs w:val="44"/>
          <w:lang w:val="en-US" w:eastAsia="zh-CN" w:bidi="ar-SA"/>
        </w:rPr>
      </w:pPr>
      <w:r>
        <w:rPr>
          <w:rFonts w:hint="default" w:ascii="Times New Roman" w:hAnsi="Times New Roman" w:eastAsia="方正小标宋_GBK" w:cs="Times New Roman"/>
          <w:kern w:val="2"/>
          <w:sz w:val="44"/>
          <w:szCs w:val="44"/>
          <w:lang w:val="en-US" w:eastAsia="zh-CN" w:bidi="ar-SA"/>
        </w:rPr>
        <w:t>重庆市铜梁区司法局</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kern w:val="2"/>
          <w:sz w:val="44"/>
          <w:szCs w:val="44"/>
          <w:lang w:val="en-US" w:eastAsia="zh-CN" w:bidi="ar-SA"/>
        </w:rPr>
      </w:pPr>
      <w:r>
        <w:rPr>
          <w:rFonts w:hint="default" w:ascii="Times New Roman" w:hAnsi="Times New Roman" w:eastAsia="方正小标宋_GBK" w:cs="Times New Roman"/>
          <w:kern w:val="2"/>
          <w:sz w:val="44"/>
          <w:szCs w:val="44"/>
          <w:lang w:val="en-US" w:eastAsia="zh-CN" w:bidi="ar-SA"/>
        </w:rPr>
        <w:t>关于政协重庆市铜梁区第十一届委员会第一次会议第283号提案的复函</w:t>
      </w:r>
    </w:p>
    <w:p>
      <w:pPr>
        <w:pStyle w:val="3"/>
        <w:pageBreakBefore w:val="0"/>
        <w:widowControl w:val="0"/>
        <w:kinsoku/>
        <w:overflowPunct/>
        <w:topLinePunct w:val="0"/>
        <w:autoSpaceDE/>
        <w:autoSpaceDN/>
        <w:bidi w:val="0"/>
        <w:adjustRightInd/>
        <w:snapToGrid/>
        <w:spacing w:before="0" w:beforeLines="0" w:after="0" w:afterLines="0" w:line="594" w:lineRule="exact"/>
        <w:textAlignment w:val="auto"/>
        <w:rPr>
          <w:rFonts w:hint="default" w:ascii="Times New Roman" w:hAnsi="Times New Roman" w:cs="Times New Roman"/>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0" w:firstLineChars="0"/>
        <w:textAlignment w:val="auto"/>
        <w:rPr>
          <w:rFonts w:hint="default" w:ascii="Times New Roman" w:hAnsi="Times New Roman" w:eastAsia="方正仿宋_GBK" w:cs="Times New Roman"/>
          <w:i w:val="0"/>
          <w:iCs w:val="0"/>
          <w:caps w:val="0"/>
          <w:color w:val="333333"/>
          <w:spacing w:val="0"/>
          <w:sz w:val="32"/>
          <w:szCs w:val="32"/>
          <w:shd w:val="clear" w:color="auto" w:fill="FFFFFF"/>
          <w:lang w:val="en-US" w:eastAsia="zh-CN"/>
        </w:rPr>
      </w:pPr>
      <w:r>
        <w:rPr>
          <w:rFonts w:hint="default" w:ascii="Times New Roman" w:hAnsi="Times New Roman" w:eastAsia="方正仿宋_GBK" w:cs="Times New Roman"/>
          <w:i w:val="0"/>
          <w:iCs w:val="0"/>
          <w:caps w:val="0"/>
          <w:color w:val="333333"/>
          <w:spacing w:val="0"/>
          <w:sz w:val="32"/>
          <w:szCs w:val="32"/>
          <w:shd w:val="clear" w:color="auto" w:fill="FFFFFF"/>
          <w:lang w:val="en-US" w:eastAsia="zh-CN"/>
        </w:rPr>
        <w:t>李涪燕委员：</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i w:val="0"/>
          <w:iCs w:val="0"/>
          <w:caps w:val="0"/>
          <w:color w:val="333333"/>
          <w:spacing w:val="0"/>
          <w:sz w:val="32"/>
          <w:szCs w:val="32"/>
          <w:shd w:val="clear" w:color="auto" w:fill="FFFFFF"/>
          <w:lang w:val="en-US" w:eastAsia="zh-CN"/>
        </w:rPr>
      </w:pPr>
      <w:r>
        <w:rPr>
          <w:rFonts w:hint="default" w:ascii="Times New Roman" w:hAnsi="Times New Roman" w:eastAsia="方正仿宋_GBK" w:cs="Times New Roman"/>
          <w:i w:val="0"/>
          <w:iCs w:val="0"/>
          <w:caps w:val="0"/>
          <w:color w:val="333333"/>
          <w:spacing w:val="0"/>
          <w:sz w:val="32"/>
          <w:szCs w:val="32"/>
          <w:shd w:val="clear" w:color="auto" w:fill="FFFFFF"/>
          <w:lang w:val="en-US" w:eastAsia="zh-CN"/>
        </w:rPr>
        <w:t>您提出的《关于集中清理违法标语，纵深推进法治铜梁建设的建议》（第283号）已收悉。经研究办理，现函复如下：</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黑体_GBK" w:cs="Times New Roman"/>
          <w:kern w:val="2"/>
          <w:sz w:val="32"/>
          <w:szCs w:val="32"/>
          <w:lang w:val="en-US" w:eastAsia="zh-CN" w:bidi="ar-SA"/>
        </w:rPr>
      </w:pPr>
      <w:r>
        <w:rPr>
          <w:rFonts w:hint="default" w:ascii="Times New Roman" w:hAnsi="Times New Roman" w:eastAsia="方正黑体_GBK" w:cs="Times New Roman"/>
          <w:kern w:val="2"/>
          <w:sz w:val="32"/>
          <w:szCs w:val="32"/>
          <w:lang w:val="en-US" w:eastAsia="zh-CN" w:bidi="ar-SA"/>
        </w:rPr>
        <w:t>一、提案办理情况</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i w:val="0"/>
          <w:iCs w:val="0"/>
          <w:caps w:val="0"/>
          <w:color w:val="333333"/>
          <w:spacing w:val="0"/>
          <w:sz w:val="32"/>
          <w:szCs w:val="32"/>
          <w:shd w:val="clear" w:color="auto" w:fill="FFFFFF"/>
          <w:lang w:val="en-US" w:eastAsia="zh-CN"/>
        </w:rPr>
      </w:pPr>
      <w:r>
        <w:rPr>
          <w:rFonts w:hint="default" w:ascii="Times New Roman" w:hAnsi="Times New Roman" w:eastAsia="方正楷体_GBK" w:cs="Times New Roman"/>
          <w:sz w:val="32"/>
          <w:szCs w:val="32"/>
          <w:lang w:val="en-US" w:eastAsia="zh-CN"/>
        </w:rPr>
        <w:t>一是成立工作专班，召开专题会议。</w:t>
      </w:r>
      <w:r>
        <w:rPr>
          <w:rFonts w:hint="default" w:ascii="Times New Roman" w:hAnsi="Times New Roman" w:eastAsia="方正仿宋_GBK" w:cs="Times New Roman"/>
          <w:i w:val="0"/>
          <w:iCs w:val="0"/>
          <w:caps w:val="0"/>
          <w:color w:val="333333"/>
          <w:spacing w:val="0"/>
          <w:sz w:val="32"/>
          <w:szCs w:val="32"/>
          <w:shd w:val="clear" w:color="auto" w:fill="FFFFFF"/>
          <w:lang w:val="en-US" w:eastAsia="zh-CN"/>
        </w:rPr>
        <w:t>区司法局高度重视，成立由区司法局、区城管局、区住建委、区文旅委组成的工作专班，采取当面沟通、电话沟通、现场检查等形式跟踪督办，及时协调解决提案办理过程中存在的问题。及时召开提案办理专题会议，于2022年5月17日召集各协办单位（区城管局、区住建委、区文旅委）对提案进行研究讨论，各协办单位根据职能职责对集中清理违法标语提出具体可行的方案措施。同时要求各协办单位将该政协提案办理当作本单位必须履行的一项法定职责，要提高认识，全面落实提案办理工作任务；要加大力度，全面加快提案办理进度；加强督办，全面提高提案办理质量。以高度负责的态度，以扎实有效的工作，克服困难，认真办理提案，真正把政协提案办好、办实，给政协委员和人民群众一个满意的答复。</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i w:val="0"/>
          <w:iCs w:val="0"/>
          <w:caps w:val="0"/>
          <w:color w:val="333333"/>
          <w:spacing w:val="0"/>
          <w:sz w:val="32"/>
          <w:szCs w:val="32"/>
          <w:shd w:val="clear" w:color="auto" w:fill="FFFFFF"/>
          <w:lang w:val="en-US" w:eastAsia="zh-CN"/>
        </w:rPr>
      </w:pPr>
      <w:r>
        <w:rPr>
          <w:rFonts w:hint="default" w:ascii="Times New Roman" w:hAnsi="Times New Roman" w:eastAsia="方正楷体_GBK" w:cs="Times New Roman"/>
          <w:sz w:val="32"/>
          <w:szCs w:val="32"/>
          <w:lang w:val="en-US" w:eastAsia="zh-CN"/>
        </w:rPr>
        <w:t>二是及时办理提案建议。</w:t>
      </w:r>
      <w:r>
        <w:rPr>
          <w:rFonts w:hint="default" w:ascii="Times New Roman" w:hAnsi="Times New Roman" w:eastAsia="方正仿宋_GBK" w:cs="Times New Roman"/>
          <w:i w:val="0"/>
          <w:iCs w:val="0"/>
          <w:caps w:val="0"/>
          <w:color w:val="333333"/>
          <w:spacing w:val="0"/>
          <w:sz w:val="32"/>
          <w:szCs w:val="32"/>
          <w:shd w:val="clear" w:color="auto" w:fill="FFFFFF"/>
          <w:lang w:val="en-US" w:eastAsia="zh-CN"/>
        </w:rPr>
        <w:t>区司法局于2022年5月20日与巴川街道办事处联系，经工作人员对相关宾馆负责人进行法制教育后，对“严禁采摘鲜花，违者罚款200元”的标语进行了整改，现该标语已拆除；区住建委开展建筑工地及物业小区违法标语清理工作，加强对建筑工地违法标语的检查工作，2022年以来对建筑工地进行了210余次违法标语的检查工作，未发现违法标语情况。加强对建筑工地违法标语的宣传工作，指导建筑工地制定、悬挂社会主义核心价值观、安全生产、城市宣传、环境保护标语。进一步督促物业服务企业认真落实巡查职责，加强对违法标语多发区域的巡查和监控，经巡查116个物业小区暂未发现违法标语；区城管局根据《重庆市市容环境卫生管理条例》加强街道日常巡查力度，对区域内各个路段和背街小巷进行拉网式巡查，及时清理巡查过程中发现的违规广告、横幅标语等，力争做到无死角、全覆盖，同时采取上门宣传、发放宣传单等形式，逐一向商家、群众进行讲解，提高商家对违规标语横幅、违规张贴广告的思想认识，自觉履行城市形象维护的义务；区文旅委积极制作适合不同季节和节日特点、贴近群众生活、通俗易懂的宣传标语，用生活化的内容、新颖的形式、套用当下流行的网络语言、歌词等，制作新颖有趣的宣传标语，让宣传标语融入民间文化艺术活动，融入乡规民约，融入民风民俗。</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楷体_GBK" w:cs="Times New Roman"/>
          <w:sz w:val="32"/>
          <w:szCs w:val="32"/>
          <w:lang w:val="en-US" w:eastAsia="zh-CN"/>
        </w:rPr>
        <w:t>三是全面开展行政执法“三项制度”专项督查。</w:t>
      </w:r>
      <w:r>
        <w:rPr>
          <w:rFonts w:hint="default" w:ascii="Times New Roman" w:hAnsi="Times New Roman" w:eastAsia="方正仿宋_GBK" w:cs="Times New Roman"/>
          <w:i w:val="0"/>
          <w:iCs w:val="0"/>
          <w:caps w:val="0"/>
          <w:color w:val="333333"/>
          <w:spacing w:val="0"/>
          <w:sz w:val="32"/>
          <w:szCs w:val="32"/>
          <w:shd w:val="clear" w:color="auto" w:fill="FFFFFF"/>
          <w:lang w:val="en-US" w:eastAsia="zh-CN"/>
        </w:rPr>
        <w:t>开展全区行政执法单位落实行政执法“三项制度”专项督查，抽取部分执法领域作为重点督查单位，于5月20日至24日相继走访区住建委、区生态环境局、区市场监管局、区规资局等部门开展专项督查。督查通过听取工作情况汇报、查阅案卷资料、现场交流等方式进行，通过开展行政执法“三项制度”专项督查，要求各行政执法单位积极拓宽行政执法信息公示渠道，按时完成行政执法决定信息公示工作，严格落实行政执法统计制度，及时配备与执法任务相适应的音像记录设备，有效补充法制审核力量，加强法制审核人员业务培训，确保“三项制度”得到有效实施，同时督促各重点领域执法部门切实履行好行业主管职能，开展所在地区违法标语清理专项行动，防止违法标语再次出现，进一步提高行政执法水平。</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i w:val="0"/>
          <w:iCs w:val="0"/>
          <w:caps w:val="0"/>
          <w:color w:val="333333"/>
          <w:spacing w:val="0"/>
          <w:sz w:val="32"/>
          <w:szCs w:val="32"/>
          <w:shd w:val="clear" w:color="auto" w:fill="FFFFFF"/>
          <w:lang w:val="en-US" w:eastAsia="zh-CN"/>
        </w:rPr>
      </w:pPr>
      <w:r>
        <w:rPr>
          <w:rFonts w:hint="default" w:ascii="Times New Roman" w:hAnsi="Times New Roman" w:eastAsia="方正楷体_GBK" w:cs="Times New Roman"/>
          <w:sz w:val="32"/>
          <w:szCs w:val="32"/>
          <w:lang w:val="en-US" w:eastAsia="zh-CN"/>
        </w:rPr>
        <w:t>四是开展行政处罚案卷评查“回头看”活动。</w:t>
      </w:r>
      <w:r>
        <w:rPr>
          <w:rFonts w:hint="default" w:ascii="Times New Roman" w:hAnsi="Times New Roman" w:eastAsia="方正仿宋_GBK" w:cs="Times New Roman"/>
          <w:i w:val="0"/>
          <w:iCs w:val="0"/>
          <w:caps w:val="0"/>
          <w:color w:val="333333"/>
          <w:spacing w:val="0"/>
          <w:sz w:val="32"/>
          <w:szCs w:val="32"/>
          <w:shd w:val="clear" w:color="auto" w:fill="FFFFFF"/>
          <w:lang w:val="en-US" w:eastAsia="zh-CN"/>
        </w:rPr>
        <w:t>对各行政执法单位在2020年9月1日至2021年8月31日期间按一般程序办结的行政处罚案卷开展案卷评查“回头看”工作。在自查自评环节，各行政执法单位对本系统行政处罚案卷进行自查，共自评自查案卷763卷，其中优秀案卷250卷，良好案卷360卷，合格案卷153卷。在集中评查环节，区司法局随机抽取农业农村、生态环境、市场监管、卫生健康等重点执法领域部门的案卷20份，严格按照《行政处罚法》《重庆市行政处罚案卷评查标准》要求，对事实认定是否清楚、办案程序是否合法、法律适用是否准确、自由裁量是否适当、文书制作是否规范等方面进行全面评查，对案卷评查过程中发现的问题及时督促相关部门进行整改。</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黑体_GBK" w:cs="Times New Roman"/>
          <w:kern w:val="2"/>
          <w:sz w:val="32"/>
          <w:szCs w:val="32"/>
          <w:lang w:val="en-US" w:eastAsia="zh-CN" w:bidi="ar-SA"/>
        </w:rPr>
      </w:pPr>
      <w:r>
        <w:rPr>
          <w:rFonts w:hint="default" w:ascii="Times New Roman" w:hAnsi="Times New Roman" w:eastAsia="方正黑体_GBK" w:cs="Times New Roman"/>
          <w:kern w:val="2"/>
          <w:sz w:val="32"/>
          <w:szCs w:val="32"/>
          <w:lang w:val="en-US" w:eastAsia="zh-CN" w:bidi="ar-SA"/>
        </w:rPr>
        <w:t>二、下一步工作打算</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lang w:val="en-US" w:eastAsia="zh-CN"/>
        </w:rPr>
        <w:t>一是强化学习，增强国家工作人员法治意识。</w:t>
      </w:r>
      <w:r>
        <w:rPr>
          <w:rFonts w:hint="default" w:ascii="Times New Roman" w:hAnsi="Times New Roman" w:eastAsia="方正仿宋_GBK" w:cs="Times New Roman"/>
          <w:i w:val="0"/>
          <w:iCs w:val="0"/>
          <w:caps w:val="0"/>
          <w:color w:val="333333"/>
          <w:spacing w:val="0"/>
          <w:sz w:val="32"/>
          <w:szCs w:val="32"/>
          <w:shd w:val="clear" w:color="auto" w:fill="FFFFFF"/>
          <w:lang w:val="en-US" w:eastAsia="zh-CN"/>
        </w:rPr>
        <w:t>严格执行重大行政决策法定程序，推进行政决策科学化民主化法治化。全面落实行政执法人员持证上岗和资格管理制度，推行行政执法“三项制度”。进一步健全区委常委会会议、区政府常务会议、</w:t>
      </w:r>
      <w:r>
        <w:rPr>
          <w:rFonts w:hint="eastAsia" w:ascii="Times New Roman" w:hAnsi="Times New Roman" w:eastAsia="方正仿宋_GBK" w:cs="Times New Roman"/>
          <w:i w:val="0"/>
          <w:iCs w:val="0"/>
          <w:caps w:val="0"/>
          <w:color w:val="333333"/>
          <w:spacing w:val="0"/>
          <w:sz w:val="32"/>
          <w:szCs w:val="32"/>
          <w:shd w:val="clear" w:color="auto" w:fill="FFFFFF"/>
          <w:lang w:val="en-US" w:eastAsia="zh-CN"/>
        </w:rPr>
        <w:t>党委（党组）理论学习中心组</w:t>
      </w:r>
      <w:r>
        <w:rPr>
          <w:rFonts w:hint="default" w:ascii="Times New Roman" w:hAnsi="Times New Roman" w:eastAsia="方正仿宋_GBK" w:cs="Times New Roman"/>
          <w:i w:val="0"/>
          <w:iCs w:val="0"/>
          <w:caps w:val="0"/>
          <w:color w:val="333333"/>
          <w:spacing w:val="0"/>
          <w:sz w:val="32"/>
          <w:szCs w:val="32"/>
          <w:shd w:val="clear" w:color="auto" w:fill="FFFFFF"/>
          <w:lang w:val="en-US" w:eastAsia="zh-CN"/>
        </w:rPr>
        <w:t>集体学法、新提任领导干部法治理论考试和领导干部旁听庭审等制度，每年组织开展法治讲座、专题培训、法律知识考试，不断提升各级领导干部法治意识和依法行政能力。</w:t>
      </w:r>
    </w:p>
    <w:p>
      <w:pPr>
        <w:keepNext w:val="0"/>
        <w:keepLines w:val="0"/>
        <w:pageBreakBefore w:val="0"/>
        <w:widowControl w:val="0"/>
        <w:kinsoku/>
        <w:overflowPunct/>
        <w:topLinePunct w:val="0"/>
        <w:autoSpaceDE/>
        <w:autoSpaceDN/>
        <w:bidi w:val="0"/>
        <w:adjustRightInd/>
        <w:snapToGrid/>
        <w:spacing w:line="594" w:lineRule="exact"/>
        <w:ind w:firstLine="640"/>
        <w:textAlignment w:val="auto"/>
        <w:rPr>
          <w:rFonts w:hint="default" w:ascii="Times New Roman" w:hAnsi="Times New Roman" w:eastAsia="方正仿宋_GBK" w:cs="Times New Roman"/>
          <w:i w:val="0"/>
          <w:iCs w:val="0"/>
          <w:caps w:val="0"/>
          <w:color w:val="333333"/>
          <w:spacing w:val="0"/>
          <w:sz w:val="32"/>
          <w:szCs w:val="32"/>
          <w:shd w:val="clear" w:color="auto" w:fill="FFFFFF"/>
          <w:lang w:val="en-US" w:eastAsia="zh-CN"/>
        </w:rPr>
      </w:pPr>
      <w:r>
        <w:rPr>
          <w:rFonts w:hint="default" w:ascii="Times New Roman" w:hAnsi="Times New Roman" w:eastAsia="方正楷体_GBK" w:cs="Times New Roman"/>
          <w:sz w:val="32"/>
          <w:szCs w:val="32"/>
          <w:lang w:val="en-US" w:eastAsia="zh-CN"/>
        </w:rPr>
        <w:t>二是强化宣传，提高广大群众法律知识水平。</w:t>
      </w:r>
      <w:r>
        <w:rPr>
          <w:rFonts w:hint="default" w:ascii="Times New Roman" w:hAnsi="Times New Roman" w:eastAsia="方正仿宋_GBK" w:cs="Times New Roman"/>
          <w:i w:val="0"/>
          <w:iCs w:val="0"/>
          <w:caps w:val="0"/>
          <w:color w:val="333333"/>
          <w:spacing w:val="0"/>
          <w:sz w:val="32"/>
          <w:szCs w:val="32"/>
          <w:shd w:val="clear" w:color="auto" w:fill="FFFFFF"/>
          <w:lang w:val="en-US" w:eastAsia="zh-CN"/>
        </w:rPr>
        <w:t>建立完善年度普法计划申报和评审、以案释法、行政执法机关普法依法治理联系点等制度，按照“谁执法谁普法”责任制，强化司法机关、行政执法机关办案过程普法宣传，重点宣传习近平法治思想、宪法、民法典等和群众生产生活息息相关的知识。组建了区“八五”普法讲师团和普法少云志愿者队伍，为每个村（社区）配备法律顾问、培养“法律明白人”，全区常态化普法工作力量达到3000余人。开展“电影惠民、法治同行”活动，在惠民电影播放前插入普法宣传公益视频，提高法治题材类电影放映比重，不定期放映法治题材惠民电影。持续培育“金钱板”流动普法品牌，在“铜梁网”、“铜梁APP”、“铜梁发布”微博、微信公众号、“大美铜梁”抖音号等开设普法专栏，推送普法作品。</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i w:val="0"/>
          <w:iCs w:val="0"/>
          <w:caps w:val="0"/>
          <w:color w:val="333333"/>
          <w:spacing w:val="0"/>
          <w:sz w:val="32"/>
          <w:szCs w:val="32"/>
          <w:shd w:val="clear" w:color="auto" w:fill="FFFFFF"/>
          <w:lang w:val="en-US" w:eastAsia="zh-CN"/>
        </w:rPr>
      </w:pPr>
      <w:r>
        <w:rPr>
          <w:rFonts w:hint="default" w:ascii="Times New Roman" w:hAnsi="Times New Roman" w:eastAsia="方正楷体_GBK" w:cs="Times New Roman"/>
          <w:sz w:val="32"/>
          <w:szCs w:val="32"/>
          <w:lang w:val="en-US" w:eastAsia="zh-CN"/>
        </w:rPr>
        <w:t>三是持续加强行政执法监督。</w:t>
      </w:r>
      <w:r>
        <w:rPr>
          <w:rFonts w:hint="default" w:ascii="Times New Roman" w:hAnsi="Times New Roman" w:eastAsia="方正仿宋_GBK" w:cs="Times New Roman"/>
          <w:i w:val="0"/>
          <w:iCs w:val="0"/>
          <w:caps w:val="0"/>
          <w:color w:val="333333"/>
          <w:spacing w:val="0"/>
          <w:sz w:val="32"/>
          <w:szCs w:val="32"/>
          <w:shd w:val="clear" w:color="auto" w:fill="FFFFFF"/>
          <w:lang w:val="en-US" w:eastAsia="zh-CN"/>
        </w:rPr>
        <w:t>区司法局将根据《重庆市行政执法监督条例》《重庆市行政执法责任条例》《重庆市行政执法人员管理办法》等规定，围绕城市管理、市容市貌等事关群众切身利益的执法领域，加强行政行政执法监督，督促各行政执法机关全面推进法治政府建设，提高依法行政的水平和能力。</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i w:val="0"/>
          <w:iCs w:val="0"/>
          <w:caps w:val="0"/>
          <w:color w:val="333333"/>
          <w:spacing w:val="0"/>
          <w:sz w:val="32"/>
          <w:szCs w:val="32"/>
          <w:shd w:val="clear" w:color="auto" w:fill="FFFFFF"/>
          <w:lang w:val="en-US" w:eastAsia="zh-CN"/>
        </w:rPr>
      </w:pPr>
      <w:r>
        <w:rPr>
          <w:rFonts w:hint="default" w:ascii="Times New Roman" w:hAnsi="Times New Roman" w:eastAsia="方正仿宋_GBK" w:cs="Times New Roman"/>
          <w:i w:val="0"/>
          <w:iCs w:val="0"/>
          <w:caps w:val="0"/>
          <w:color w:val="333333"/>
          <w:spacing w:val="0"/>
          <w:sz w:val="32"/>
          <w:szCs w:val="32"/>
          <w:shd w:val="clear" w:color="auto" w:fill="FFFFFF"/>
          <w:lang w:val="en-US" w:eastAsia="zh-CN"/>
        </w:rPr>
        <w:t>此函复已经彭宏局长审签。对此答复函您有什么意见，请填写回执寄给我们及区政协提案委，以便进一步改进工作。</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i w:val="0"/>
          <w:iCs w:val="0"/>
          <w:caps w:val="0"/>
          <w:color w:val="333333"/>
          <w:spacing w:val="0"/>
          <w:sz w:val="32"/>
          <w:szCs w:val="32"/>
          <w:shd w:val="clear" w:color="auto" w:fill="FFFFFF"/>
          <w:lang w:val="en-US" w:eastAsia="zh-CN"/>
        </w:rPr>
      </w:pPr>
      <w:r>
        <w:rPr>
          <w:rFonts w:hint="default" w:ascii="Times New Roman" w:hAnsi="Times New Roman" w:eastAsia="方正仿宋_GBK" w:cs="Times New Roman"/>
          <w:i w:val="0"/>
          <w:iCs w:val="0"/>
          <w:caps w:val="0"/>
          <w:color w:val="333333"/>
          <w:spacing w:val="0"/>
          <w:sz w:val="32"/>
          <w:szCs w:val="32"/>
          <w:shd w:val="clear" w:color="auto" w:fill="FFFFFF"/>
          <w:lang w:val="en-US" w:eastAsia="zh-CN"/>
        </w:rPr>
        <w:t>联 系 人：郝  磊</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i w:val="0"/>
          <w:iCs w:val="0"/>
          <w:caps w:val="0"/>
          <w:color w:val="333333"/>
          <w:spacing w:val="0"/>
          <w:sz w:val="32"/>
          <w:szCs w:val="32"/>
          <w:shd w:val="clear" w:color="auto" w:fill="FFFFFF"/>
          <w:lang w:val="en-US" w:eastAsia="zh-CN"/>
        </w:rPr>
      </w:pPr>
      <w:r>
        <w:rPr>
          <w:rFonts w:hint="default" w:ascii="Times New Roman" w:hAnsi="Times New Roman" w:eastAsia="方正仿宋_GBK" w:cs="Times New Roman"/>
          <w:i w:val="0"/>
          <w:iCs w:val="0"/>
          <w:caps w:val="0"/>
          <w:color w:val="333333"/>
          <w:spacing w:val="0"/>
          <w:sz w:val="32"/>
          <w:szCs w:val="32"/>
          <w:shd w:val="clear" w:color="auto" w:fill="FFFFFF"/>
          <w:lang w:val="en-US" w:eastAsia="zh-CN"/>
        </w:rPr>
        <w:t>联系电话：45211139</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i w:val="0"/>
          <w:iCs w:val="0"/>
          <w:caps w:val="0"/>
          <w:color w:val="333333"/>
          <w:spacing w:val="0"/>
          <w:sz w:val="32"/>
          <w:szCs w:val="32"/>
          <w:shd w:val="clear" w:color="auto" w:fill="FFFFFF"/>
          <w:lang w:val="en-US" w:eastAsia="zh-CN"/>
        </w:rPr>
      </w:pPr>
      <w:r>
        <w:rPr>
          <w:rFonts w:hint="default" w:ascii="Times New Roman" w:hAnsi="Times New Roman" w:eastAsia="方正仿宋_GBK" w:cs="Times New Roman"/>
          <w:i w:val="0"/>
          <w:iCs w:val="0"/>
          <w:caps w:val="0"/>
          <w:color w:val="333333"/>
          <w:spacing w:val="0"/>
          <w:sz w:val="32"/>
          <w:szCs w:val="32"/>
          <w:shd w:val="clear" w:color="auto" w:fill="FFFFFF"/>
          <w:lang w:val="en-US" w:eastAsia="zh-CN"/>
        </w:rPr>
        <w:t>邮政编码：402560</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i w:val="0"/>
          <w:iCs w:val="0"/>
          <w:caps w:val="0"/>
          <w:color w:val="333333"/>
          <w:spacing w:val="0"/>
          <w:sz w:val="32"/>
          <w:szCs w:val="32"/>
          <w:shd w:val="clear" w:color="auto" w:fill="FFFFFF"/>
          <w:lang w:val="en-US" w:eastAsia="zh-CN"/>
        </w:rPr>
      </w:pPr>
    </w:p>
    <w:p>
      <w:pPr>
        <w:keepNext w:val="0"/>
        <w:keepLines w:val="0"/>
        <w:pageBreakBefore w:val="0"/>
        <w:widowControl w:val="0"/>
        <w:numPr>
          <w:ilvl w:val="0"/>
          <w:numId w:val="0"/>
        </w:numPr>
        <w:kinsoku/>
        <w:wordWrap w:val="0"/>
        <w:overflowPunct/>
        <w:topLinePunct w:val="0"/>
        <w:autoSpaceDE/>
        <w:autoSpaceDN/>
        <w:bidi w:val="0"/>
        <w:adjustRightInd/>
        <w:snapToGrid/>
        <w:spacing w:line="594" w:lineRule="exact"/>
        <w:ind w:firstLine="640" w:firstLineChars="200"/>
        <w:jc w:val="right"/>
        <w:textAlignment w:val="auto"/>
        <w:rPr>
          <w:rFonts w:hint="default" w:ascii="Times New Roman" w:hAnsi="Times New Roman" w:eastAsia="方正仿宋_GBK" w:cs="Times New Roman"/>
          <w:i w:val="0"/>
          <w:iCs w:val="0"/>
          <w:caps w:val="0"/>
          <w:color w:val="333333"/>
          <w:spacing w:val="0"/>
          <w:sz w:val="32"/>
          <w:szCs w:val="32"/>
          <w:shd w:val="clear" w:color="auto" w:fill="FFFFFF"/>
          <w:lang w:val="en-US" w:eastAsia="zh-CN"/>
        </w:rPr>
      </w:pPr>
      <w:r>
        <w:rPr>
          <w:rFonts w:hint="default" w:ascii="Times New Roman" w:hAnsi="Times New Roman" w:eastAsia="方正仿宋_GBK" w:cs="Times New Roman"/>
          <w:i w:val="0"/>
          <w:iCs w:val="0"/>
          <w:caps w:val="0"/>
          <w:color w:val="333333"/>
          <w:spacing w:val="0"/>
          <w:sz w:val="32"/>
          <w:szCs w:val="32"/>
          <w:shd w:val="clear" w:color="auto" w:fill="FFFFFF"/>
          <w:lang w:val="en-US" w:eastAsia="zh-CN"/>
        </w:rPr>
        <w:t xml:space="preserve">重庆市铜梁区司法局  </w:t>
      </w:r>
    </w:p>
    <w:p>
      <w:pPr>
        <w:keepNext w:val="0"/>
        <w:keepLines w:val="0"/>
        <w:pageBreakBefore w:val="0"/>
        <w:widowControl w:val="0"/>
        <w:kinsoku/>
        <w:wordWrap/>
        <w:overflowPunct/>
        <w:topLinePunct w:val="0"/>
        <w:autoSpaceDE/>
        <w:autoSpaceDN/>
        <w:bidi w:val="0"/>
        <w:adjustRightInd/>
        <w:spacing w:line="594" w:lineRule="exact"/>
        <w:ind w:firstLine="6400" w:firstLineChars="2000"/>
        <w:textAlignment w:val="auto"/>
        <w:rPr>
          <w:rFonts w:hint="default" w:ascii="Times New Roman" w:hAnsi="Times New Roman" w:eastAsia="方正仿宋_GBK" w:cs="Times New Roman"/>
          <w:i w:val="0"/>
          <w:iCs w:val="0"/>
          <w:caps w:val="0"/>
          <w:color w:val="333333"/>
          <w:spacing w:val="0"/>
          <w:sz w:val="32"/>
          <w:szCs w:val="32"/>
          <w:shd w:val="clear" w:color="auto" w:fill="FFFFFF"/>
          <w:lang w:val="en-US" w:eastAsia="zh-CN"/>
        </w:rPr>
      </w:pPr>
      <w:r>
        <w:rPr>
          <w:rFonts w:hint="default" w:ascii="Times New Roman" w:hAnsi="Times New Roman" w:eastAsia="方正仿宋_GBK" w:cs="Times New Roman"/>
          <w:i w:val="0"/>
          <w:iCs w:val="0"/>
          <w:caps w:val="0"/>
          <w:color w:val="333333"/>
          <w:spacing w:val="0"/>
          <w:sz w:val="32"/>
          <w:szCs w:val="32"/>
          <w:shd w:val="clear" w:color="auto" w:fill="FFFFFF"/>
          <w:lang w:val="en-US" w:eastAsia="zh-CN"/>
        </w:rPr>
        <w:t>2022年</w:t>
      </w:r>
      <w:r>
        <w:rPr>
          <w:rFonts w:hint="eastAsia" w:ascii="Times New Roman" w:hAnsi="Times New Roman" w:eastAsia="方正仿宋_GBK" w:cs="Times New Roman"/>
          <w:i w:val="0"/>
          <w:iCs w:val="0"/>
          <w:caps w:val="0"/>
          <w:color w:val="333333"/>
          <w:spacing w:val="0"/>
          <w:sz w:val="32"/>
          <w:szCs w:val="32"/>
          <w:shd w:val="clear" w:color="auto" w:fill="FFFFFF"/>
          <w:lang w:val="en-US" w:eastAsia="zh-CN"/>
        </w:rPr>
        <w:t>8</w:t>
      </w:r>
      <w:r>
        <w:rPr>
          <w:rFonts w:hint="default" w:ascii="Times New Roman" w:hAnsi="Times New Roman" w:eastAsia="方正仿宋_GBK" w:cs="Times New Roman"/>
          <w:i w:val="0"/>
          <w:iCs w:val="0"/>
          <w:caps w:val="0"/>
          <w:color w:val="333333"/>
          <w:spacing w:val="0"/>
          <w:sz w:val="32"/>
          <w:szCs w:val="32"/>
          <w:shd w:val="clear" w:color="auto" w:fill="FFFFFF"/>
          <w:lang w:val="en-US" w:eastAsia="zh-CN"/>
        </w:rPr>
        <w:t>月1</w:t>
      </w:r>
      <w:r>
        <w:rPr>
          <w:rFonts w:hint="eastAsia" w:ascii="Times New Roman" w:hAnsi="Times New Roman" w:eastAsia="方正仿宋_GBK" w:cs="Times New Roman"/>
          <w:i w:val="0"/>
          <w:iCs w:val="0"/>
          <w:caps w:val="0"/>
          <w:color w:val="333333"/>
          <w:spacing w:val="0"/>
          <w:sz w:val="32"/>
          <w:szCs w:val="32"/>
          <w:shd w:val="clear" w:color="auto" w:fill="FFFFFF"/>
          <w:lang w:val="en-US" w:eastAsia="zh-CN"/>
        </w:rPr>
        <w:t>0</w:t>
      </w:r>
      <w:r>
        <w:rPr>
          <w:rFonts w:hint="default" w:ascii="Times New Roman" w:hAnsi="Times New Roman" w:eastAsia="方正仿宋_GBK" w:cs="Times New Roman"/>
          <w:i w:val="0"/>
          <w:iCs w:val="0"/>
          <w:caps w:val="0"/>
          <w:color w:val="333333"/>
          <w:spacing w:val="0"/>
          <w:sz w:val="32"/>
          <w:szCs w:val="32"/>
          <w:shd w:val="clear" w:color="auto" w:fill="FFFFFF"/>
          <w:lang w:val="en-US" w:eastAsia="zh-CN"/>
        </w:rPr>
        <w:t xml:space="preserve">日   </w:t>
      </w:r>
    </w:p>
    <w:sectPr>
      <w:footerReference r:id="rId3" w:type="default"/>
      <w:pgSz w:w="11906" w:h="16838"/>
      <w:pgMar w:top="1984" w:right="1446" w:bottom="1644" w:left="1446"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0" w:usb3="00000000" w:csb0="00000000" w:csb1="00000000"/>
  </w:font>
  <w:font w:name="方正小标宋_GBK">
    <w:panose1 w:val="03000509000000000000"/>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CB00D0"/>
    <w:rsid w:val="048979BD"/>
    <w:rsid w:val="1412195F"/>
    <w:rsid w:val="151E74C8"/>
    <w:rsid w:val="173864D2"/>
    <w:rsid w:val="187A69A4"/>
    <w:rsid w:val="2B7677AA"/>
    <w:rsid w:val="2DCE098A"/>
    <w:rsid w:val="3AA04A81"/>
    <w:rsid w:val="45255E39"/>
    <w:rsid w:val="547D6BA1"/>
    <w:rsid w:val="6AD32D28"/>
    <w:rsid w:val="7412304B"/>
    <w:rsid w:val="7DCEA070"/>
    <w:rsid w:val="7E7DB093"/>
    <w:rsid w:val="7EE32DEB"/>
    <w:rsid w:val="7F9F2ED7"/>
    <w:rsid w:val="AFE7B7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kern w:val="44"/>
      <w:sz w:val="44"/>
    </w:rPr>
  </w:style>
  <w:style w:type="character" w:default="1" w:styleId="9">
    <w:name w:val="Default Paragraph Font"/>
    <w:qFormat/>
    <w:uiPriority w:val="0"/>
  </w:style>
  <w:style w:type="table" w:default="1" w:styleId="8">
    <w:name w:val="Normal Table"/>
    <w:qFormat/>
    <w:uiPriority w:val="0"/>
    <w:tblPr>
      <w:tblCellMar>
        <w:top w:w="0" w:type="dxa"/>
        <w:left w:w="108" w:type="dxa"/>
        <w:bottom w:w="0" w:type="dxa"/>
        <w:right w:w="108" w:type="dxa"/>
      </w:tblCellMar>
    </w:tblPr>
  </w:style>
  <w:style w:type="paragraph" w:customStyle="1" w:styleId="2">
    <w:name w:val="正文（缩进）"/>
    <w:basedOn w:val="1"/>
    <w:qFormat/>
    <w:uiPriority w:val="0"/>
    <w:pPr>
      <w:spacing w:line="594" w:lineRule="exact"/>
      <w:ind w:firstLine="482"/>
    </w:pPr>
    <w:rPr>
      <w:rFonts w:eastAsia="方正仿宋_GBK"/>
      <w:sz w:val="32"/>
    </w:rPr>
  </w:style>
  <w:style w:type="paragraph" w:styleId="4">
    <w:name w:val="Body Text"/>
    <w:basedOn w:val="1"/>
    <w:next w:val="5"/>
    <w:qFormat/>
    <w:uiPriority w:val="0"/>
    <w:pPr>
      <w:spacing w:after="120" w:afterAutospacing="0"/>
    </w:pPr>
  </w:style>
  <w:style w:type="paragraph" w:customStyle="1" w:styleId="5">
    <w:name w:val="默认"/>
    <w:qFormat/>
    <w:uiPriority w:val="0"/>
    <w:rPr>
      <w:rFonts w:ascii="Helvetica" w:hAnsi="Helvetica" w:eastAsia="Helvetica" w:cs="Helvetica"/>
      <w:color w:val="000000"/>
      <w:sz w:val="22"/>
      <w:szCs w:val="22"/>
      <w:lang w:val="en-US" w:eastAsia="zh-CN" w:bidi="ar-SA"/>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760</Words>
  <Characters>791</Characters>
  <Paragraphs>16</Paragraphs>
  <TotalTime>27</TotalTime>
  <ScaleCrop>false</ScaleCrop>
  <LinksUpToDate>false</LinksUpToDate>
  <CharactersWithSpaces>798</CharactersWithSpaces>
  <Application>WPS Office_12.8.2.15291_F1E327BC-269C-435d-A152-05C5408002CA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2022-05-17T19:06:00Z</dcterms:created>
  <dc:creator>Hao</dc:creator>
  <cp:lastModifiedBy>TongLiang</cp:lastModifiedBy>
  <cp:lastPrinted>2022-07-18T16:17:00Z</cp:lastPrinted>
  <dcterms:modified xsi:type="dcterms:W3CDTF">2025-01-23T07:48:09Z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2052-12.8.2.15291</vt:lpwstr>
  </property>
  <property fmtid="{D5CDD505-2E9C-101B-9397-08002B2CF9AE}" pid="3" name="ICV">
    <vt:lpwstr>BBDDE5267BA846338F765C173E79AC92</vt:lpwstr>
  </property>
</Properties>
</file>