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Style w:val="7"/>
          <w:rFonts w:hint="eastAsia" w:ascii="方正小标宋_GBK" w:hAnsi="方正小标宋_GBK" w:eastAsia="方正小标宋_GBK" w:cs="方正小标宋_GBK"/>
          <w:b w:val="0"/>
          <w:bCs w:val="0"/>
          <w:i w:val="0"/>
          <w:iCs w:val="0"/>
          <w:caps w:val="0"/>
          <w:color w:val="0D0D0D"/>
          <w:spacing w:val="0"/>
          <w:sz w:val="44"/>
          <w:szCs w:val="44"/>
          <w:shd w:val="clear" w:fill="FFFFFF"/>
          <w:lang w:val="en-US" w:eastAsia="zh-CN"/>
        </w:rPr>
      </w:pPr>
      <w:r>
        <w:rPr>
          <w:rStyle w:val="7"/>
          <w:rFonts w:hint="eastAsia" w:ascii="方正小标宋_GBK" w:hAnsi="方正小标宋_GBK" w:eastAsia="方正小标宋_GBK" w:cs="方正小标宋_GBK"/>
          <w:b w:val="0"/>
          <w:bCs w:val="0"/>
          <w:i w:val="0"/>
          <w:iCs w:val="0"/>
          <w:caps w:val="0"/>
          <w:color w:val="0D0D0D"/>
          <w:spacing w:val="0"/>
          <w:sz w:val="44"/>
          <w:szCs w:val="44"/>
          <w:shd w:val="clear" w:fill="FFFFFF"/>
          <w:lang w:val="en-US" w:eastAsia="zh-CN"/>
        </w:rPr>
        <w:t>重庆市铜梁区应急管理局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Style w:val="7"/>
          <w:rFonts w:hint="eastAsia" w:ascii="方正小标宋_GBK" w:hAnsi="方正小标宋_GBK" w:eastAsia="方正小标宋_GBK" w:cs="方正小标宋_GBK"/>
          <w:b w:val="0"/>
          <w:bCs w:val="0"/>
          <w:i w:val="0"/>
          <w:iCs w:val="0"/>
          <w:caps w:val="0"/>
          <w:color w:val="0D0D0D"/>
          <w:spacing w:val="0"/>
          <w:sz w:val="44"/>
          <w:szCs w:val="44"/>
          <w:shd w:val="clear" w:fill="FFFFFF"/>
        </w:rPr>
      </w:pPr>
      <w:bookmarkStart w:id="0" w:name="_GoBack"/>
      <w:bookmarkEnd w:id="0"/>
      <w:r>
        <w:rPr>
          <w:rStyle w:val="7"/>
          <w:rFonts w:hint="eastAsia" w:ascii="方正小标宋_GBK" w:hAnsi="方正小标宋_GBK" w:eastAsia="方正小标宋_GBK" w:cs="方正小标宋_GBK"/>
          <w:b w:val="0"/>
          <w:bCs w:val="0"/>
          <w:i w:val="0"/>
          <w:iCs w:val="0"/>
          <w:caps w:val="0"/>
          <w:color w:val="0D0D0D"/>
          <w:spacing w:val="0"/>
          <w:sz w:val="44"/>
          <w:szCs w:val="44"/>
          <w:shd w:val="clear" w:fill="FFFFFF"/>
        </w:rPr>
        <w:t>关于《</w:t>
      </w:r>
      <w:r>
        <w:rPr>
          <w:rStyle w:val="7"/>
          <w:rFonts w:hint="eastAsia" w:ascii="方正小标宋_GBK" w:hAnsi="方正小标宋_GBK" w:eastAsia="方正小标宋_GBK" w:cs="方正小标宋_GBK"/>
          <w:b w:val="0"/>
          <w:bCs w:val="0"/>
          <w:i w:val="0"/>
          <w:iCs w:val="0"/>
          <w:caps w:val="0"/>
          <w:color w:val="0D0D0D"/>
          <w:spacing w:val="0"/>
          <w:sz w:val="44"/>
          <w:szCs w:val="44"/>
          <w:shd w:val="clear" w:fill="FFFFFF"/>
          <w:lang w:val="en-US" w:eastAsia="zh-CN"/>
        </w:rPr>
        <w:t>重庆市铜梁区</w:t>
      </w:r>
      <w:r>
        <w:rPr>
          <w:rStyle w:val="7"/>
          <w:rFonts w:hint="eastAsia" w:ascii="方正小标宋_GBK" w:hAnsi="方正小标宋_GBK" w:eastAsia="方正小标宋_GBK" w:cs="方正小标宋_GBK"/>
          <w:b w:val="0"/>
          <w:bCs w:val="0"/>
          <w:i w:val="0"/>
          <w:iCs w:val="0"/>
          <w:caps w:val="0"/>
          <w:color w:val="0D0D0D"/>
          <w:spacing w:val="0"/>
          <w:sz w:val="44"/>
          <w:szCs w:val="44"/>
          <w:shd w:val="clear" w:fill="FFFFFF"/>
        </w:rPr>
        <w:t>自然灾害生活救助资金实施方案》的起草说明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按照《重庆市重大行政决策程序规定》(重庆市人民政府令第337号)的规定，区</w:t>
      </w:r>
      <w:r>
        <w:rPr>
          <w:rFonts w:hint="eastAsia" w:ascii="方正仿宋_GBK" w:hAnsi="方正仿宋_GBK" w:eastAsia="方正仿宋_GBK" w:cs="方正仿宋_GBK"/>
          <w:sz w:val="32"/>
          <w:szCs w:val="32"/>
          <w:lang w:val="en-US" w:eastAsia="zh-CN"/>
        </w:rPr>
        <w:t>应急管理</w:t>
      </w:r>
      <w:r>
        <w:rPr>
          <w:rFonts w:hint="eastAsia" w:ascii="方正仿宋_GBK" w:hAnsi="方正仿宋_GBK" w:eastAsia="方正仿宋_GBK" w:cs="方正仿宋_GBK"/>
          <w:sz w:val="32"/>
          <w:szCs w:val="32"/>
        </w:rPr>
        <w:t>局</w:t>
      </w:r>
      <w:r>
        <w:rPr>
          <w:rFonts w:hint="eastAsia" w:ascii="方正仿宋_GBK" w:hAnsi="方正仿宋_GBK" w:eastAsia="方正仿宋_GBK" w:cs="方正仿宋_GBK"/>
          <w:sz w:val="32"/>
          <w:szCs w:val="32"/>
          <w:lang w:val="en-US" w:eastAsia="zh-CN"/>
        </w:rPr>
        <w:t>牵头</w:t>
      </w:r>
      <w:r>
        <w:rPr>
          <w:rFonts w:hint="eastAsia" w:ascii="方正仿宋_GBK" w:hAnsi="方正仿宋_GBK" w:eastAsia="方正仿宋_GBK" w:cs="方正仿宋_GBK"/>
          <w:sz w:val="32"/>
          <w:szCs w:val="32"/>
        </w:rPr>
        <w:t>起草了《</w:t>
      </w:r>
      <w:r>
        <w:rPr>
          <w:rFonts w:hint="eastAsia" w:ascii="方正仿宋_GBK" w:hAnsi="方正仿宋_GBK" w:eastAsia="方正仿宋_GBK" w:cs="方正仿宋_GBK"/>
          <w:sz w:val="32"/>
          <w:szCs w:val="32"/>
          <w:lang w:val="en-US" w:eastAsia="zh-CN"/>
        </w:rPr>
        <w:t>重庆市</w:t>
      </w:r>
      <w:r>
        <w:rPr>
          <w:rFonts w:hint="eastAsia" w:ascii="方正仿宋_GBK" w:hAnsi="方正仿宋_GBK" w:eastAsia="方正仿宋_GBK" w:cs="方正仿宋_GBK"/>
          <w:sz w:val="32"/>
          <w:szCs w:val="32"/>
        </w:rPr>
        <w:t>铜梁</w:t>
      </w:r>
      <w:r>
        <w:rPr>
          <w:rFonts w:hint="eastAsia" w:ascii="方正仿宋_GBK" w:hAnsi="方正仿宋_GBK" w:eastAsia="方正仿宋_GBK" w:cs="方正仿宋_GBK"/>
          <w:sz w:val="32"/>
          <w:szCs w:val="32"/>
          <w:lang w:val="en-US" w:eastAsia="zh-CN"/>
        </w:rPr>
        <w:t>区自然灾害生活救助资金实施方案</w:t>
      </w:r>
      <w:r>
        <w:rPr>
          <w:rFonts w:hint="eastAsia" w:ascii="方正仿宋_GBK" w:hAnsi="方正仿宋_GBK" w:eastAsia="方正仿宋_GBK" w:cs="方正仿宋_GBK"/>
          <w:sz w:val="32"/>
          <w:szCs w:val="32"/>
        </w:rPr>
        <w:t>》，现就有关情况说明如下</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一、决策目的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为进一步规范自然灾害生活救助资金（以下简称“救助资金”）的使用管理，提高资金使用效益，切实保障受灾群众基本生活权益。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二、起草依据与原则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法律依据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《中华人民共和国突发事件应对法》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《中华人民共和国预算法》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《自然灾害救助条例》（国务院令第577号）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《中央自然灾害救灾资金管理暂行办法》（财建〔2020〕245号）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《重庆市自然灾害救灾资金管理暂行办法》（渝财规〔2021〕2号）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《重庆市自然灾害生活救助资金管理实施方案》（渝应急发〔2022〕76号）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《重庆市财政局重庆市应急管理局关于建立“渝速拨”灾害救助工作机制（试行）的通知》（渝财环〔2025〕42号）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工作</w:t>
      </w:r>
      <w:r>
        <w:rPr>
          <w:rFonts w:hint="eastAsia" w:ascii="方正楷体_GBK" w:hAnsi="方正楷体_GBK" w:eastAsia="方正楷体_GBK" w:cs="方正楷体_GBK"/>
          <w:sz w:val="32"/>
          <w:szCs w:val="32"/>
          <w:lang w:val="en-US" w:eastAsia="zh-CN"/>
        </w:rPr>
        <w:t>原则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坚持“政府主导、分级管理、社会互助、生产自救”的工作方针和“分类救助、重点救助”的工作原则，受灾群众的生活困难应主要通过灾区群众自力更生、生产自救和互助互济以及政府帮扶等方式加以解决。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自然灾害生活救助资金使用管理遵循“分级管理、分级负担，专款专用、重点使用，公平公正、公开透明，强化监督、注重时效”的原则</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rPr>
        <w:t>、主要内容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救助项目与标准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明确</w:t>
      </w:r>
      <w:r>
        <w:rPr>
          <w:rFonts w:hint="eastAsia" w:ascii="方正仿宋_GBK" w:hAnsi="方正仿宋_GBK" w:eastAsia="方正仿宋_GBK" w:cs="方正仿宋_GBK"/>
          <w:sz w:val="32"/>
          <w:szCs w:val="32"/>
        </w:rPr>
        <w:t>应急期救助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过渡期救助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住房重建补助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冬春救助等</w:t>
      </w:r>
      <w:r>
        <w:rPr>
          <w:rFonts w:hint="eastAsia" w:ascii="方正仿宋_GBK" w:hAnsi="方正仿宋_GBK" w:eastAsia="方正仿宋_GBK" w:cs="方正仿宋_GBK"/>
          <w:sz w:val="32"/>
          <w:szCs w:val="32"/>
          <w:lang w:val="en-US" w:eastAsia="zh-CN"/>
        </w:rPr>
        <w:t>补助标准</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（二）申请与审批流程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镇街在灾后24小时内通过国家自然灾害灾情管理系统上报灾情，启动应急响应；区应急管理局会同财政局核实灾情，按“户报、村评、镇审、区定”四步确定救助对象，通过“一卡通”系统发放资金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重大灾害需向上级申请补助。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（三）监督与管理机制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行“专账管理、阳光公示”，镇街须公示救助名单、金额及监督电话，接受审计、纪检监察部门检查；建立绩效评价体系，区财政局联合应急管理局开展年度绩效自评，确保资金使用效益；严禁挤占、挪用资金，对违规行为依法追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四、公开征求社会各界意见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征求意见截止时间</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2025年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31</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提出意见方式</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一是可通过电子邮件方式将意见发送至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342673770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qq</w:t>
      </w:r>
      <w:r>
        <w:rPr>
          <w:rFonts w:hint="eastAsia" w:ascii="方正仿宋_GBK" w:hAnsi="方正仿宋_GBK" w:eastAsia="方正仿宋_GBK" w:cs="方正仿宋_GBK"/>
          <w:sz w:val="32"/>
          <w:szCs w:val="32"/>
        </w:rPr>
        <w:t>.com</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提交意见请留下姓名和联系方式，以便作进一步联系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二是单位反映情况要加盖公章通过渝快政反馈至区应急管理局联系人向平。</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33CEF"/>
    <w:rsid w:val="040560B7"/>
    <w:rsid w:val="07933CEF"/>
    <w:rsid w:val="52222D4E"/>
    <w:rsid w:val="73891E35"/>
    <w:rsid w:val="76158A54"/>
    <w:rsid w:val="7FB78C2B"/>
    <w:rsid w:val="FBE3CC09"/>
    <w:rsid w:val="FEBD3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方正小标宋_GBK"/>
      <w:kern w:val="2"/>
      <w:sz w:val="44"/>
      <w:szCs w:val="44"/>
      <w:lang w:val="en-US" w:eastAsia="zh-CN" w:bidi="ar-SA"/>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202</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2025-12-23T19:07:00Z</dcterms:created>
  <dc:creator>lenovo</dc:creator>
  <cp:lastModifiedBy>lenovo</cp:lastModifiedBy>
  <dcterms:modified xsi:type="dcterms:W3CDTF">2025-12-23T09:25:23Z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98F6BE23232C49C7A04809FB4C1CA54F_11</vt:lpwstr>
  </property>
</Properties>
</file>