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z w:val="44"/>
          <w:szCs w:val="44"/>
          <w:shd w:val="clear" w:color="auto" w:fill="FFFFFF"/>
          <w:lang w:val="en-US" w:eastAsia="zh-CN"/>
        </w:rPr>
      </w:pPr>
      <w:r>
        <w:rPr>
          <w:rFonts w:hint="default" w:ascii="Times New Roman" w:hAnsi="Times New Roman" w:eastAsia="方正小标宋_GBK" w:cs="Times New Roman"/>
          <w:b w:val="0"/>
          <w:bCs w:val="0"/>
          <w:color w:val="000000"/>
          <w:sz w:val="44"/>
          <w:szCs w:val="44"/>
          <w:shd w:val="clear" w:color="auto" w:fill="FFFFFF"/>
          <w:lang w:val="en-US" w:eastAsia="zh-CN"/>
        </w:rPr>
        <w:t>铜梁“5·3”一般道路交通事故调查报告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方正仿宋_GBK" w:cs="Times New Roman"/>
          <w:b w:val="0"/>
          <w:bCs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2025年5月3日8时57分许，位于</w:t>
      </w:r>
      <w:r>
        <w:rPr>
          <w:rFonts w:hint="eastAsia" w:ascii="Times New Roman" w:hAnsi="Times New Roman" w:eastAsia="方正仿宋_GBK" w:cs="方正仿宋_GBK"/>
          <w:color w:val="auto"/>
          <w:sz w:val="32"/>
          <w:szCs w:val="32"/>
          <w:lang w:val="en-US" w:eastAsia="zh-CN"/>
        </w:rPr>
        <w:t>重庆市铜梁区省道107线63Km+900m蒲岚路重庆龙埔工贸有限公司大门外急弯下坡路段，发生一起</w:t>
      </w:r>
      <w:r>
        <w:rPr>
          <w:rFonts w:hint="eastAsia" w:ascii="Times New Roman" w:hAnsi="Times New Roman" w:eastAsia="方正仿宋_GBK" w:cs="方正仿宋_GBK"/>
          <w:b w:val="0"/>
          <w:bCs w:val="0"/>
          <w:color w:val="auto"/>
          <w:sz w:val="32"/>
          <w:szCs w:val="32"/>
          <w:lang w:val="en-US" w:eastAsia="zh-CN"/>
        </w:rPr>
        <w:t>重型半挂牵引车与二轮摩托车相撞的一般道路交通事故，造成1人死亡、1人受伤和2车受损，直接经济损失约114万元。</w:t>
      </w:r>
      <w:r>
        <w:rPr>
          <w:rFonts w:hint="eastAsia" w:ascii="Times New Roman" w:hAnsi="Times New Roman" w:eastAsia="方正仿宋_GBK" w:cs="方正仿宋_GBK"/>
          <w:b w:val="0"/>
          <w:bCs w:val="0"/>
          <w:color w:val="auto"/>
          <w:sz w:val="32"/>
          <w:szCs w:val="32"/>
          <w:lang w:val="en-US" w:eastAsia="zh-CN"/>
        </w:rPr>
        <w:tab/>
      </w:r>
      <w:r>
        <w:rPr>
          <w:rFonts w:hint="eastAsia" w:ascii="Times New Roman" w:hAnsi="Times New Roman" w:eastAsia="方正仿宋_GBK" w:cs="方正仿宋_GBK"/>
          <w:b w:val="0"/>
          <w:bCs w:val="0"/>
          <w:color w:val="auto"/>
          <w:sz w:val="32"/>
          <w:szCs w:val="32"/>
          <w:lang w:val="en-US" w:eastAsia="zh-CN"/>
        </w:rPr>
        <w:tab/>
      </w:r>
      <w:r>
        <w:rPr>
          <w:rFonts w:hint="eastAsia" w:ascii="Times New Roman" w:hAnsi="Times New Roman" w:eastAsia="方正仿宋_GBK" w:cs="方正仿宋_GBK"/>
          <w:b w:val="0"/>
          <w:bCs w:val="0"/>
          <w:color w:val="auto"/>
          <w:sz w:val="32"/>
          <w:szCs w:val="32"/>
          <w:lang w:val="en-US" w:eastAsia="zh-CN"/>
        </w:rPr>
        <w:tab/>
      </w:r>
      <w:r>
        <w:rPr>
          <w:rFonts w:hint="eastAsia" w:ascii="Times New Roman" w:hAnsi="Times New Roman" w:eastAsia="方正仿宋_GBK" w:cs="方正仿宋_GBK"/>
          <w:b w:val="0"/>
          <w:bCs w:val="0"/>
          <w:color w:val="auto"/>
          <w:sz w:val="32"/>
          <w:szCs w:val="32"/>
          <w:lang w:val="en-US" w:eastAsia="zh-CN"/>
        </w:rPr>
        <w:tab/>
      </w:r>
      <w:r>
        <w:rPr>
          <w:rFonts w:hint="eastAsia" w:ascii="Times New Roman" w:hAnsi="Times New Roman" w:eastAsia="方正仿宋_GBK" w:cs="方正仿宋_GBK"/>
          <w:b w:val="0"/>
          <w:bCs w:val="0"/>
          <w:color w:val="auto"/>
          <w:sz w:val="32"/>
          <w:szCs w:val="32"/>
          <w:lang w:val="en-US" w:eastAsia="zh-CN"/>
        </w:rPr>
        <w:tab/>
      </w:r>
      <w:r>
        <w:rPr>
          <w:rFonts w:hint="eastAsia" w:ascii="Times New Roman" w:hAnsi="Times New Roman" w:eastAsia="方正仿宋_GBK" w:cs="方正仿宋_GBK"/>
          <w:b w:val="0"/>
          <w:bCs w:val="0"/>
          <w:color w:val="auto"/>
          <w:sz w:val="32"/>
          <w:szCs w:val="32"/>
          <w:lang w:val="en-US" w:eastAsia="zh-CN"/>
        </w:rPr>
        <w:tab/>
      </w:r>
      <w:r>
        <w:rPr>
          <w:rFonts w:hint="eastAsia" w:ascii="Times New Roman" w:hAnsi="Times New Roman" w:eastAsia="方正仿宋_GBK" w:cs="方正仿宋_GBK"/>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lang w:bidi="ar-SA"/>
        </w:rPr>
      </w:pPr>
      <w:r>
        <w:rPr>
          <w:rFonts w:hint="eastAsia" w:ascii="Times New Roman" w:hAnsi="Times New Roman" w:eastAsia="方正仿宋_GBK" w:cs="方正仿宋_GBK"/>
          <w:b w:val="0"/>
          <w:bCs w:val="0"/>
          <w:color w:val="auto"/>
          <w:sz w:val="32"/>
          <w:szCs w:val="32"/>
          <w:lang w:val="en-US" w:eastAsia="zh-CN"/>
        </w:rPr>
        <w:t>事故发生后，重庆市铜梁区公安局交通管理支队（以下简称“区交管支队”）警察立即到达现场处置和调查，于2025年6月13日下达了道路交通事故认定书，于2025年9月1日向铜梁区应急管理局来函并将该案相关资料移交。</w:t>
      </w:r>
      <w:r>
        <w:rPr>
          <w:rFonts w:hint="eastAsia" w:ascii="Times New Roman" w:hAnsi="Times New Roman" w:eastAsia="方正仿宋_GBK" w:cs="方正仿宋_GBK"/>
          <w:color w:val="auto"/>
          <w:sz w:val="32"/>
          <w:szCs w:val="32"/>
          <w:shd w:val="clear" w:color="auto" w:fill="FFFFFF"/>
        </w:rPr>
        <w:t>根据《中华人民共和国安全生产法》</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《生产安全事故报告和调查处理条例》（国务院令第493号）等法律法规要求</w:t>
      </w:r>
      <w:r>
        <w:rPr>
          <w:rFonts w:hint="eastAsia" w:ascii="Times New Roman" w:hAnsi="Times New Roman" w:eastAsia="方正仿宋_GBK" w:cs="方正仿宋_GBK"/>
          <w:color w:val="auto"/>
          <w:sz w:val="32"/>
          <w:szCs w:val="32"/>
          <w:shd w:val="clear" w:color="auto" w:fill="FFFFFF"/>
          <w:lang w:val="en-US" w:eastAsia="zh-CN"/>
        </w:rPr>
        <w:t>及区政府</w:t>
      </w:r>
      <w:r>
        <w:rPr>
          <w:rFonts w:hint="eastAsia" w:ascii="Times New Roman" w:hAnsi="Times New Roman" w:eastAsia="方正仿宋_GBK" w:cs="方正仿宋_GBK"/>
          <w:color w:val="auto"/>
          <w:sz w:val="32"/>
          <w:szCs w:val="32"/>
          <w:shd w:val="clear" w:color="auto" w:fill="FFFFFF"/>
        </w:rPr>
        <w:t>授权</w:t>
      </w:r>
      <w:r>
        <w:rPr>
          <w:rFonts w:hint="eastAsia" w:ascii="Times New Roman" w:hAnsi="Times New Roman" w:eastAsia="方正仿宋_GBK" w:cs="方正仿宋_GBK"/>
          <w:color w:val="auto"/>
          <w:sz w:val="32"/>
          <w:szCs w:val="32"/>
          <w:shd w:val="clear" w:color="auto" w:fill="FFFFFF"/>
          <w:lang w:val="en-US" w:eastAsia="zh-CN"/>
        </w:rPr>
        <w:t>（</w:t>
      </w:r>
      <w:r>
        <w:rPr>
          <w:rFonts w:hint="eastAsia" w:ascii="Times New Roman" w:hAnsi="Times New Roman" w:eastAsia="方正仿宋_GBK" w:cs="方正仿宋_GBK"/>
          <w:color w:val="auto"/>
          <w:sz w:val="32"/>
          <w:szCs w:val="32"/>
          <w:shd w:val="clear" w:color="auto" w:fill="FFFFFF"/>
        </w:rPr>
        <w:t>铜府〔20</w:t>
      </w:r>
      <w:r>
        <w:rPr>
          <w:rFonts w:hint="eastAsia" w:ascii="Times New Roman" w:hAnsi="Times New Roman" w:eastAsia="方正仿宋_GBK" w:cs="方正仿宋_GBK"/>
          <w:color w:val="auto"/>
          <w:sz w:val="32"/>
          <w:szCs w:val="32"/>
          <w:shd w:val="clear" w:color="auto" w:fill="FFFFFF"/>
          <w:lang w:val="en-US" w:eastAsia="zh-CN"/>
        </w:rPr>
        <w:t>20</w:t>
      </w:r>
      <w:r>
        <w:rPr>
          <w:rFonts w:hint="eastAsia" w:ascii="Times New Roman" w:hAnsi="Times New Roman" w:eastAsia="方正仿宋_GBK" w:cs="方正仿宋_GBK"/>
          <w:color w:val="auto"/>
          <w:sz w:val="32"/>
          <w:szCs w:val="32"/>
          <w:shd w:val="clear" w:color="auto" w:fill="FFFFFF"/>
        </w:rPr>
        <w:t>〕1</w:t>
      </w:r>
      <w:r>
        <w:rPr>
          <w:rFonts w:hint="eastAsia" w:ascii="Times New Roman" w:hAnsi="Times New Roman" w:eastAsia="方正仿宋_GBK" w:cs="方正仿宋_GBK"/>
          <w:color w:val="auto"/>
          <w:sz w:val="32"/>
          <w:szCs w:val="32"/>
          <w:shd w:val="clear" w:color="auto" w:fill="FFFFFF"/>
          <w:lang w:val="en-US" w:eastAsia="zh-CN"/>
        </w:rPr>
        <w:t>67</w:t>
      </w:r>
      <w:r>
        <w:rPr>
          <w:rFonts w:hint="eastAsia" w:ascii="Times New Roman" w:hAnsi="Times New Roman" w:eastAsia="方正仿宋_GBK" w:cs="方正仿宋_GBK"/>
          <w:color w:val="auto"/>
          <w:sz w:val="32"/>
          <w:szCs w:val="32"/>
          <w:shd w:val="clear" w:color="auto" w:fill="FFFFFF"/>
        </w:rPr>
        <w:t>号</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决定</w:t>
      </w:r>
      <w:r>
        <w:rPr>
          <w:rFonts w:hint="eastAsia" w:ascii="Times New Roman" w:hAnsi="Times New Roman" w:eastAsia="方正仿宋_GBK" w:cs="方正仿宋_GBK"/>
          <w:color w:val="auto"/>
          <w:sz w:val="32"/>
          <w:szCs w:val="32"/>
          <w:shd w:val="clear" w:color="auto" w:fill="FFFFFF"/>
        </w:rPr>
        <w:t>成立由区</w:t>
      </w:r>
      <w:r>
        <w:rPr>
          <w:rFonts w:hint="eastAsia" w:ascii="Times New Roman" w:hAnsi="Times New Roman" w:eastAsia="方正仿宋_GBK" w:cs="方正仿宋_GBK"/>
          <w:color w:val="auto"/>
          <w:sz w:val="32"/>
          <w:szCs w:val="32"/>
          <w:shd w:val="clear" w:color="auto" w:fill="FFFFFF"/>
          <w:lang w:eastAsia="zh-CN"/>
        </w:rPr>
        <w:t>应急管理</w:t>
      </w:r>
      <w:r>
        <w:rPr>
          <w:rFonts w:hint="eastAsia" w:ascii="Times New Roman" w:hAnsi="Times New Roman" w:eastAsia="方正仿宋_GBK" w:cs="方正仿宋_GBK"/>
          <w:color w:val="auto"/>
          <w:sz w:val="32"/>
          <w:szCs w:val="32"/>
          <w:shd w:val="clear" w:color="auto" w:fill="FFFFFF"/>
        </w:rPr>
        <w:t>局牵头，</w:t>
      </w:r>
      <w:r>
        <w:rPr>
          <w:rFonts w:hint="eastAsia" w:ascii="Times New Roman" w:hAnsi="Times New Roman" w:eastAsia="方正仿宋_GBK" w:cs="方正仿宋_GBK"/>
          <w:color w:val="auto"/>
          <w:sz w:val="32"/>
          <w:szCs w:val="32"/>
          <w:shd w:val="clear" w:color="auto" w:fill="FFFFFF"/>
          <w:lang w:eastAsia="zh-CN"/>
        </w:rPr>
        <w:t>区政府办、</w:t>
      </w:r>
      <w:r>
        <w:rPr>
          <w:rFonts w:hint="eastAsia" w:ascii="Times New Roman" w:hAnsi="Times New Roman" w:eastAsia="方正仿宋_GBK" w:cs="方正仿宋_GBK"/>
          <w:color w:val="auto"/>
          <w:sz w:val="32"/>
          <w:szCs w:val="32"/>
          <w:shd w:val="clear" w:color="auto" w:fill="FFFFFF"/>
        </w:rPr>
        <w:t>区公安局、区总工会、</w:t>
      </w:r>
      <w:r>
        <w:rPr>
          <w:rFonts w:hint="eastAsia" w:ascii="Times New Roman" w:hAnsi="Times New Roman" w:eastAsia="方正仿宋_GBK" w:cs="方正仿宋_GBK"/>
          <w:color w:val="auto"/>
          <w:sz w:val="32"/>
          <w:szCs w:val="32"/>
          <w:shd w:val="clear" w:color="auto" w:fill="FFFFFF"/>
          <w:lang w:eastAsia="zh-CN"/>
        </w:rPr>
        <w:t>区交通运输委、区</w:t>
      </w:r>
      <w:r>
        <w:rPr>
          <w:rFonts w:hint="eastAsia" w:ascii="Times New Roman" w:hAnsi="Times New Roman" w:eastAsia="方正仿宋_GBK" w:cs="方正仿宋_GBK"/>
          <w:color w:val="auto"/>
          <w:sz w:val="32"/>
          <w:szCs w:val="32"/>
          <w:shd w:val="clear" w:color="auto" w:fill="FFFFFF"/>
          <w:lang w:val="en-US" w:eastAsia="zh-CN"/>
        </w:rPr>
        <w:t>交管支队</w:t>
      </w:r>
      <w:r>
        <w:rPr>
          <w:rFonts w:hint="eastAsia" w:ascii="Times New Roman" w:hAnsi="Times New Roman" w:eastAsia="方正仿宋_GBK" w:cs="方正仿宋_GBK"/>
          <w:color w:val="auto"/>
          <w:sz w:val="32"/>
          <w:szCs w:val="32"/>
          <w:shd w:val="clear" w:color="auto" w:fill="FFFFFF"/>
        </w:rPr>
        <w:t>等</w:t>
      </w:r>
      <w:r>
        <w:rPr>
          <w:rFonts w:hint="eastAsia" w:ascii="Times New Roman" w:hAnsi="Times New Roman" w:eastAsia="方正仿宋_GBK" w:cs="方正仿宋_GBK"/>
          <w:color w:val="auto"/>
          <w:sz w:val="32"/>
          <w:szCs w:val="32"/>
          <w:shd w:val="clear" w:color="auto" w:fill="FFFFFF"/>
          <w:lang w:eastAsia="zh-CN"/>
        </w:rPr>
        <w:t>单位</w:t>
      </w:r>
      <w:r>
        <w:rPr>
          <w:rFonts w:hint="eastAsia" w:ascii="Times New Roman" w:hAnsi="Times New Roman" w:eastAsia="方正仿宋_GBK" w:cs="方正仿宋_GBK"/>
          <w:color w:val="auto"/>
          <w:sz w:val="32"/>
          <w:szCs w:val="32"/>
          <w:shd w:val="clear" w:color="auto" w:fill="FFFFFF"/>
          <w:lang w:val="en-US" w:eastAsia="zh-CN"/>
        </w:rPr>
        <w:t>派员</w:t>
      </w:r>
      <w:r>
        <w:rPr>
          <w:rFonts w:hint="eastAsia" w:ascii="Times New Roman" w:hAnsi="Times New Roman" w:eastAsia="方正仿宋_GBK" w:cs="方正仿宋_GBK"/>
          <w:color w:val="auto"/>
          <w:sz w:val="32"/>
          <w:szCs w:val="32"/>
          <w:shd w:val="clear" w:color="auto" w:fill="FFFFFF"/>
        </w:rPr>
        <w:t>组成</w:t>
      </w:r>
      <w:r>
        <w:rPr>
          <w:rFonts w:hint="eastAsia" w:ascii="Times New Roman" w:hAnsi="Times New Roman" w:eastAsia="方正仿宋_GBK" w:cs="方正仿宋_GBK"/>
          <w:color w:val="auto"/>
          <w:sz w:val="32"/>
          <w:szCs w:val="32"/>
          <w:shd w:val="clear" w:color="auto" w:fill="FFFFFF"/>
          <w:lang w:val="en-US" w:eastAsia="zh-CN"/>
        </w:rPr>
        <w:t>的</w:t>
      </w:r>
      <w:r>
        <w:rPr>
          <w:rFonts w:hint="eastAsia" w:ascii="Times New Roman" w:hAnsi="Times New Roman" w:eastAsia="方正仿宋_GBK" w:cs="方正仿宋_GBK"/>
          <w:b w:val="0"/>
          <w:bCs w:val="0"/>
          <w:color w:val="auto"/>
          <w:kern w:val="0"/>
          <w:sz w:val="32"/>
          <w:szCs w:val="32"/>
          <w:lang w:eastAsia="zh-CN"/>
        </w:rPr>
        <w:t>铜梁区人民政府</w:t>
      </w:r>
      <w:r>
        <w:rPr>
          <w:rFonts w:hint="eastAsia" w:ascii="Times New Roman" w:hAnsi="Times New Roman" w:eastAsia="方正仿宋_GBK" w:cs="方正仿宋_GBK"/>
          <w:b w:val="0"/>
          <w:bCs w:val="0"/>
          <w:color w:val="auto"/>
          <w:kern w:val="0"/>
          <w:sz w:val="32"/>
          <w:szCs w:val="32"/>
          <w:lang w:val="en-US" w:eastAsia="zh-CN"/>
        </w:rPr>
        <w:t>“5·3”一般道路交通</w:t>
      </w:r>
      <w:r>
        <w:rPr>
          <w:rFonts w:hint="eastAsia" w:ascii="Times New Roman" w:hAnsi="Times New Roman" w:eastAsia="方正仿宋_GBK" w:cs="方正仿宋_GBK"/>
          <w:b w:val="0"/>
          <w:bCs w:val="0"/>
          <w:color w:val="auto"/>
          <w:kern w:val="0"/>
          <w:sz w:val="32"/>
          <w:szCs w:val="32"/>
          <w:lang w:eastAsia="zh-CN"/>
        </w:rPr>
        <w:t>事故调查组</w:t>
      </w:r>
      <w:r>
        <w:rPr>
          <w:rFonts w:hint="eastAsia"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以下</w:t>
      </w:r>
      <w:r>
        <w:rPr>
          <w:rFonts w:hint="eastAsia" w:ascii="Times New Roman" w:hAnsi="Times New Roman" w:eastAsia="方正仿宋_GBK" w:cs="方正仿宋_GBK"/>
          <w:color w:val="auto"/>
          <w:sz w:val="32"/>
          <w:szCs w:val="32"/>
          <w:shd w:val="clear" w:color="auto" w:fill="FFFFFF"/>
        </w:rPr>
        <w:t>简称调查组），并邀请区检察院</w:t>
      </w:r>
      <w:r>
        <w:rPr>
          <w:rFonts w:hint="eastAsia" w:ascii="Times New Roman" w:hAnsi="Times New Roman" w:eastAsia="方正仿宋_GBK" w:cs="方正仿宋_GBK"/>
          <w:color w:val="auto"/>
          <w:sz w:val="32"/>
          <w:szCs w:val="32"/>
          <w:shd w:val="clear" w:color="auto" w:fill="FFFFFF"/>
          <w:lang w:val="en-US" w:eastAsia="zh-CN"/>
        </w:rPr>
        <w:t>派员</w:t>
      </w:r>
      <w:r>
        <w:rPr>
          <w:rFonts w:hint="eastAsia" w:ascii="Times New Roman" w:hAnsi="Times New Roman" w:eastAsia="方正仿宋_GBK" w:cs="方正仿宋_GBK"/>
          <w:color w:val="auto"/>
          <w:sz w:val="32"/>
          <w:szCs w:val="32"/>
          <w:shd w:val="clear" w:color="auto" w:fill="FFFFFF"/>
        </w:rPr>
        <w:t>参加</w:t>
      </w:r>
      <w:r>
        <w:rPr>
          <w:rFonts w:hint="eastAsia" w:ascii="Times New Roman" w:hAnsi="Times New Roman" w:eastAsia="方正仿宋_GBK" w:cs="方正仿宋_GBK"/>
          <w:color w:val="auto"/>
          <w:sz w:val="32"/>
          <w:szCs w:val="32"/>
          <w:shd w:val="clear" w:color="auto" w:fill="FFFFFF"/>
          <w:lang w:val="en-US" w:eastAsia="zh-CN"/>
        </w:rPr>
        <w:t>事故调查工作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b w:val="0"/>
          <w:bCs w:val="0"/>
          <w:color w:val="auto"/>
          <w:sz w:val="32"/>
          <w:szCs w:val="32"/>
          <w:lang w:bidi="ar-SA"/>
        </w:rPr>
        <w:t>调查组</w:t>
      </w:r>
      <w:r>
        <w:rPr>
          <w:rFonts w:hint="eastAsia" w:ascii="Times New Roman" w:hAnsi="Times New Roman" w:eastAsia="方正仿宋_GBK" w:cs="方正仿宋_GBK"/>
          <w:i w:val="0"/>
          <w:iCs w:val="0"/>
          <w:caps w:val="0"/>
          <w:color w:val="auto"/>
          <w:spacing w:val="0"/>
          <w:sz w:val="32"/>
          <w:szCs w:val="32"/>
          <w:shd w:val="clear" w:fill="FFFFFF"/>
        </w:rPr>
        <w:t>按照</w:t>
      </w:r>
      <w:r>
        <w:rPr>
          <w:rFonts w:hint="eastAsia" w:ascii="Times New Roman" w:hAnsi="Times New Roman" w:eastAsia="方正仿宋_GBK" w:cs="方正仿宋_GBK"/>
          <w:i w:val="0"/>
          <w:iCs w:val="0"/>
          <w:caps w:val="0"/>
          <w:color w:val="auto"/>
          <w:spacing w:val="0"/>
          <w:sz w:val="32"/>
          <w:szCs w:val="32"/>
          <w:shd w:val="clear" w:fill="FFFFFF"/>
          <w:lang w:eastAsia="zh-CN"/>
        </w:rPr>
        <w:t>“</w:t>
      </w:r>
      <w:r>
        <w:rPr>
          <w:rFonts w:hint="eastAsia" w:ascii="Times New Roman" w:hAnsi="Times New Roman" w:eastAsia="方正仿宋_GBK" w:cs="方正仿宋_GBK"/>
          <w:i w:val="0"/>
          <w:iCs w:val="0"/>
          <w:caps w:val="0"/>
          <w:color w:val="auto"/>
          <w:spacing w:val="0"/>
          <w:sz w:val="32"/>
          <w:szCs w:val="32"/>
          <w:shd w:val="clear" w:fill="FFFFFF"/>
          <w:lang w:val="en-US" w:eastAsia="zh-CN"/>
        </w:rPr>
        <w:t>四不放过”和“</w:t>
      </w:r>
      <w:r>
        <w:rPr>
          <w:rFonts w:hint="eastAsia" w:ascii="Times New Roman" w:hAnsi="Times New Roman" w:eastAsia="方正仿宋_GBK" w:cs="方正仿宋_GBK"/>
          <w:i w:val="0"/>
          <w:iCs w:val="0"/>
          <w:caps w:val="0"/>
          <w:color w:val="auto"/>
          <w:spacing w:val="0"/>
          <w:sz w:val="32"/>
          <w:szCs w:val="32"/>
          <w:shd w:val="clear" w:fill="FFFFFF"/>
        </w:rPr>
        <w:t>科学严谨、依法依规、实事求是、注重实效</w:t>
      </w:r>
      <w:r>
        <w:rPr>
          <w:rFonts w:hint="eastAsia" w:ascii="Times New Roman" w:hAnsi="Times New Roman" w:eastAsia="方正仿宋_GBK" w:cs="方正仿宋_GBK"/>
          <w:i w:val="0"/>
          <w:iCs w:val="0"/>
          <w:caps w:val="0"/>
          <w:color w:val="auto"/>
          <w:spacing w:val="0"/>
          <w:sz w:val="32"/>
          <w:szCs w:val="32"/>
          <w:shd w:val="clear" w:fill="FFFFFF"/>
          <w:lang w:eastAsia="zh-CN"/>
        </w:rPr>
        <w:t>”</w:t>
      </w:r>
      <w:r>
        <w:rPr>
          <w:rFonts w:hint="eastAsia" w:ascii="Times New Roman" w:hAnsi="Times New Roman" w:eastAsia="方正仿宋_GBK" w:cs="方正仿宋_GBK"/>
          <w:i w:val="0"/>
          <w:iCs w:val="0"/>
          <w:caps w:val="0"/>
          <w:color w:val="auto"/>
          <w:spacing w:val="0"/>
          <w:sz w:val="32"/>
          <w:szCs w:val="32"/>
          <w:shd w:val="clear" w:fill="FFFFFF"/>
        </w:rPr>
        <w:t>的原则，</w:t>
      </w:r>
      <w:r>
        <w:rPr>
          <w:rFonts w:hint="eastAsia" w:ascii="Times New Roman" w:hAnsi="Times New Roman" w:eastAsia="方正仿宋_GBK" w:cs="方正仿宋_GBK"/>
          <w:i w:val="0"/>
          <w:iCs w:val="0"/>
          <w:caps w:val="0"/>
          <w:color w:val="auto"/>
          <w:spacing w:val="0"/>
          <w:sz w:val="32"/>
          <w:szCs w:val="32"/>
          <w:shd w:val="clear" w:fill="FFFFFF"/>
          <w:lang w:val="en-US" w:eastAsia="zh-CN"/>
        </w:rPr>
        <w:t>通过现场勘查、调查取证、技术认证和综合分析</w:t>
      </w:r>
      <w:r>
        <w:rPr>
          <w:rFonts w:hint="eastAsia" w:ascii="Times New Roman" w:hAnsi="Times New Roman" w:eastAsia="方正仿宋_GBK" w:cs="方正仿宋_GBK"/>
          <w:i w:val="0"/>
          <w:iCs w:val="0"/>
          <w:caps w:val="0"/>
          <w:color w:val="auto"/>
          <w:spacing w:val="0"/>
          <w:sz w:val="32"/>
          <w:szCs w:val="32"/>
          <w:shd w:val="clear" w:fill="FFFFFF"/>
          <w:lang w:eastAsia="zh-CN"/>
        </w:rPr>
        <w:t>，</w:t>
      </w:r>
      <w:r>
        <w:rPr>
          <w:rFonts w:hint="eastAsia" w:ascii="Times New Roman" w:hAnsi="Times New Roman" w:eastAsia="方正仿宋_GBK" w:cs="方正仿宋_GBK"/>
          <w:b w:val="0"/>
          <w:bCs w:val="0"/>
          <w:color w:val="auto"/>
          <w:sz w:val="32"/>
          <w:szCs w:val="32"/>
          <w:lang w:bidi="ar-SA"/>
        </w:rPr>
        <w:t>查明了事故发生的经过、原因、应急处置、人员伤亡情况</w:t>
      </w:r>
      <w:r>
        <w:rPr>
          <w:rFonts w:hint="eastAsia" w:ascii="Times New Roman" w:hAnsi="Times New Roman" w:eastAsia="方正仿宋_GBK" w:cs="方正仿宋_GBK"/>
          <w:b w:val="0"/>
          <w:bCs w:val="0"/>
          <w:color w:val="auto"/>
          <w:sz w:val="32"/>
          <w:szCs w:val="32"/>
          <w:lang w:eastAsia="zh-CN" w:bidi="ar-SA"/>
        </w:rPr>
        <w:t>，</w:t>
      </w:r>
      <w:r>
        <w:rPr>
          <w:rFonts w:hint="eastAsia" w:ascii="Times New Roman" w:hAnsi="Times New Roman" w:eastAsia="方正仿宋_GBK" w:cs="方正仿宋_GBK"/>
          <w:b w:val="0"/>
          <w:bCs w:val="0"/>
          <w:color w:val="auto"/>
          <w:sz w:val="32"/>
          <w:szCs w:val="32"/>
          <w:lang w:bidi="ar-SA"/>
        </w:rPr>
        <w:t>认定了事故性质和责任</w:t>
      </w:r>
      <w:r>
        <w:rPr>
          <w:rFonts w:hint="eastAsia" w:ascii="Times New Roman" w:hAnsi="Times New Roman" w:eastAsia="方正仿宋_GBK" w:cs="方正仿宋_GBK"/>
          <w:b w:val="0"/>
          <w:bCs w:val="0"/>
          <w:color w:val="auto"/>
          <w:sz w:val="32"/>
          <w:szCs w:val="32"/>
          <w:lang w:eastAsia="zh-CN" w:bidi="ar-SA"/>
        </w:rPr>
        <w:t>，</w:t>
      </w:r>
      <w:r>
        <w:rPr>
          <w:rFonts w:hint="eastAsia" w:ascii="Times New Roman" w:hAnsi="Times New Roman" w:eastAsia="方正仿宋_GBK" w:cs="方正仿宋_GBK"/>
          <w:b w:val="0"/>
          <w:bCs w:val="0"/>
          <w:color w:val="auto"/>
          <w:sz w:val="32"/>
          <w:szCs w:val="32"/>
          <w:lang w:bidi="ar-SA"/>
        </w:rPr>
        <w:t>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lang w:bidi="ar-SA"/>
        </w:rPr>
      </w:pPr>
      <w:r>
        <w:rPr>
          <w:rFonts w:hint="eastAsia" w:ascii="Times New Roman" w:hAnsi="Times New Roman" w:eastAsia="方正仿宋_GBK" w:cs="方正仿宋_GBK"/>
          <w:b w:val="0"/>
          <w:bCs w:val="0"/>
          <w:color w:val="auto"/>
          <w:sz w:val="32"/>
          <w:szCs w:val="32"/>
          <w:shd w:val="clear" w:color="auto" w:fill="FFFFFF"/>
          <w:lang w:eastAsia="zh-CN"/>
        </w:rPr>
        <w:t>调查组调查认定，</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本次</w:t>
      </w:r>
      <w:r>
        <w:rPr>
          <w:rFonts w:hint="eastAsia" w:ascii="Times New Roman" w:hAnsi="Times New Roman" w:eastAsia="方正仿宋_GBK" w:cs="方正仿宋_GBK"/>
          <w:b w:val="0"/>
          <w:bCs w:val="0"/>
          <w:color w:val="auto"/>
          <w:sz w:val="32"/>
          <w:szCs w:val="32"/>
          <w:lang w:val="en-US" w:eastAsia="zh-CN"/>
        </w:rPr>
        <w:t>事故</w:t>
      </w:r>
      <w:r>
        <w:rPr>
          <w:rFonts w:hint="eastAsia" w:ascii="Times New Roman" w:hAnsi="Times New Roman" w:eastAsia="方正仿宋_GBK" w:cs="方正仿宋_GBK"/>
          <w:b w:val="0"/>
          <w:bCs w:val="0"/>
          <w:color w:val="auto"/>
          <w:sz w:val="32"/>
          <w:szCs w:val="32"/>
          <w:shd w:val="clear" w:color="auto" w:fill="FFFFFF"/>
          <w:lang w:eastAsia="zh-CN"/>
        </w:rPr>
        <w:t>是一起</w:t>
      </w:r>
      <w:r>
        <w:rPr>
          <w:rFonts w:hint="eastAsia" w:ascii="Times New Roman" w:hAnsi="Times New Roman" w:eastAsia="方正仿宋_GBK" w:cs="方正仿宋_GBK"/>
          <w:b w:val="0"/>
          <w:bCs w:val="0"/>
          <w:color w:val="auto"/>
          <w:sz w:val="32"/>
          <w:szCs w:val="32"/>
          <w:shd w:val="clear" w:color="auto" w:fill="FFFFFF"/>
          <w:lang w:val="en-US" w:eastAsia="zh-CN"/>
        </w:rPr>
        <w:t>一般生产安全责任</w:t>
      </w:r>
      <w:r>
        <w:rPr>
          <w:rFonts w:hint="eastAsia" w:ascii="Times New Roman" w:hAnsi="Times New Roman" w:eastAsia="方正仿宋_GBK" w:cs="方正仿宋_GBK"/>
          <w:b w:val="0"/>
          <w:bCs w:val="0"/>
          <w:color w:val="auto"/>
          <w:sz w:val="32"/>
          <w:szCs w:val="32"/>
          <w:shd w:val="clear" w:color="auto" w:fill="FFFFFF"/>
          <w:lang w:eastAsia="zh-CN"/>
        </w:rPr>
        <w:t>事故。</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黑体_GBK" w:cs="Times New Roman"/>
          <w:b w:val="0"/>
          <w:bCs w:val="0"/>
          <w:color w:val="000000"/>
          <w:sz w:val="32"/>
          <w:szCs w:val="32"/>
          <w:shd w:val="clear" w:color="auto" w:fill="FFFFFF"/>
          <w:lang w:eastAsia="zh-CN"/>
        </w:rPr>
      </w:pPr>
      <w:r>
        <w:rPr>
          <w:rFonts w:hint="eastAsia" w:ascii="Times New Roman" w:hAnsi="Times New Roman" w:eastAsia="方正黑体_GBK" w:cs="Times New Roman"/>
          <w:b w:val="0"/>
          <w:bCs w:val="0"/>
          <w:color w:val="000000"/>
          <w:sz w:val="32"/>
          <w:szCs w:val="32"/>
          <w:shd w:val="clear" w:color="auto" w:fill="FFFFFF"/>
          <w:lang w:eastAsia="zh-CN"/>
        </w:rPr>
        <w:t>一、</w:t>
      </w:r>
      <w:r>
        <w:rPr>
          <w:rFonts w:hint="default" w:ascii="Times New Roman" w:hAnsi="Times New Roman" w:eastAsia="方正黑体_GBK" w:cs="Times New Roman"/>
          <w:b w:val="0"/>
          <w:bCs w:val="0"/>
          <w:color w:val="000000"/>
          <w:sz w:val="32"/>
          <w:szCs w:val="32"/>
          <w:shd w:val="clear" w:color="auto" w:fill="FFFFFF"/>
          <w:lang w:eastAsia="zh-CN"/>
        </w:rPr>
        <w:t>事故基本情况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（一）事故当事人情况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val="0"/>
          <w:bCs w:val="0"/>
          <w:sz w:val="32"/>
          <w:szCs w:val="32"/>
          <w:lang w:val="en-US" w:eastAsia="zh-CN"/>
        </w:rPr>
        <w:t>1．罗*</w:t>
      </w:r>
      <w:r>
        <w:rPr>
          <w:rFonts w:hint="eastAsia" w:ascii="Times New Roman" w:hAnsi="Times New Roman" w:eastAsia="方正仿宋_GBK" w:cs="方正仿宋_GBK"/>
          <w:b w:val="0"/>
          <w:bCs w:val="0"/>
          <w:sz w:val="32"/>
          <w:szCs w:val="32"/>
          <w:lang w:eastAsia="zh-CN"/>
        </w:rPr>
        <w:t>，男，</w:t>
      </w:r>
      <w:r>
        <w:rPr>
          <w:rFonts w:hint="eastAsia" w:ascii="Times New Roman" w:hAnsi="Times New Roman" w:eastAsia="方正仿宋_GBK" w:cs="方正仿宋_GBK"/>
          <w:b w:val="0"/>
          <w:bCs w:val="0"/>
          <w:sz w:val="32"/>
          <w:szCs w:val="32"/>
          <w:lang w:val="en-US" w:eastAsia="zh-CN"/>
        </w:rPr>
        <w:t>汉族，户籍所在地：四川省蓬溪县**镇****号，44岁，身份证号：510***********2931，准驾车型：A2，证件在有效期内。</w:t>
      </w:r>
      <w:r>
        <w:rPr>
          <w:rFonts w:hint="eastAsia" w:ascii="Times New Roman" w:hAnsi="Times New Roman" w:eastAsia="方正仿宋_GBK" w:cs="方正仿宋_GBK"/>
          <w:sz w:val="32"/>
          <w:szCs w:val="32"/>
          <w:lang w:val="en-US" w:eastAsia="zh-CN"/>
        </w:rPr>
        <w:t>于2025年4月25日入职四川中创物流有限公司从事机动车驾驶工作。</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2．张**，男，</w:t>
      </w:r>
      <w:bookmarkStart w:id="0" w:name="OLE_LINK8"/>
      <w:r>
        <w:rPr>
          <w:rFonts w:hint="eastAsia" w:ascii="Times New Roman" w:hAnsi="Times New Roman" w:eastAsia="方正仿宋_GBK" w:cs="方正仿宋_GBK"/>
          <w:b w:val="0"/>
          <w:bCs w:val="0"/>
          <w:sz w:val="32"/>
          <w:szCs w:val="32"/>
          <w:lang w:val="en-US" w:eastAsia="zh-CN"/>
        </w:rPr>
        <w:t>汉族</w:t>
      </w:r>
      <w:bookmarkEnd w:id="0"/>
      <w:r>
        <w:rPr>
          <w:rFonts w:hint="eastAsia" w:ascii="Times New Roman" w:hAnsi="Times New Roman" w:eastAsia="方正仿宋_GBK" w:cs="方正仿宋_GBK"/>
          <w:b w:val="0"/>
          <w:bCs w:val="0"/>
          <w:sz w:val="32"/>
          <w:szCs w:val="32"/>
          <w:lang w:val="en-US" w:eastAsia="zh-CN"/>
        </w:rPr>
        <w:t>，</w:t>
      </w:r>
      <w:bookmarkStart w:id="1" w:name="OLE_LINK3"/>
      <w:r>
        <w:rPr>
          <w:rFonts w:hint="eastAsia" w:ascii="Times New Roman" w:hAnsi="Times New Roman" w:eastAsia="方正仿宋_GBK" w:cs="方正仿宋_GBK"/>
          <w:b w:val="0"/>
          <w:bCs w:val="0"/>
          <w:sz w:val="32"/>
          <w:szCs w:val="32"/>
          <w:lang w:val="en-US" w:eastAsia="zh-CN"/>
        </w:rPr>
        <w:t>户籍所在地：重庆市铜梁区蒲吕街道**村**组**号</w:t>
      </w:r>
      <w:bookmarkEnd w:id="1"/>
      <w:r>
        <w:rPr>
          <w:rFonts w:hint="eastAsia" w:ascii="Times New Roman" w:hAnsi="Times New Roman" w:eastAsia="方正仿宋_GBK" w:cs="方正仿宋_GBK"/>
          <w:b w:val="0"/>
          <w:bCs w:val="0"/>
          <w:sz w:val="32"/>
          <w:szCs w:val="32"/>
          <w:lang w:val="en-US" w:eastAsia="zh-CN"/>
        </w:rPr>
        <w:t>，61岁，身份证号：510***********787X，取得机动车驾驶证（准驾车型D），在本次事故中死亡。</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3．刘**，女，汉族，户籍所在地：重庆市铜梁区蒲吕街道**村**组**号，55岁，身份证号：510***********7863，事发时搭乘张**驾驶车牌号为</w:t>
      </w:r>
      <w:r>
        <w:rPr>
          <w:rFonts w:hint="eastAsia" w:ascii="Times New Roman" w:hAnsi="Times New Roman" w:eastAsia="方正仿宋_GBK" w:cs="方正仿宋_GBK"/>
          <w:b w:val="0"/>
          <w:bCs w:val="0"/>
          <w:sz w:val="32"/>
          <w:szCs w:val="32"/>
          <w:lang w:val="en-US" w:eastAsia="en-US"/>
        </w:rPr>
        <w:t>粤L</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73</w:t>
      </w:r>
      <w:r>
        <w:rPr>
          <w:rFonts w:hint="eastAsia" w:ascii="Times New Roman" w:hAnsi="Times New Roman" w:eastAsia="方正仿宋_GBK" w:cs="方正仿宋_GBK"/>
          <w:b w:val="0"/>
          <w:bCs w:val="0"/>
          <w:sz w:val="32"/>
          <w:szCs w:val="32"/>
          <w:lang w:val="en-US" w:eastAsia="zh-CN"/>
        </w:rPr>
        <w:t>的二轮摩托车，在本次事故中受伤。</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楷体_GBK" w:cs="Times New Roman"/>
          <w:b w:val="0"/>
          <w:bCs w:val="0"/>
          <w:i w:val="0"/>
          <w:iCs w:val="0"/>
          <w:caps w:val="0"/>
          <w:color w:val="171A1D"/>
          <w:spacing w:val="0"/>
          <w:sz w:val="32"/>
          <w:szCs w:val="32"/>
          <w:shd w:val="clear" w:fill="FFFFFF"/>
          <w:lang w:val="en-US" w:eastAsia="zh-CN"/>
        </w:rPr>
      </w:pPr>
      <w:r>
        <w:rPr>
          <w:rFonts w:hint="default" w:ascii="Times New Roman" w:hAnsi="Times New Roman" w:eastAsia="方正楷体_GBK" w:cs="Times New Roman"/>
          <w:b w:val="0"/>
          <w:bCs w:val="0"/>
          <w:color w:val="000000"/>
          <w:sz w:val="32"/>
          <w:szCs w:val="32"/>
          <w:shd w:val="clear" w:color="auto" w:fill="FFFFFF"/>
          <w:lang w:eastAsia="zh-CN"/>
        </w:rPr>
        <w:t>（</w:t>
      </w:r>
      <w:r>
        <w:rPr>
          <w:rFonts w:hint="default" w:ascii="Times New Roman" w:hAnsi="Times New Roman" w:eastAsia="方正楷体_GBK" w:cs="Times New Roman"/>
          <w:b w:val="0"/>
          <w:bCs w:val="0"/>
          <w:color w:val="000000"/>
          <w:sz w:val="32"/>
          <w:szCs w:val="32"/>
          <w:shd w:val="clear" w:color="auto" w:fill="FFFFFF"/>
          <w:lang w:val="en-US" w:eastAsia="zh-CN"/>
        </w:rPr>
        <w:t>二）</w:t>
      </w:r>
      <w:r>
        <w:rPr>
          <w:rFonts w:hint="default" w:ascii="Times New Roman" w:hAnsi="Times New Roman" w:eastAsia="方正楷体_GBK" w:cs="Times New Roman"/>
          <w:b w:val="0"/>
          <w:bCs w:val="0"/>
          <w:color w:val="000000"/>
          <w:sz w:val="32"/>
          <w:szCs w:val="32"/>
          <w:shd w:val="clear" w:color="auto" w:fill="FFFFFF"/>
          <w:lang w:eastAsia="zh-CN"/>
        </w:rPr>
        <w:t>事故</w:t>
      </w:r>
      <w:r>
        <w:rPr>
          <w:rFonts w:hint="default" w:ascii="Times New Roman" w:hAnsi="Times New Roman" w:eastAsia="方正楷体_GBK" w:cs="Times New Roman"/>
          <w:b w:val="0"/>
          <w:bCs w:val="0"/>
          <w:color w:val="000000"/>
          <w:sz w:val="32"/>
          <w:szCs w:val="32"/>
          <w:shd w:val="clear" w:color="auto" w:fill="FFFFFF"/>
          <w:lang w:val="en-US" w:eastAsia="zh-CN"/>
        </w:rPr>
        <w:t>车辆情况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en-US"/>
        </w:rPr>
      </w:pPr>
      <w:r>
        <w:rPr>
          <w:rFonts w:hint="eastAsia" w:ascii="Times New Roman" w:hAnsi="Times New Roman" w:eastAsia="方正仿宋_GBK" w:cs="方正仿宋_GBK"/>
          <w:b w:val="0"/>
          <w:bCs w:val="0"/>
          <w:sz w:val="32"/>
          <w:szCs w:val="32"/>
          <w:lang w:val="en-US" w:eastAsia="zh-CN"/>
        </w:rPr>
        <w:t>1．</w:t>
      </w:r>
      <w:r>
        <w:rPr>
          <w:rFonts w:hint="eastAsia" w:ascii="Times New Roman" w:hAnsi="Times New Roman" w:eastAsia="方正仿宋_GBK" w:cs="方正仿宋_GBK"/>
          <w:b w:val="0"/>
          <w:bCs w:val="0"/>
          <w:sz w:val="32"/>
          <w:szCs w:val="32"/>
          <w:lang w:val="en-US" w:eastAsia="en-US"/>
        </w:rPr>
        <w:t>川J1</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，车辆类型：重型半挂牵引车，厂牌型号：欧曼牌/BJ4259</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-02，发动机号：20</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17，车辆识别代码：LRDS6P</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4422，发动机型号：TZ40</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46，初次登记日期：2024年11月25日，所有人：四川中创物流有限公司，登记住址：四川省遂宁市高新区保升乡金家沟物流园玫瑰大道</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号。该车已按规定于2024年11月23日在中华联合财产保险股份有限公司投保。</w:t>
      </w:r>
      <w:r>
        <w:rPr>
          <w:rFonts w:hint="eastAsia" w:ascii="Times New Roman" w:hAnsi="Times New Roman" w:eastAsia="方正仿宋_GBK" w:cs="方正仿宋_GBK"/>
          <w:b w:val="0"/>
          <w:bCs w:val="0"/>
          <w:sz w:val="32"/>
          <w:szCs w:val="32"/>
          <w:lang w:val="en-US" w:eastAsia="zh-CN"/>
        </w:rPr>
        <w:t>在</w:t>
      </w:r>
      <w:r>
        <w:rPr>
          <w:rFonts w:hint="eastAsia" w:ascii="Times New Roman" w:hAnsi="Times New Roman" w:eastAsia="方正仿宋_GBK" w:cs="方正仿宋_GBK"/>
          <w:sz w:val="32"/>
          <w:szCs w:val="32"/>
          <w:lang w:val="en-US" w:eastAsia="zh-CN"/>
        </w:rPr>
        <w:t>事故发生时，罗*驾驶</w:t>
      </w:r>
      <w:r>
        <w:rPr>
          <w:rFonts w:hint="eastAsia" w:ascii="Times New Roman" w:hAnsi="Times New Roman" w:eastAsia="方正仿宋_GBK" w:cs="方正仿宋_GBK"/>
          <w:b w:val="0"/>
          <w:bCs w:val="0"/>
          <w:sz w:val="32"/>
          <w:szCs w:val="32"/>
          <w:lang w:val="en-US" w:eastAsia="en-US"/>
        </w:rPr>
        <w:t>川J1</w:t>
      </w:r>
      <w:r>
        <w:rPr>
          <w:rFonts w:hint="eastAsia" w:ascii="Times New Roman" w:hAnsi="Times New Roman" w:eastAsia="方正仿宋_GBK" w:cs="方正仿宋_GBK"/>
          <w:b w:val="0"/>
          <w:bCs w:val="0"/>
          <w:sz w:val="32"/>
          <w:szCs w:val="32"/>
          <w:lang w:val="en-US" w:eastAsia="zh-CN"/>
        </w:rPr>
        <w:t>*****号重型半挂牵引车</w:t>
      </w:r>
      <w:r>
        <w:rPr>
          <w:rFonts w:hint="eastAsia" w:ascii="Times New Roman" w:hAnsi="Times New Roman" w:eastAsia="方正仿宋_GBK" w:cs="方正仿宋_GBK"/>
          <w:sz w:val="32"/>
          <w:szCs w:val="32"/>
          <w:lang w:val="en-US" w:eastAsia="zh-CN"/>
        </w:rPr>
        <w:t>无超速、无酒驾、无疲劳驾驶行为。</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sz w:val="32"/>
          <w:szCs w:val="32"/>
          <w:lang w:val="en-US" w:eastAsia="zh-CN"/>
        </w:rPr>
      </w:pPr>
      <w:bookmarkStart w:id="2" w:name="OLE_LINK4"/>
      <w:r>
        <w:rPr>
          <w:rFonts w:hint="eastAsia" w:ascii="Times New Roman" w:hAnsi="Times New Roman" w:eastAsia="方正仿宋_GBK" w:cs="方正仿宋_GBK"/>
          <w:b w:val="0"/>
          <w:bCs w:val="0"/>
          <w:sz w:val="32"/>
          <w:szCs w:val="32"/>
          <w:lang w:val="en-US" w:eastAsia="zh-CN"/>
        </w:rPr>
        <w:t>2．</w:t>
      </w:r>
      <w:bookmarkEnd w:id="2"/>
      <w:r>
        <w:rPr>
          <w:rFonts w:hint="eastAsia" w:ascii="Times New Roman" w:hAnsi="Times New Roman" w:eastAsia="方正仿宋_GBK" w:cs="方正仿宋_GBK"/>
          <w:b w:val="0"/>
          <w:bCs w:val="0"/>
          <w:sz w:val="32"/>
          <w:szCs w:val="32"/>
          <w:lang w:val="en-US" w:eastAsia="en-US"/>
        </w:rPr>
        <w:t>川J6</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挂，车辆类型：重型自卸半挂车，厂牌型号：长特牌/CJF</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ZH，车辆识别代码：LA9SZ</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765，初次登记日期：2019年01月08日，</w:t>
      </w:r>
      <w:r>
        <w:rPr>
          <w:rFonts w:hint="eastAsia" w:ascii="Times New Roman" w:hAnsi="Times New Roman" w:eastAsia="方正仿宋_GBK" w:cs="方正仿宋_GBK"/>
          <w:b w:val="0"/>
          <w:bCs w:val="0"/>
          <w:sz w:val="32"/>
          <w:szCs w:val="32"/>
          <w:lang w:val="en-US" w:eastAsia="zh-CN"/>
        </w:rPr>
        <w:t>发证日期：2024年04月11日，</w:t>
      </w:r>
      <w:r>
        <w:rPr>
          <w:rFonts w:hint="eastAsia" w:ascii="Times New Roman" w:hAnsi="Times New Roman" w:eastAsia="方正仿宋_GBK" w:cs="方正仿宋_GBK"/>
          <w:b w:val="0"/>
          <w:bCs w:val="0"/>
          <w:sz w:val="32"/>
          <w:szCs w:val="32"/>
          <w:lang w:val="en-US" w:eastAsia="en-US"/>
        </w:rPr>
        <w:t>所有人：遂宁全成货物运输有限公司，登记住址：四川省遂宁市高新区物流港物流园区主干道B西南侧健坤商贸物流总部大厦</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号等</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处中的</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号。</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en-US"/>
        </w:rPr>
      </w:pPr>
      <w:r>
        <w:rPr>
          <w:rFonts w:hint="eastAsia" w:ascii="Times New Roman" w:hAnsi="Times New Roman" w:eastAsia="方正仿宋_GBK" w:cs="方正仿宋_GBK"/>
          <w:b w:val="0"/>
          <w:bCs w:val="0"/>
          <w:sz w:val="32"/>
          <w:szCs w:val="32"/>
          <w:lang w:val="en-US" w:eastAsia="zh-CN"/>
        </w:rPr>
        <w:t>3．</w:t>
      </w:r>
      <w:bookmarkStart w:id="3" w:name="OLE_LINK12"/>
      <w:r>
        <w:rPr>
          <w:rFonts w:hint="eastAsia" w:ascii="Times New Roman" w:hAnsi="Times New Roman" w:eastAsia="方正仿宋_GBK" w:cs="方正仿宋_GBK"/>
          <w:b w:val="0"/>
          <w:bCs w:val="0"/>
          <w:sz w:val="32"/>
          <w:szCs w:val="32"/>
          <w:lang w:val="en-US" w:eastAsia="en-US"/>
        </w:rPr>
        <w:t>粤L</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73</w:t>
      </w:r>
      <w:bookmarkEnd w:id="3"/>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车辆类型：普通二轮摩托车</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厂牌型号：五羊-本田牌/WH125-20A</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发动机号：21</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72,发动机型号：WH</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-8</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车辆识别代码：LWBPCJ</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2613</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初次登记日期：2021年05月13日，所有人：惠东按层商贸店，登记住址：广东省惠东县</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val="en-US" w:eastAsia="en-US"/>
        </w:rPr>
        <w:t>镇。检验有效期止：2022年5月13日。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（三）事故单位</w:t>
      </w:r>
      <w:r>
        <w:rPr>
          <w:rFonts w:hint="default" w:ascii="Times New Roman" w:hAnsi="Times New Roman" w:eastAsia="方正楷体_GBK" w:cs="Times New Roman"/>
          <w:b w:val="0"/>
          <w:bCs w:val="0"/>
          <w:sz w:val="32"/>
          <w:szCs w:val="32"/>
          <w:lang w:val="en-US" w:eastAsia="zh-CN"/>
        </w:rPr>
        <w:t>（四川中创物流有限公司）</w:t>
      </w:r>
      <w:r>
        <w:rPr>
          <w:rFonts w:hint="default" w:ascii="Times New Roman" w:hAnsi="Times New Roman" w:eastAsia="方正楷体_GBK" w:cs="Times New Roman"/>
          <w:b w:val="0"/>
          <w:bCs w:val="0"/>
          <w:color w:val="000000"/>
          <w:sz w:val="32"/>
          <w:szCs w:val="32"/>
          <w:shd w:val="clear" w:color="auto" w:fill="FFFFFF"/>
          <w:lang w:val="en-US" w:eastAsia="zh-CN"/>
        </w:rPr>
        <w:t>基本情况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1．营业执照信息情况</w:t>
      </w:r>
      <w:r>
        <w:rPr>
          <w:rFonts w:hint="eastAsia" w:ascii="Times New Roman" w:hAnsi="Times New Roman" w:eastAsia="方正仿宋_GBK" w:cs="方正仿宋_GBK"/>
          <w:b/>
          <w:bCs/>
          <w:sz w:val="32"/>
          <w:szCs w:val="32"/>
          <w:lang w:val="en-US" w:eastAsia="zh-CN"/>
        </w:rPr>
        <w:t>。</w:t>
      </w:r>
      <w:r>
        <w:rPr>
          <w:rFonts w:hint="eastAsia" w:ascii="Times New Roman" w:hAnsi="Times New Roman" w:eastAsia="方正仿宋_GBK" w:cs="方正仿宋_GBK"/>
          <w:b w:val="0"/>
          <w:bCs w:val="0"/>
          <w:sz w:val="32"/>
          <w:szCs w:val="32"/>
        </w:rPr>
        <w:t>成立日期：</w:t>
      </w:r>
      <w:r>
        <w:rPr>
          <w:rFonts w:hint="eastAsia" w:ascii="Times New Roman" w:hAnsi="Times New Roman" w:eastAsia="方正仿宋_GBK" w:cs="方正仿宋_GBK"/>
          <w:b w:val="0"/>
          <w:bCs w:val="0"/>
          <w:sz w:val="32"/>
          <w:szCs w:val="32"/>
          <w:lang w:val="en-US" w:eastAsia="zh-CN"/>
        </w:rPr>
        <w:t>2024</w:t>
      </w:r>
      <w:r>
        <w:rPr>
          <w:rFonts w:hint="eastAsia" w:ascii="Times New Roman" w:hAnsi="Times New Roman" w:eastAsia="方正仿宋_GBK" w:cs="方正仿宋_GBK"/>
          <w:b w:val="0"/>
          <w:bCs w:val="0"/>
          <w:sz w:val="32"/>
          <w:szCs w:val="32"/>
        </w:rPr>
        <w:t>年</w:t>
      </w:r>
      <w:r>
        <w:rPr>
          <w:rFonts w:hint="eastAsia" w:ascii="Times New Roman" w:hAnsi="Times New Roman" w:eastAsia="方正仿宋_GBK" w:cs="方正仿宋_GBK"/>
          <w:b w:val="0"/>
          <w:bCs w:val="0"/>
          <w:sz w:val="32"/>
          <w:szCs w:val="32"/>
          <w:lang w:val="en-US" w:eastAsia="zh-CN"/>
        </w:rPr>
        <w:t>10</w:t>
      </w:r>
      <w:r>
        <w:rPr>
          <w:rFonts w:hint="eastAsia" w:ascii="Times New Roman" w:hAnsi="Times New Roman" w:eastAsia="方正仿宋_GBK" w:cs="方正仿宋_GBK"/>
          <w:b w:val="0"/>
          <w:bCs w:val="0"/>
          <w:sz w:val="32"/>
          <w:szCs w:val="32"/>
        </w:rPr>
        <w:t>月</w:t>
      </w:r>
      <w:r>
        <w:rPr>
          <w:rFonts w:hint="eastAsia" w:ascii="Times New Roman" w:hAnsi="Times New Roman" w:eastAsia="方正仿宋_GBK" w:cs="方正仿宋_GBK"/>
          <w:b w:val="0"/>
          <w:bCs w:val="0"/>
          <w:sz w:val="32"/>
          <w:szCs w:val="32"/>
          <w:lang w:val="en-US" w:eastAsia="zh-CN"/>
        </w:rPr>
        <w:t>11</w:t>
      </w:r>
      <w:r>
        <w:rPr>
          <w:rFonts w:hint="eastAsia" w:ascii="Times New Roman" w:hAnsi="Times New Roman" w:eastAsia="方正仿宋_GBK" w:cs="方正仿宋_GBK"/>
          <w:b w:val="0"/>
          <w:bCs w:val="0"/>
          <w:sz w:val="32"/>
          <w:szCs w:val="32"/>
        </w:rPr>
        <w:t>日</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注册资本：壹</w:t>
      </w:r>
      <w:r>
        <w:rPr>
          <w:rFonts w:hint="eastAsia" w:ascii="Times New Roman" w:hAnsi="Times New Roman" w:eastAsia="方正仿宋_GBK" w:cs="方正仿宋_GBK"/>
          <w:b w:val="0"/>
          <w:bCs w:val="0"/>
          <w:sz w:val="32"/>
          <w:szCs w:val="32"/>
          <w:lang w:val="en-US" w:eastAsia="zh-CN"/>
        </w:rPr>
        <w:t>佰万元整；</w:t>
      </w:r>
      <w:r>
        <w:rPr>
          <w:rFonts w:hint="eastAsia" w:ascii="Times New Roman" w:hAnsi="Times New Roman" w:eastAsia="方正仿宋_GBK" w:cs="方正仿宋_GBK"/>
          <w:b w:val="0"/>
          <w:bCs w:val="0"/>
          <w:sz w:val="32"/>
          <w:szCs w:val="32"/>
          <w:lang w:eastAsia="zh-CN"/>
        </w:rPr>
        <w:t>类型：有限责任公司（</w:t>
      </w:r>
      <w:r>
        <w:rPr>
          <w:rFonts w:hint="eastAsia" w:ascii="Times New Roman" w:hAnsi="Times New Roman" w:eastAsia="方正仿宋_GBK" w:cs="方正仿宋_GBK"/>
          <w:b w:val="0"/>
          <w:bCs w:val="0"/>
          <w:sz w:val="32"/>
          <w:szCs w:val="32"/>
          <w:lang w:val="en-US" w:eastAsia="zh-CN"/>
        </w:rPr>
        <w:t>自然人投资或控股）</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住所：</w:t>
      </w:r>
      <w:r>
        <w:rPr>
          <w:rFonts w:hint="eastAsia" w:ascii="Times New Roman" w:hAnsi="Times New Roman" w:eastAsia="方正仿宋_GBK" w:cs="方正仿宋_GBK"/>
          <w:b w:val="0"/>
          <w:bCs w:val="0"/>
          <w:sz w:val="32"/>
          <w:szCs w:val="32"/>
          <w:lang w:val="en-US" w:eastAsia="zh-CN"/>
        </w:rPr>
        <w:t>四川省遂宁市高新区保升乡金家沟物流园玫瑰大道***号；</w:t>
      </w:r>
      <w:r>
        <w:rPr>
          <w:rFonts w:hint="eastAsia" w:ascii="Times New Roman" w:hAnsi="Times New Roman" w:eastAsia="方正仿宋_GBK" w:cs="方正仿宋_GBK"/>
          <w:b w:val="0"/>
          <w:bCs w:val="0"/>
          <w:sz w:val="32"/>
          <w:szCs w:val="32"/>
        </w:rPr>
        <w:t>法定代表人：</w:t>
      </w:r>
      <w:r>
        <w:rPr>
          <w:rFonts w:hint="eastAsia" w:ascii="Times New Roman" w:hAnsi="Times New Roman" w:eastAsia="方正仿宋_GBK" w:cs="方正仿宋_GBK"/>
          <w:b w:val="0"/>
          <w:bCs w:val="0"/>
          <w:sz w:val="32"/>
          <w:szCs w:val="32"/>
          <w:lang w:val="en-US" w:eastAsia="zh-CN"/>
        </w:rPr>
        <w:t>杨**；</w:t>
      </w:r>
      <w:r>
        <w:rPr>
          <w:rFonts w:hint="eastAsia" w:ascii="Times New Roman" w:hAnsi="Times New Roman" w:eastAsia="方正仿宋_GBK" w:cs="方正仿宋_GBK"/>
          <w:b w:val="0"/>
          <w:bCs w:val="0"/>
          <w:sz w:val="32"/>
          <w:szCs w:val="32"/>
          <w:lang w:eastAsia="zh-CN"/>
        </w:rPr>
        <w:t>统一社会信用代码：</w:t>
      </w:r>
      <w:r>
        <w:rPr>
          <w:rFonts w:hint="eastAsia" w:ascii="Times New Roman" w:hAnsi="Times New Roman" w:eastAsia="方正仿宋_GBK" w:cs="方正仿宋_GBK"/>
          <w:b w:val="0"/>
          <w:bCs w:val="0"/>
          <w:sz w:val="32"/>
          <w:szCs w:val="32"/>
          <w:lang w:val="en-US" w:eastAsia="zh-CN"/>
        </w:rPr>
        <w:t>91510900MAE1HQ6D1P；</w:t>
      </w:r>
      <w:r>
        <w:rPr>
          <w:rFonts w:hint="eastAsia" w:ascii="Times New Roman" w:hAnsi="Times New Roman" w:eastAsia="方正仿宋_GBK" w:cs="方正仿宋_GBK"/>
          <w:b w:val="0"/>
          <w:bCs w:val="0"/>
          <w:sz w:val="32"/>
          <w:szCs w:val="32"/>
        </w:rPr>
        <w:t>经营范围</w:t>
      </w:r>
      <w:r>
        <w:rPr>
          <w:rFonts w:hint="eastAsia" w:ascii="Times New Roman" w:hAnsi="Times New Roman" w:eastAsia="方正仿宋_GBK" w:cs="方正仿宋_GBK"/>
          <w:b w:val="0"/>
          <w:bCs w:val="0"/>
          <w:sz w:val="32"/>
          <w:szCs w:val="32"/>
          <w:lang w:val="en-US" w:eastAsia="zh-CN"/>
        </w:rPr>
        <w:t>包括许可项目：</w:t>
      </w:r>
      <w:r>
        <w:rPr>
          <w:rFonts w:hint="eastAsia" w:ascii="Times New Roman" w:hAnsi="Times New Roman" w:eastAsia="方正仿宋_GBK" w:cs="方正仿宋_GBK"/>
          <w:b w:val="0"/>
          <w:bCs w:val="0"/>
          <w:sz w:val="32"/>
          <w:szCs w:val="32"/>
          <w:lang w:eastAsia="zh-CN"/>
        </w:rPr>
        <w:t>道路货物运输（</w:t>
      </w:r>
      <w:r>
        <w:rPr>
          <w:rFonts w:hint="eastAsia" w:ascii="Times New Roman" w:hAnsi="Times New Roman" w:eastAsia="方正仿宋_GBK" w:cs="方正仿宋_GBK"/>
          <w:b w:val="0"/>
          <w:bCs w:val="0"/>
          <w:sz w:val="32"/>
          <w:szCs w:val="32"/>
          <w:lang w:val="en-US" w:eastAsia="zh-CN"/>
        </w:rPr>
        <w:t>不含危险货物）（依法须经批准的项目，经相关部门批准后方可开展经营活动，具体经营项目以相关部门批准文件或许可证件为准）和一般项目：建筑工程机械与设备租赁；信息咨询服务（不含许可类信息咨询服务）；汽车销售；新能源汽车整车销售；汽车装饰用品销售；汽车零配件零售；小微型客车租赁经营服务；机械设备销售；机械设备租赁；普通机械设备安装服务。（除依法须经批准的项目外，凭营业执照依法自主开展经营活动）</w:t>
      </w:r>
      <w:r>
        <w:rPr>
          <w:rFonts w:hint="eastAsia" w:ascii="Times New Roman" w:hAnsi="Times New Roman" w:eastAsia="方正仿宋_GBK" w:cs="方正仿宋_GBK"/>
          <w:b w:val="0"/>
          <w:bCs w:val="0"/>
          <w:sz w:val="32"/>
          <w:szCs w:val="32"/>
          <w:lang w:eastAsia="zh-CN"/>
        </w:rPr>
        <w:t>；登记时间：</w:t>
      </w:r>
      <w:r>
        <w:rPr>
          <w:rFonts w:hint="eastAsia" w:ascii="Times New Roman" w:hAnsi="Times New Roman" w:eastAsia="方正仿宋_GBK" w:cs="方正仿宋_GBK"/>
          <w:b w:val="0"/>
          <w:bCs w:val="0"/>
          <w:sz w:val="32"/>
          <w:szCs w:val="32"/>
          <w:lang w:val="en-US" w:eastAsia="zh-CN"/>
        </w:rPr>
        <w:t>2024年10月11日；</w:t>
      </w:r>
      <w:r>
        <w:rPr>
          <w:rFonts w:hint="eastAsia" w:ascii="Times New Roman" w:hAnsi="Times New Roman" w:eastAsia="方正仿宋_GBK" w:cs="方正仿宋_GBK"/>
          <w:b w:val="0"/>
          <w:bCs w:val="0"/>
          <w:sz w:val="32"/>
          <w:szCs w:val="32"/>
          <w:lang w:eastAsia="zh-CN"/>
        </w:rPr>
        <w:t>登记机关：</w:t>
      </w:r>
      <w:r>
        <w:rPr>
          <w:rFonts w:hint="eastAsia" w:ascii="Times New Roman" w:hAnsi="Times New Roman" w:eastAsia="方正仿宋_GBK" w:cs="方正仿宋_GBK"/>
          <w:b w:val="0"/>
          <w:bCs w:val="0"/>
          <w:sz w:val="32"/>
          <w:szCs w:val="32"/>
          <w:lang w:val="en-US" w:eastAsia="zh-CN"/>
        </w:rPr>
        <w:t>四川遂宁高新技术产业园区管理委员会（行政审批和政务服务管理局）</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有道路运输经营许可证且在有效期内。</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val="0"/>
          <w:bCs w:val="0"/>
          <w:sz w:val="32"/>
          <w:szCs w:val="32"/>
          <w:lang w:val="en-US" w:eastAsia="zh-CN"/>
        </w:rPr>
        <w:t>2．安全管理情况。</w:t>
      </w:r>
      <w:r>
        <w:rPr>
          <w:rFonts w:hint="eastAsia" w:ascii="Times New Roman" w:hAnsi="Times New Roman" w:eastAsia="方正仿宋_GBK" w:cs="方正仿宋_GBK"/>
          <w:sz w:val="32"/>
          <w:szCs w:val="32"/>
          <w:lang w:val="en-US" w:eastAsia="zh-CN"/>
        </w:rPr>
        <w:t>四川中创物流有限公司属普通货物运输资质企业，现有新能源运输车辆72台，重型挂板51台，现有职工人数6名（其中：法人1名、安全管理人员1名、专职安全员1名、GPS监控人员1名、车辆管理员1名、财务科1名），驾驶员72人。</w:t>
      </w:r>
      <w:r>
        <w:rPr>
          <w:rFonts w:hint="eastAsia" w:ascii="Times New Roman" w:hAnsi="Times New Roman" w:eastAsia="方正仿宋_GBK" w:cs="方正仿宋_GBK"/>
          <w:b w:val="0"/>
          <w:bCs w:val="0"/>
          <w:sz w:val="32"/>
          <w:szCs w:val="32"/>
          <w:lang w:val="en-US" w:eastAsia="zh-CN"/>
        </w:rPr>
        <w:t>成立了安全管理机构，任命总经理为企业主要负责人、任命了安全管理人员和应急管理人员并明确了各自职责。制定有42个安全生产管理制度和《岗位安全操作规程汇编》。公司</w:t>
      </w:r>
      <w:r>
        <w:rPr>
          <w:rFonts w:hint="eastAsia" w:ascii="Times New Roman" w:hAnsi="Times New Roman" w:eastAsia="方正仿宋_GBK" w:cs="方正仿宋_GBK"/>
          <w:sz w:val="32"/>
          <w:szCs w:val="32"/>
          <w:lang w:val="en-US" w:eastAsia="zh-CN"/>
        </w:rPr>
        <w:t>安全管理人员、</w:t>
      </w:r>
      <w:r>
        <w:rPr>
          <w:rFonts w:hint="eastAsia" w:ascii="Times New Roman" w:hAnsi="Times New Roman" w:eastAsia="方正仿宋_GBK" w:cs="方正仿宋_GBK"/>
          <w:b w:val="0"/>
          <w:bCs w:val="0"/>
          <w:sz w:val="32"/>
          <w:szCs w:val="32"/>
          <w:lang w:val="en-US" w:eastAsia="en-US"/>
        </w:rPr>
        <w:t>川J1</w:t>
      </w:r>
      <w:r>
        <w:rPr>
          <w:rFonts w:hint="eastAsia" w:ascii="Times New Roman" w:hAnsi="Times New Roman" w:eastAsia="方正仿宋_GBK" w:cs="方正仿宋_GBK"/>
          <w:b w:val="0"/>
          <w:bCs w:val="0"/>
          <w:sz w:val="32"/>
          <w:szCs w:val="32"/>
          <w:lang w:val="en-US" w:eastAsia="zh-CN"/>
        </w:rPr>
        <w:t>*****车辆及驾驶人员</w:t>
      </w:r>
      <w:r>
        <w:rPr>
          <w:rFonts w:hint="eastAsia" w:ascii="Times New Roman" w:hAnsi="Times New Roman" w:eastAsia="方正仿宋_GBK" w:cs="方正仿宋_GBK"/>
          <w:sz w:val="32"/>
          <w:szCs w:val="32"/>
          <w:lang w:val="en-US" w:eastAsia="zh-CN"/>
        </w:rPr>
        <w:t>资质证件齐全。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sz w:val="32"/>
          <w:szCs w:val="32"/>
          <w:lang w:val="en-US" w:eastAsia="zh-CN"/>
        </w:rPr>
        <w:t>3．合同签订情况。</w:t>
      </w:r>
      <w:r>
        <w:rPr>
          <w:rFonts w:hint="eastAsia" w:ascii="Times New Roman" w:hAnsi="Times New Roman" w:eastAsia="方正仿宋_GBK" w:cs="方正仿宋_GBK"/>
          <w:sz w:val="32"/>
          <w:szCs w:val="32"/>
          <w:lang w:val="en-US" w:eastAsia="zh-CN"/>
        </w:rPr>
        <w:t>2025年4月25日，四川中创物流有限公司（以下简称甲方）与驾驶员罗*（以下简称乙方）签订了《劳动合同》。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4．安全教育培训情况。事故车辆驾驶人员罗*经过资质审核及线上岗前安全教育培训和考试。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（四）事故现场道路及勘查情况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事故现场</w:t>
      </w:r>
      <w:r>
        <w:rPr>
          <w:rFonts w:hint="eastAsia" w:ascii="Times New Roman" w:hAnsi="Times New Roman" w:eastAsia="方正仿宋_GBK" w:cs="方正仿宋_GBK"/>
          <w:b w:val="0"/>
          <w:bCs w:val="0"/>
          <w:sz w:val="32"/>
          <w:szCs w:val="32"/>
          <w:lang w:val="en-US" w:eastAsia="zh-CN"/>
        </w:rPr>
        <w:t>位于</w:t>
      </w:r>
      <w:r>
        <w:rPr>
          <w:rFonts w:hint="eastAsia" w:ascii="Times New Roman" w:hAnsi="Times New Roman" w:eastAsia="方正仿宋_GBK" w:cs="方正仿宋_GBK"/>
          <w:sz w:val="32"/>
          <w:szCs w:val="32"/>
          <w:lang w:val="en-US" w:eastAsia="zh-CN"/>
        </w:rPr>
        <w:t>重庆市铜梁区省道107线63Km+900m蒲岚路重庆龙埔工贸有限公司大门外急弯下坡路段，双向两车道，车行道全宽750</w:t>
      </w:r>
      <w:r>
        <w:rPr>
          <w:rFonts w:hint="eastAsia" w:ascii="Times New Roman" w:hAnsi="Times New Roman" w:eastAsia="方正仿宋_GBK" w:cs="方正仿宋_GBK"/>
          <w:b w:val="0"/>
          <w:bCs w:val="0"/>
          <w:sz w:val="32"/>
          <w:szCs w:val="32"/>
          <w:lang w:val="en-US" w:eastAsia="zh-CN"/>
        </w:rPr>
        <w:t>cm，弯道、下坡，水泥路面完好，路面潮湿，限速30km/h。勘查笔录：急弯陡下坡，下坡路段有标志、外弯路段山体安有挡墙。川J1*****号重型半挂牵引车地面刹痕4200cm，L***73号二轮摩托车地面刮痕950cm。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eastAsia" w:ascii="Times New Roman" w:hAnsi="Times New Roman" w:eastAsia="方正黑体_GBK" w:cs="Times New Roman"/>
          <w:b w:val="0"/>
          <w:bCs w:val="0"/>
          <w:color w:val="000000"/>
          <w:sz w:val="32"/>
          <w:szCs w:val="32"/>
          <w:shd w:val="clear" w:color="auto" w:fill="FFFFFF"/>
          <w:lang w:val="en-US" w:eastAsia="zh-CN"/>
        </w:rPr>
        <w:t>二、</w:t>
      </w:r>
      <w:r>
        <w:rPr>
          <w:rFonts w:hint="default" w:ascii="Times New Roman" w:hAnsi="Times New Roman" w:eastAsia="方正黑体_GBK" w:cs="Times New Roman"/>
          <w:b w:val="0"/>
          <w:bCs w:val="0"/>
          <w:color w:val="000000"/>
          <w:sz w:val="32"/>
          <w:szCs w:val="32"/>
          <w:shd w:val="clear" w:color="auto" w:fill="FFFFFF"/>
          <w:lang w:val="en-US" w:eastAsia="zh-CN"/>
        </w:rPr>
        <w:t>事故经过及应急处置情况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（一）事故经过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2025年5月3日8时57分许，罗*驾驶川J1*****号重型半挂牵引车（</w:t>
      </w:r>
      <w:r>
        <w:rPr>
          <w:rFonts w:hint="eastAsia" w:ascii="Times New Roman" w:hAnsi="Times New Roman" w:eastAsia="方正仿宋_GBK" w:cs="方正仿宋_GBK"/>
          <w:sz w:val="32"/>
          <w:szCs w:val="32"/>
          <w:lang w:val="en-US" w:eastAsia="zh-CN"/>
        </w:rPr>
        <w:t>牵引川J6***挂重型自</w:t>
      </w:r>
      <w:r>
        <w:rPr>
          <w:rFonts w:hint="eastAsia" w:ascii="Times New Roman" w:hAnsi="Times New Roman" w:eastAsia="方正仿宋_GBK" w:cs="方正仿宋_GBK"/>
          <w:b w:val="0"/>
          <w:bCs w:val="0"/>
          <w:sz w:val="32"/>
          <w:szCs w:val="32"/>
          <w:lang w:val="en-US" w:eastAsia="zh-CN"/>
        </w:rPr>
        <w:t>卸半挂车）</w:t>
      </w:r>
      <w:r>
        <w:rPr>
          <w:rFonts w:hint="eastAsia" w:ascii="Times New Roman" w:hAnsi="Times New Roman" w:eastAsia="方正仿宋_GBK" w:cs="方正仿宋_GBK"/>
          <w:sz w:val="32"/>
          <w:szCs w:val="32"/>
          <w:lang w:val="en-US" w:eastAsia="zh-CN"/>
        </w:rPr>
        <w:t>沿省道107线蒲岚路往重庆市铜梁区蒲吕方向行驶，车行驶到重庆市铜梁区省道107线63Km+900m蒲岚路重庆龙埔工贸有限公司大门外急弯下坡路段时，驶入对向车道，</w:t>
      </w:r>
      <w:r>
        <w:rPr>
          <w:rFonts w:hint="eastAsia" w:ascii="Times New Roman" w:hAnsi="Times New Roman" w:eastAsia="方正仿宋_GBK" w:cs="方正仿宋_GBK"/>
          <w:b w:val="0"/>
          <w:bCs w:val="0"/>
          <w:sz w:val="32"/>
          <w:szCs w:val="32"/>
          <w:lang w:val="en-US" w:eastAsia="zh-CN"/>
        </w:rPr>
        <w:t>与张**驾驶的粤L***73号二轮摩托车相撞，造成张**死亡、刘**受伤、两车受损的道路交通事故。</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sz w:val="32"/>
          <w:szCs w:val="32"/>
          <w:lang w:val="en-US" w:eastAsia="zh-CN"/>
        </w:rPr>
        <w:t>（二）</w:t>
      </w:r>
      <w:r>
        <w:rPr>
          <w:rFonts w:hint="eastAsia" w:ascii="Times New Roman" w:hAnsi="Times New Roman" w:eastAsia="方正楷体_GBK" w:cs="方正楷体_GBK"/>
          <w:b w:val="0"/>
          <w:bCs w:val="0"/>
          <w:color w:val="000000"/>
          <w:sz w:val="32"/>
          <w:szCs w:val="32"/>
          <w:shd w:val="clear" w:color="auto" w:fill="FFFFFF"/>
          <w:lang w:val="en-US" w:eastAsia="zh-CN"/>
        </w:rPr>
        <w:t>事故应急处置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事故发生后，罗*立即下车查看情况，拨打了“120”急救电话并向110报警；</w:t>
      </w:r>
      <w:r>
        <w:rPr>
          <w:rFonts w:hint="eastAsia" w:ascii="Times New Roman" w:hAnsi="Times New Roman" w:eastAsia="方正仿宋_GBK" w:cs="方正仿宋_GBK"/>
          <w:i w:val="0"/>
          <w:iCs w:val="0"/>
          <w:caps w:val="0"/>
          <w:spacing w:val="0"/>
          <w:sz w:val="32"/>
          <w:szCs w:val="32"/>
          <w:shd w:val="clear" w:fill="FFFFFF"/>
        </w:rPr>
        <w:t>区交</w:t>
      </w:r>
      <w:r>
        <w:rPr>
          <w:rFonts w:hint="eastAsia" w:ascii="Times New Roman" w:hAnsi="Times New Roman" w:eastAsia="方正仿宋_GBK" w:cs="方正仿宋_GBK"/>
          <w:i w:val="0"/>
          <w:iCs w:val="0"/>
          <w:caps w:val="0"/>
          <w:spacing w:val="0"/>
          <w:sz w:val="32"/>
          <w:szCs w:val="32"/>
          <w:shd w:val="clear" w:fill="FFFFFF"/>
          <w:lang w:val="en-US" w:eastAsia="zh-CN"/>
        </w:rPr>
        <w:t>管</w:t>
      </w:r>
      <w:r>
        <w:rPr>
          <w:rFonts w:hint="eastAsia" w:ascii="Times New Roman" w:hAnsi="Times New Roman" w:eastAsia="方正仿宋_GBK" w:cs="方正仿宋_GBK"/>
          <w:i w:val="0"/>
          <w:iCs w:val="0"/>
          <w:caps w:val="0"/>
          <w:spacing w:val="0"/>
          <w:sz w:val="32"/>
          <w:szCs w:val="32"/>
          <w:shd w:val="clear" w:fill="FFFFFF"/>
        </w:rPr>
        <w:t>支队启动了应急响应，立即赶往事发现场进行处置，对事故路段展开车辆疏导、警戒和管制</w:t>
      </w:r>
      <w:r>
        <w:rPr>
          <w:rFonts w:hint="eastAsia" w:ascii="Times New Roman" w:hAnsi="Times New Roman" w:eastAsia="方正仿宋_GBK" w:cs="方正仿宋_GBK"/>
          <w:b w:val="0"/>
          <w:bCs w:val="0"/>
          <w:color w:val="000000"/>
          <w:sz w:val="32"/>
          <w:szCs w:val="32"/>
          <w:shd w:val="clear" w:color="auto" w:fill="FFFFFF"/>
          <w:lang w:val="en-US" w:eastAsia="zh-CN"/>
        </w:rPr>
        <w:t>，对事故现场进行了勘查，对事故车辆驾驶员和受伤人员进行了询问。“</w:t>
      </w:r>
      <w:r>
        <w:rPr>
          <w:rFonts w:hint="eastAsia" w:ascii="Times New Roman" w:hAnsi="Times New Roman" w:eastAsia="方正仿宋_GBK" w:cs="方正仿宋_GBK"/>
          <w:sz w:val="32"/>
          <w:szCs w:val="32"/>
          <w:lang w:val="en-US" w:eastAsia="zh-CN" w:bidi="ar-SA"/>
        </w:rPr>
        <w:t>120”急救车到达现场后确认摩托车驾驶人死亡，将受伤人员救治。</w:t>
      </w:r>
      <w:r>
        <w:rPr>
          <w:rFonts w:hint="eastAsia" w:ascii="Times New Roman" w:hAnsi="Times New Roman" w:eastAsia="方正仿宋_GBK" w:cs="方正仿宋_GBK"/>
          <w:b w:val="0"/>
          <w:bCs w:val="0"/>
          <w:color w:val="000000"/>
          <w:sz w:val="32"/>
          <w:szCs w:val="32"/>
          <w:shd w:val="clear" w:color="auto" w:fill="FFFFFF"/>
          <w:lang w:val="en-US" w:eastAsia="zh-CN"/>
        </w:rPr>
        <w:t>总体评估现场处置比较得当。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三、事故造成的人员伤亡及善后处置情况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shd w:val="clear" w:color="auto" w:fill="FFFFFF"/>
          <w:lang w:val="en-US" w:eastAsia="zh-CN"/>
        </w:rPr>
      </w:pPr>
      <w:r>
        <w:rPr>
          <w:rFonts w:hint="default" w:ascii="Times New Roman" w:hAnsi="Times New Roman" w:eastAsia="方正仿宋_GBK" w:cs="Times New Roman"/>
          <w:b w:val="0"/>
          <w:bCs w:val="0"/>
          <w:color w:val="000000"/>
          <w:sz w:val="32"/>
          <w:szCs w:val="32"/>
          <w:shd w:val="clear" w:color="auto" w:fill="FFFFFF"/>
          <w:lang w:val="en-US" w:eastAsia="zh-CN"/>
        </w:rPr>
        <w:t>本次事故造成</w:t>
      </w:r>
      <w:r>
        <w:rPr>
          <w:rFonts w:hint="default" w:ascii="Times New Roman" w:hAnsi="Times New Roman" w:eastAsia="方正仿宋_GBK" w:cs="Times New Roman"/>
          <w:b w:val="0"/>
          <w:bCs w:val="0"/>
          <w:sz w:val="32"/>
          <w:szCs w:val="32"/>
          <w:lang w:val="en-US" w:eastAsia="zh-CN"/>
        </w:rPr>
        <w:t>一死一伤，</w:t>
      </w:r>
      <w:r>
        <w:rPr>
          <w:rFonts w:hint="default" w:ascii="Times New Roman" w:hAnsi="Times New Roman" w:eastAsia="方正仿宋_GBK" w:cs="Times New Roman"/>
          <w:b w:val="0"/>
          <w:bCs w:val="0"/>
          <w:color w:val="000000"/>
          <w:sz w:val="32"/>
          <w:szCs w:val="32"/>
          <w:shd w:val="clear" w:color="auto" w:fill="FFFFFF"/>
          <w:lang w:val="en-US" w:eastAsia="zh-CN"/>
        </w:rPr>
        <w:t>保险公司和四川中创物流公司及驾驶人员罗</w:t>
      </w:r>
      <w:r>
        <w:rPr>
          <w:rFonts w:hint="eastAsia"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已对死者家属进行了赔付</w:t>
      </w:r>
      <w:r>
        <w:rPr>
          <w:rFonts w:hint="eastAsia" w:ascii="Times New Roman" w:hAnsi="Times New Roman" w:eastAsia="方正仿宋_GBK" w:cs="Times New Roman"/>
          <w:b w:val="0"/>
          <w:bCs w:val="0"/>
          <w:color w:val="000000"/>
          <w:sz w:val="32"/>
          <w:szCs w:val="32"/>
          <w:shd w:val="clear" w:color="auto" w:fill="FFFFFF"/>
          <w:lang w:val="en-US" w:eastAsia="zh-CN"/>
        </w:rPr>
        <w:t>，死者已安葬</w:t>
      </w:r>
      <w:r>
        <w:rPr>
          <w:rFonts w:hint="default" w:ascii="Times New Roman" w:hAnsi="Times New Roman" w:eastAsia="方正仿宋_GBK" w:cs="Times New Roman"/>
          <w:b w:val="0"/>
          <w:bCs w:val="0"/>
          <w:color w:val="000000"/>
          <w:sz w:val="32"/>
          <w:szCs w:val="32"/>
          <w:shd w:val="clear" w:color="auto" w:fill="FFFFFF"/>
          <w:lang w:val="en-US" w:eastAsia="zh-CN"/>
        </w:rPr>
        <w:t>。死者家属给事故驾驶员罗</w:t>
      </w:r>
      <w:r>
        <w:rPr>
          <w:rFonts w:hint="eastAsia" w:ascii="Times New Roman" w:hAnsi="Times New Roman" w:eastAsia="方正仿宋_GBK" w:cs="Times New Roman"/>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出具了谅解书</w:t>
      </w:r>
      <w:r>
        <w:rPr>
          <w:rFonts w:hint="eastAsia" w:ascii="Times New Roman" w:hAnsi="Times New Roman" w:eastAsia="方正仿宋_GBK" w:cs="Times New Roman"/>
          <w:b w:val="0"/>
          <w:bCs w:val="0"/>
          <w:color w:val="000000"/>
          <w:sz w:val="32"/>
          <w:szCs w:val="32"/>
          <w:shd w:val="clear" w:color="auto" w:fill="FFFFFF"/>
          <w:lang w:val="en-US" w:eastAsia="zh-CN"/>
        </w:rPr>
        <w:t>，无影响社会稳定情况</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四、相关检验鉴定情况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重庆市**司法鉴定中心对</w:t>
      </w:r>
      <w:bookmarkStart w:id="4" w:name="OLE_LINK5"/>
      <w:r>
        <w:rPr>
          <w:rFonts w:hint="eastAsia" w:ascii="Times New Roman" w:hAnsi="Times New Roman" w:eastAsia="方正仿宋_GBK" w:cs="方正仿宋_GBK"/>
          <w:b w:val="0"/>
          <w:bCs w:val="0"/>
          <w:sz w:val="32"/>
          <w:szCs w:val="32"/>
          <w:lang w:val="en-US" w:eastAsia="zh-CN"/>
        </w:rPr>
        <w:t>川J1*****号</w:t>
      </w:r>
      <w:bookmarkEnd w:id="4"/>
      <w:r>
        <w:rPr>
          <w:rFonts w:hint="eastAsia" w:ascii="Times New Roman" w:hAnsi="Times New Roman" w:eastAsia="方正仿宋_GBK" w:cs="方正仿宋_GBK"/>
          <w:b w:val="0"/>
          <w:bCs w:val="0"/>
          <w:sz w:val="32"/>
          <w:szCs w:val="32"/>
          <w:lang w:val="en-US" w:eastAsia="zh-CN"/>
        </w:rPr>
        <w:t>重型半挂牵引车（</w:t>
      </w:r>
      <w:r>
        <w:rPr>
          <w:rFonts w:hint="eastAsia" w:ascii="Times New Roman" w:hAnsi="Times New Roman" w:eastAsia="方正仿宋_GBK" w:cs="方正仿宋_GBK"/>
          <w:sz w:val="32"/>
          <w:szCs w:val="32"/>
          <w:lang w:val="en-US" w:eastAsia="zh-CN"/>
        </w:rPr>
        <w:t>牵引川J***6挂重型自</w:t>
      </w:r>
      <w:r>
        <w:rPr>
          <w:rFonts w:hint="eastAsia" w:ascii="Times New Roman" w:hAnsi="Times New Roman" w:eastAsia="方正仿宋_GBK" w:cs="方正仿宋_GBK"/>
          <w:b w:val="0"/>
          <w:bCs w:val="0"/>
          <w:sz w:val="32"/>
          <w:szCs w:val="32"/>
          <w:lang w:val="en-US" w:eastAsia="zh-CN"/>
        </w:rPr>
        <w:t>卸半挂车）</w:t>
      </w:r>
      <w:r>
        <w:rPr>
          <w:rFonts w:hint="eastAsia" w:ascii="Times New Roman" w:hAnsi="Times New Roman" w:eastAsia="方正仿宋_GBK" w:cs="方正仿宋_GBK"/>
          <w:b w:val="0"/>
          <w:bCs w:val="0"/>
          <w:color w:val="000000"/>
          <w:sz w:val="32"/>
          <w:szCs w:val="32"/>
          <w:lang w:val="en-US" w:eastAsia="zh-CN"/>
        </w:rPr>
        <w:t>的行驶、传动、转向和制动系统的安全技术性能进行了鉴定，编号：（渝**鉴〔2025〕车检鉴字第***号）鉴定意见：该车传动、转向及第二、三、四、五、六轴制动系统性能有效；行驶系统中轮胎</w:t>
      </w:r>
      <w:bookmarkStart w:id="5" w:name="OLE_LINK6"/>
      <w:r>
        <w:rPr>
          <w:rFonts w:hint="eastAsia" w:ascii="Times New Roman" w:hAnsi="Times New Roman" w:eastAsia="方正仿宋_GBK" w:cs="方正仿宋_GBK"/>
          <w:b w:val="0"/>
          <w:bCs w:val="0"/>
          <w:color w:val="000000"/>
          <w:sz w:val="32"/>
          <w:szCs w:val="32"/>
          <w:lang w:val="en-US" w:eastAsia="zh-CN"/>
        </w:rPr>
        <w:t>未能满足GB7258—2017《机动车运行安全技术条件》第9.1.3条和第9.1.8的要求</w:t>
      </w:r>
      <w:bookmarkEnd w:id="5"/>
      <w:r>
        <w:rPr>
          <w:rFonts w:hint="eastAsia" w:ascii="Times New Roman" w:hAnsi="Times New Roman" w:eastAsia="方正仿宋_GBK" w:cs="方正仿宋_GBK"/>
          <w:b w:val="0"/>
          <w:bCs w:val="0"/>
          <w:color w:val="000000"/>
          <w:sz w:val="32"/>
          <w:szCs w:val="32"/>
          <w:lang w:val="en-US" w:eastAsia="zh-CN"/>
        </w:rPr>
        <w:t>；第一轴制动系统未能满足GB7258—2017《机动车运行安全技术条件》第7.2.3条的要求。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重庆市**司法鉴定中心对</w:t>
      </w:r>
      <w:r>
        <w:rPr>
          <w:rFonts w:hint="eastAsia" w:ascii="Times New Roman" w:hAnsi="Times New Roman" w:eastAsia="方正仿宋_GBK" w:cs="方正仿宋_GBK"/>
          <w:b w:val="0"/>
          <w:bCs w:val="0"/>
          <w:sz w:val="32"/>
          <w:szCs w:val="32"/>
          <w:lang w:val="en-US" w:eastAsia="zh-CN"/>
        </w:rPr>
        <w:t>粤L***73号二轮摩托车</w:t>
      </w:r>
      <w:r>
        <w:rPr>
          <w:rFonts w:hint="eastAsia" w:ascii="Times New Roman" w:hAnsi="Times New Roman" w:eastAsia="方正仿宋_GBK" w:cs="方正仿宋_GBK"/>
          <w:b w:val="0"/>
          <w:bCs w:val="0"/>
          <w:color w:val="000000"/>
          <w:sz w:val="32"/>
          <w:szCs w:val="32"/>
          <w:lang w:val="en-US" w:eastAsia="zh-CN"/>
        </w:rPr>
        <w:t>的行驶、传动、转向和制动系统的安全技术性能进行了鉴定，编号：（渝**鉴〔2025〕车检鉴字第***号）鉴定意见：事故发生前该车行驶、传动、转向和制动系统性能有效。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五、事故发生的原因和事故性质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（一）直接原因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通过</w:t>
      </w:r>
      <w:r>
        <w:rPr>
          <w:rFonts w:hint="eastAsia" w:ascii="Times New Roman" w:hAnsi="Times New Roman" w:eastAsia="方正仿宋_GBK" w:cs="Times New Roman"/>
          <w:b w:val="0"/>
          <w:bCs w:val="0"/>
          <w:color w:val="000000"/>
          <w:sz w:val="32"/>
          <w:szCs w:val="32"/>
          <w:lang w:val="en-US" w:eastAsia="zh-CN"/>
        </w:rPr>
        <w:t>区交管支队警察</w:t>
      </w:r>
      <w:r>
        <w:rPr>
          <w:rFonts w:hint="default" w:ascii="Times New Roman" w:hAnsi="Times New Roman" w:eastAsia="方正仿宋_GBK" w:cs="Times New Roman"/>
          <w:b w:val="0"/>
          <w:bCs w:val="0"/>
          <w:color w:val="000000"/>
          <w:sz w:val="32"/>
          <w:szCs w:val="32"/>
          <w:lang w:val="en-US" w:eastAsia="zh-CN"/>
        </w:rPr>
        <w:t>现场勘查笔录、当事人</w:t>
      </w:r>
      <w:r>
        <w:rPr>
          <w:rFonts w:hint="eastAsia" w:ascii="Times New Roman" w:hAnsi="Times New Roman" w:eastAsia="方正仿宋_GBK" w:cs="Times New Roman"/>
          <w:b w:val="0"/>
          <w:bCs w:val="0"/>
          <w:color w:val="000000"/>
          <w:sz w:val="32"/>
          <w:szCs w:val="32"/>
          <w:lang w:val="en-US" w:eastAsia="zh-CN"/>
        </w:rPr>
        <w:t>罗*</w:t>
      </w:r>
      <w:r>
        <w:rPr>
          <w:rFonts w:hint="default" w:ascii="Times New Roman" w:hAnsi="Times New Roman" w:eastAsia="方正仿宋_GBK" w:cs="Times New Roman"/>
          <w:b w:val="0"/>
          <w:bCs w:val="0"/>
          <w:color w:val="000000"/>
          <w:sz w:val="32"/>
          <w:szCs w:val="32"/>
          <w:lang w:val="en-US" w:eastAsia="zh-CN"/>
        </w:rPr>
        <w:t>询问笔录、重庆市安心司法鉴定中心司法鉴定意见书、区</w:t>
      </w:r>
      <w:r>
        <w:rPr>
          <w:rFonts w:hint="eastAsia" w:ascii="Times New Roman" w:hAnsi="Times New Roman" w:eastAsia="方正仿宋_GBK" w:cs="Times New Roman"/>
          <w:b w:val="0"/>
          <w:bCs w:val="0"/>
          <w:color w:val="000000"/>
          <w:sz w:val="32"/>
          <w:szCs w:val="32"/>
          <w:lang w:val="en-US" w:eastAsia="zh-CN"/>
        </w:rPr>
        <w:t>交管</w:t>
      </w:r>
      <w:r>
        <w:rPr>
          <w:rFonts w:hint="default" w:ascii="Times New Roman" w:hAnsi="Times New Roman" w:eastAsia="方正仿宋_GBK" w:cs="Times New Roman"/>
          <w:b w:val="0"/>
          <w:bCs w:val="0"/>
          <w:color w:val="000000"/>
          <w:sz w:val="32"/>
          <w:szCs w:val="32"/>
          <w:lang w:val="en-US" w:eastAsia="zh-CN"/>
        </w:rPr>
        <w:t>支队第二勤务大队下达的道路交通事故认定书等证据资料及综合分析：</w:t>
      </w:r>
      <w:r>
        <w:rPr>
          <w:rFonts w:hint="default" w:ascii="Times New Roman" w:hAnsi="Times New Roman" w:eastAsia="方正仿宋_GBK" w:cs="Times New Roman"/>
          <w:b w:val="0"/>
          <w:bCs w:val="0"/>
          <w:sz w:val="32"/>
          <w:szCs w:val="32"/>
          <w:lang w:val="en-US" w:eastAsia="zh-CN"/>
        </w:rPr>
        <w:t>驾驶员</w:t>
      </w:r>
      <w:r>
        <w:rPr>
          <w:rFonts w:hint="default" w:ascii="Times New Roman" w:hAnsi="Times New Roman" w:eastAsia="方正仿宋_GBK" w:cs="Times New Roman"/>
          <w:b w:val="0"/>
          <w:bCs w:val="0"/>
          <w:color w:val="000000"/>
          <w:sz w:val="32"/>
          <w:szCs w:val="32"/>
          <w:lang w:val="en-US" w:eastAsia="zh-CN"/>
        </w:rPr>
        <w:t>罗</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驾驶机动车行经弯道、下坡路段时不熟悉路段且操作不当，驶入对向车道，是造成此次事故发生的直接原因。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（二）责任认定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2025年5月19日，区交管支队下达了道路交通事故认定书（第5051001202500000**号）：罗*承担事故全部责任；张**、刘**不承担责任。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（三）事故性质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通过对本</w:t>
      </w:r>
      <w:r>
        <w:rPr>
          <w:rFonts w:hint="eastAsia" w:ascii="Times New Roman" w:hAnsi="Times New Roman" w:eastAsia="方正仿宋_GBK" w:cs="Times New Roman"/>
          <w:b w:val="0"/>
          <w:bCs w:val="0"/>
          <w:color w:val="000000"/>
          <w:sz w:val="32"/>
          <w:szCs w:val="32"/>
          <w:lang w:val="en-US" w:eastAsia="zh-CN"/>
        </w:rPr>
        <w:t>次</w:t>
      </w:r>
      <w:r>
        <w:rPr>
          <w:rFonts w:hint="default" w:ascii="Times New Roman" w:hAnsi="Times New Roman" w:eastAsia="方正仿宋_GBK" w:cs="Times New Roman"/>
          <w:b w:val="0"/>
          <w:bCs w:val="0"/>
          <w:color w:val="000000"/>
          <w:sz w:val="32"/>
          <w:szCs w:val="32"/>
          <w:lang w:val="en-US" w:eastAsia="zh-CN"/>
        </w:rPr>
        <w:t>交通事故的直接原因和公司管理问题进行综合分析，调查组认定，本次事故是一起</w:t>
      </w:r>
      <w:r>
        <w:rPr>
          <w:rFonts w:hint="eastAsia" w:ascii="Times New Roman" w:hAnsi="Times New Roman" w:eastAsia="方正仿宋_GBK" w:cs="Times New Roman"/>
          <w:b w:val="0"/>
          <w:bCs w:val="0"/>
          <w:color w:val="000000"/>
          <w:sz w:val="32"/>
          <w:szCs w:val="32"/>
          <w:lang w:val="en-US" w:eastAsia="zh-CN"/>
        </w:rPr>
        <w:t>一般生产安全责任</w:t>
      </w:r>
      <w:r>
        <w:rPr>
          <w:rFonts w:hint="default" w:ascii="Times New Roman" w:hAnsi="Times New Roman" w:eastAsia="方正仿宋_GBK" w:cs="Times New Roman"/>
          <w:b w:val="0"/>
          <w:bCs w:val="0"/>
          <w:color w:val="000000"/>
          <w:sz w:val="32"/>
          <w:szCs w:val="32"/>
          <w:lang w:val="en-US" w:eastAsia="zh-CN"/>
        </w:rPr>
        <w:t>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eastAsia" w:ascii="Times New Roman" w:hAnsi="Times New Roman" w:eastAsia="方正黑体_GBK" w:cs="Times New Roman"/>
          <w:b w:val="0"/>
          <w:bCs w:val="0"/>
          <w:color w:val="000000"/>
          <w:sz w:val="32"/>
          <w:szCs w:val="32"/>
          <w:shd w:val="clear" w:color="auto" w:fill="FFFFFF"/>
          <w:lang w:val="en-US" w:eastAsia="zh-CN"/>
        </w:rPr>
        <w:t>六、</w:t>
      </w:r>
      <w:r>
        <w:rPr>
          <w:rFonts w:hint="default" w:ascii="Times New Roman" w:hAnsi="Times New Roman" w:eastAsia="方正黑体_GBK" w:cs="Times New Roman"/>
          <w:b w:val="0"/>
          <w:bCs w:val="0"/>
          <w:color w:val="000000"/>
          <w:sz w:val="32"/>
          <w:szCs w:val="32"/>
          <w:shd w:val="clear" w:color="auto" w:fill="FFFFFF"/>
          <w:lang w:val="en-US" w:eastAsia="zh-CN"/>
        </w:rPr>
        <w:t>有关监管部门履职情况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（一）</w:t>
      </w:r>
      <w:bookmarkStart w:id="6" w:name="OLE_LINK7"/>
      <w:r>
        <w:rPr>
          <w:rFonts w:hint="default" w:ascii="Times New Roman" w:hAnsi="Times New Roman" w:eastAsia="方正楷体_GBK" w:cs="Times New Roman"/>
          <w:b w:val="0"/>
          <w:bCs w:val="0"/>
          <w:color w:val="000000"/>
          <w:sz w:val="32"/>
          <w:szCs w:val="32"/>
          <w:lang w:val="en-US" w:eastAsia="zh-CN"/>
        </w:rPr>
        <w:t>原遂宁高新区建设与交通运输局</w:t>
      </w:r>
      <w:bookmarkEnd w:id="6"/>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方正仿宋_GBK"/>
          <w:sz w:val="32"/>
          <w:szCs w:val="32"/>
          <w:lang w:val="en-US" w:eastAsia="zh-CN"/>
        </w:rPr>
        <w:t>2019年设立高新区建设交运局（以下简称建设交运局），内设交通管理部门，除局主要负责人、分管领导两人外，设置运输管理组，有一般干部4人，负责园区交通运输行业管理。2025年因“区政合一”改革，原高新区建设交运局于2025年9月撤销，相关工作移交船山区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bCs/>
          <w:color w:val="000000"/>
          <w:sz w:val="32"/>
          <w:szCs w:val="32"/>
          <w:lang w:val="en-US" w:eastAsia="zh-CN"/>
        </w:rPr>
      </w:pPr>
      <w:r>
        <w:rPr>
          <w:rFonts w:hint="eastAsia" w:ascii="Times New Roman" w:hAnsi="Times New Roman" w:eastAsia="方正仿宋_GBK" w:cs="方正仿宋_GBK"/>
          <w:sz w:val="32"/>
          <w:szCs w:val="32"/>
          <w:lang w:val="en-US" w:eastAsia="zh-CN"/>
        </w:rPr>
        <w:t>经调查，建设交运局组织辖区内运输企业开展了交通运输安全生产重大风险隐患排查整治行动部署会、道路运输隐患排查实务专项培训会、交通运输安全生产“关键少数”人员培训考核会议，对企业开展了监督检查，未发现建设交运局履职不到位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（二）</w:t>
      </w:r>
      <w:r>
        <w:rPr>
          <w:rFonts w:hint="eastAsia" w:ascii="Times New Roman" w:hAnsi="Times New Roman" w:eastAsia="方正楷体_GBK" w:cs="Times New Roman"/>
          <w:b w:val="0"/>
          <w:bCs w:val="0"/>
          <w:color w:val="000000"/>
          <w:sz w:val="32"/>
          <w:szCs w:val="32"/>
          <w:lang w:val="en-US" w:eastAsia="zh-CN"/>
        </w:rPr>
        <w:t>铜梁</w:t>
      </w:r>
      <w:r>
        <w:rPr>
          <w:rFonts w:hint="default" w:ascii="Times New Roman" w:hAnsi="Times New Roman" w:eastAsia="方正楷体_GBK" w:cs="Times New Roman"/>
          <w:b w:val="0"/>
          <w:bCs w:val="0"/>
          <w:color w:val="000000"/>
          <w:sz w:val="32"/>
          <w:szCs w:val="32"/>
          <w:lang w:val="en-US" w:eastAsia="zh-CN"/>
        </w:rPr>
        <w:t>区交</w:t>
      </w:r>
      <w:r>
        <w:rPr>
          <w:rFonts w:hint="eastAsia" w:ascii="Times New Roman" w:hAnsi="Times New Roman" w:eastAsia="方正楷体_GBK" w:cs="Times New Roman"/>
          <w:b w:val="0"/>
          <w:bCs w:val="0"/>
          <w:color w:val="000000"/>
          <w:sz w:val="32"/>
          <w:szCs w:val="32"/>
          <w:lang w:val="en-US" w:eastAsia="zh-CN"/>
        </w:rPr>
        <w:t>管</w:t>
      </w:r>
      <w:r>
        <w:rPr>
          <w:rFonts w:hint="default" w:ascii="Times New Roman" w:hAnsi="Times New Roman" w:eastAsia="方正楷体_GBK" w:cs="Times New Roman"/>
          <w:b w:val="0"/>
          <w:bCs w:val="0"/>
          <w:color w:val="000000"/>
          <w:sz w:val="32"/>
          <w:szCs w:val="32"/>
          <w:lang w:val="en-US" w:eastAsia="zh-CN"/>
        </w:rPr>
        <w:t>支队，</w:t>
      </w:r>
      <w:r>
        <w:rPr>
          <w:rFonts w:hint="eastAsia" w:ascii="Times New Roman" w:hAnsi="Times New Roman" w:eastAsia="方正仿宋_GBK" w:cs="方正仿宋_GBK"/>
          <w:sz w:val="32"/>
          <w:szCs w:val="32"/>
        </w:rPr>
        <w:t>承担辖区内道路交通安全管理工作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在省道</w:t>
      </w:r>
      <w:r>
        <w:rPr>
          <w:rFonts w:hint="eastAsia" w:ascii="Times New Roman" w:hAnsi="Times New Roman" w:eastAsia="方正仿宋_GBK" w:cs="方正仿宋_GBK"/>
          <w:sz w:val="32"/>
          <w:szCs w:val="32"/>
          <w:lang w:val="en-US" w:eastAsia="zh-CN"/>
        </w:rPr>
        <w:t>107</w:t>
      </w:r>
      <w:r>
        <w:rPr>
          <w:rFonts w:hint="eastAsia" w:ascii="Times New Roman" w:hAnsi="Times New Roman" w:eastAsia="方正仿宋_GBK" w:cs="方正仿宋_GBK"/>
          <w:sz w:val="32"/>
          <w:szCs w:val="32"/>
        </w:rPr>
        <w:t>线建立了常态化的勤务运行机制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并利用科技手段，</w:t>
      </w:r>
      <w:r>
        <w:rPr>
          <w:rFonts w:hint="eastAsia" w:ascii="Times New Roman" w:hAnsi="Times New Roman" w:eastAsia="方正仿宋_GBK" w:cs="方正仿宋_GBK"/>
          <w:sz w:val="32"/>
          <w:szCs w:val="32"/>
        </w:rPr>
        <w:t>加强对货运车辆、</w:t>
      </w:r>
      <w:r>
        <w:rPr>
          <w:rFonts w:hint="eastAsia" w:ascii="Times New Roman" w:hAnsi="Times New Roman" w:eastAsia="方正仿宋_GBK" w:cs="方正仿宋_GBK"/>
          <w:sz w:val="32"/>
          <w:szCs w:val="32"/>
          <w:lang w:eastAsia="zh-CN"/>
        </w:rPr>
        <w:t>二轮摩托车</w:t>
      </w:r>
      <w:r>
        <w:rPr>
          <w:rFonts w:hint="eastAsia" w:ascii="Times New Roman" w:hAnsi="Times New Roman" w:eastAsia="方正仿宋_GBK" w:cs="方正仿宋_GBK"/>
          <w:sz w:val="32"/>
          <w:szCs w:val="32"/>
        </w:rPr>
        <w:t>车等重点车辆的日常检查。</w:t>
      </w:r>
      <w:r>
        <w:rPr>
          <w:rFonts w:hint="eastAsia" w:ascii="Times New Roman" w:hAnsi="Times New Roman" w:eastAsia="方正仿宋_GBK" w:cs="方正仿宋_GBK"/>
          <w:sz w:val="32"/>
          <w:szCs w:val="32"/>
          <w:lang w:eastAsia="zh-CN"/>
        </w:rPr>
        <w:t>截至2025年</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月底，共查处各类交通违法行为</w:t>
      </w:r>
      <w:r>
        <w:rPr>
          <w:rFonts w:hint="eastAsia" w:ascii="Times New Roman" w:hAnsi="Times New Roman" w:eastAsia="方正仿宋_GBK" w:cs="方正仿宋_GBK"/>
          <w:sz w:val="32"/>
          <w:szCs w:val="32"/>
          <w:lang w:val="en-US" w:eastAsia="zh-CN"/>
        </w:rPr>
        <w:t>179</w:t>
      </w:r>
      <w:r>
        <w:rPr>
          <w:rFonts w:hint="eastAsia" w:ascii="Times New Roman" w:hAnsi="Times New Roman" w:eastAsia="方正仿宋_GBK" w:cs="方正仿宋_GBK"/>
          <w:sz w:val="32"/>
          <w:szCs w:val="32"/>
          <w:lang w:eastAsia="zh-CN"/>
        </w:rPr>
        <w:t>起，其中：涉及货车超载</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lang w:eastAsia="zh-CN"/>
        </w:rPr>
        <w:t>起；</w:t>
      </w:r>
      <w:r>
        <w:rPr>
          <w:rFonts w:hint="eastAsia" w:ascii="Times New Roman" w:hAnsi="Times New Roman" w:eastAsia="方正仿宋_GBK" w:cs="方正仿宋_GBK"/>
          <w:sz w:val="32"/>
          <w:szCs w:val="32"/>
          <w:lang w:val="en-US" w:eastAsia="zh-CN"/>
        </w:rPr>
        <w:t>涉及货运车辆超速7起；</w:t>
      </w:r>
      <w:r>
        <w:rPr>
          <w:rFonts w:hint="eastAsia" w:ascii="Times New Roman" w:hAnsi="Times New Roman" w:eastAsia="方正仿宋_GBK" w:cs="方正仿宋_GBK"/>
          <w:sz w:val="32"/>
          <w:szCs w:val="32"/>
          <w:lang w:eastAsia="zh-CN"/>
        </w:rPr>
        <w:t>涉及货运车辆违法载人</w:t>
      </w:r>
      <w:r>
        <w:rPr>
          <w:rFonts w:hint="eastAsia" w:ascii="Times New Roman" w:hAnsi="Times New Roman" w:eastAsia="方正仿宋_GBK" w:cs="方正仿宋_GBK"/>
          <w:sz w:val="32"/>
          <w:szCs w:val="32"/>
          <w:lang w:val="en-US" w:eastAsia="zh-CN"/>
        </w:rPr>
        <w:t>1起；其他货运车辆违法8起。经调查，未发现区交管支队履职不到位的情况。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七、责任分析及处理建议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（一）建议依法追究刑事责任的人员（1人）</w:t>
      </w:r>
    </w:p>
    <w:p>
      <w:pPr>
        <w:pStyle w:val="13"/>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outlineLvl w:val="9"/>
        <w:rPr>
          <w:rFonts w:hint="eastAsia" w:ascii="Times New Roman" w:hAnsi="Times New Roman" w:eastAsia="方正仿宋_GBK" w:cs="方正仿宋_GBK"/>
          <w:b w:val="0"/>
          <w:bCs w:val="0"/>
          <w:color w:val="000000"/>
          <w:kern w:val="2"/>
          <w:sz w:val="32"/>
          <w:szCs w:val="32"/>
          <w:lang w:val="en-US" w:eastAsia="zh-CN" w:bidi="ar-SA"/>
        </w:rPr>
      </w:pPr>
      <w:r>
        <w:rPr>
          <w:rFonts w:hint="eastAsia" w:ascii="Times New Roman" w:hAnsi="Times New Roman" w:eastAsia="方正仿宋_GBK" w:cs="方正仿宋_GBK"/>
          <w:b w:val="0"/>
          <w:bCs w:val="0"/>
          <w:color w:val="000000"/>
          <w:kern w:val="2"/>
          <w:sz w:val="32"/>
          <w:szCs w:val="32"/>
          <w:lang w:val="en-US" w:eastAsia="zh-CN" w:bidi="ar-SA"/>
        </w:rPr>
        <w:t>罗*，经调查，事发时驾驶机件不符合技术标准并超过核定载质量的机动车行经弯道、下坡路段时，操作不当，驶入对向车道，导致事故发生。其行为违反《中华人民共和国道路交通安全法》</w:t>
      </w:r>
      <w:r>
        <w:rPr>
          <w:rFonts w:hint="eastAsia" w:ascii="Times New Roman" w:hAnsi="Times New Roman" w:eastAsia="方正仿宋_GBK" w:cs="方正仿宋_GBK"/>
          <w:b w:val="0"/>
          <w:bCs w:val="0"/>
          <w:color w:val="000000"/>
          <w:kern w:val="2"/>
          <w:sz w:val="32"/>
          <w:szCs w:val="32"/>
          <w:lang w:val="zh-CN" w:eastAsia="zh-CN" w:bidi="ar-SA"/>
        </w:rPr>
        <w:t>第二十一条</w:t>
      </w:r>
      <w:bookmarkStart w:id="7" w:name="No88_Z2J2T21K1"/>
      <w:bookmarkEnd w:id="7"/>
      <w:r>
        <w:rPr>
          <w:rFonts w:hint="eastAsia" w:ascii="Times New Roman" w:hAnsi="Times New Roman" w:eastAsia="方正仿宋_GBK" w:cs="方正仿宋_GBK"/>
          <w:b w:val="0"/>
          <w:bCs w:val="0"/>
          <w:color w:val="000000"/>
          <w:kern w:val="2"/>
          <w:sz w:val="32"/>
          <w:szCs w:val="32"/>
          <w:lang w:val="zh-CN" w:eastAsia="zh-CN" w:bidi="ar-SA"/>
        </w:rPr>
        <w:t>“驾驶人驾驶机动车上道路行驶前，应当对机动车的安全技术性能进行认真检查；不得驾驶安全设施不全或者机件不符合技术标准等具有安全隐患的机动车”</w:t>
      </w:r>
      <w:r>
        <w:rPr>
          <w:rFonts w:hint="eastAsia" w:ascii="Times New Roman" w:hAnsi="Times New Roman" w:eastAsia="方正仿宋_GBK" w:cs="方正仿宋_GBK"/>
          <w:b w:val="0"/>
          <w:bCs w:val="0"/>
          <w:color w:val="000000"/>
          <w:kern w:val="2"/>
          <w:sz w:val="32"/>
          <w:szCs w:val="32"/>
          <w:lang w:val="en-US" w:eastAsia="zh-CN" w:bidi="ar-SA"/>
        </w:rPr>
        <w:t>、《中华人民共和国道路交通安全法》第二十二条第一款“机动车驾驶人应当遵守道路交通安全法律、法规的规定，按照操作规范安全驾驶、文明驾驶”、《中华人民共和国道路交通安全法》第三十八条“</w:t>
      </w:r>
      <w:r>
        <w:rPr>
          <w:rFonts w:hint="eastAsia" w:ascii="Times New Roman" w:hAnsi="Times New Roman" w:eastAsia="方正仿宋_GBK" w:cs="方正仿宋_GBK"/>
          <w:b w:val="0"/>
          <w:bCs w:val="0"/>
          <w:color w:val="000000"/>
          <w:kern w:val="2"/>
          <w:sz w:val="32"/>
          <w:szCs w:val="32"/>
          <w:lang w:val="zh-CN" w:eastAsia="zh-CN" w:bidi="ar-SA"/>
        </w:rPr>
        <w:t>车辆、行人应当按照交通信号通行；遇有交通警察现场指挥时，应当按照交通警察的指挥通行；在没有交通信号的道路上，应当在确保安全、畅通的原则下通行”</w:t>
      </w:r>
      <w:r>
        <w:rPr>
          <w:rFonts w:hint="eastAsia" w:ascii="Times New Roman" w:hAnsi="Times New Roman" w:eastAsia="方正仿宋_GBK" w:cs="方正仿宋_GBK"/>
          <w:b w:val="0"/>
          <w:bCs w:val="0"/>
          <w:color w:val="000000"/>
          <w:kern w:val="2"/>
          <w:sz w:val="32"/>
          <w:szCs w:val="32"/>
          <w:lang w:val="en-US" w:eastAsia="zh-CN" w:bidi="ar-SA"/>
        </w:rPr>
        <w:t>以及《中华人民共和国道路交通安全法》第四十八条第一款“</w:t>
      </w:r>
      <w:r>
        <w:rPr>
          <w:rFonts w:hint="eastAsia" w:ascii="Times New Roman" w:hAnsi="Times New Roman" w:eastAsia="方正仿宋_GBK" w:cs="方正仿宋_GBK"/>
          <w:b w:val="0"/>
          <w:bCs w:val="0"/>
          <w:color w:val="000000"/>
          <w:kern w:val="2"/>
          <w:sz w:val="32"/>
          <w:szCs w:val="32"/>
          <w:lang w:val="zh-CN" w:eastAsia="zh-CN" w:bidi="ar-SA"/>
        </w:rPr>
        <w:t>机动车载物应当符合核定的载质量，严禁超载；载物的长、宽、高不得违反装载要求，不得遗洒、飘散载运物”</w:t>
      </w:r>
      <w:r>
        <w:rPr>
          <w:rFonts w:hint="eastAsia" w:ascii="Times New Roman" w:hAnsi="Times New Roman" w:eastAsia="方正仿宋_GBK" w:cs="方正仿宋_GBK"/>
          <w:b w:val="0"/>
          <w:bCs w:val="0"/>
          <w:color w:val="000000"/>
          <w:kern w:val="2"/>
          <w:sz w:val="32"/>
          <w:szCs w:val="32"/>
          <w:lang w:val="en-US" w:eastAsia="zh-CN" w:bidi="ar-SA"/>
        </w:rPr>
        <w:t>之规定。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根据《中华人民共和国道路交通安全法实施条例》第九十一条：“公安机关交通管理部门应当根据交通事故当事人的行为对发生交通事故所起的作用以及过错的严重程度，确定当事人的责任”</w:t>
      </w:r>
      <w:bookmarkStart w:id="8" w:name="OLE_LINK11"/>
      <w:r>
        <w:rPr>
          <w:rFonts w:hint="eastAsia" w:ascii="Times New Roman" w:hAnsi="Times New Roman" w:eastAsia="方正仿宋_GBK" w:cs="方正仿宋_GBK"/>
          <w:b w:val="0"/>
          <w:bCs w:val="0"/>
          <w:color w:val="000000"/>
          <w:sz w:val="32"/>
          <w:szCs w:val="32"/>
          <w:lang w:val="en-US" w:eastAsia="zh-CN"/>
        </w:rPr>
        <w:t>和</w:t>
      </w:r>
      <w:bookmarkEnd w:id="8"/>
      <w:r>
        <w:rPr>
          <w:rFonts w:hint="eastAsia" w:ascii="Times New Roman" w:hAnsi="Times New Roman" w:eastAsia="方正仿宋_GBK" w:cs="方正仿宋_GBK"/>
          <w:b w:val="0"/>
          <w:bCs w:val="0"/>
          <w:color w:val="000000"/>
          <w:sz w:val="32"/>
          <w:szCs w:val="32"/>
          <w:lang w:val="en-US" w:eastAsia="zh-CN"/>
        </w:rPr>
        <w:t>《道路交通事故处理程序规定》第六十条第一款第一项：“因一方当事人的过错导致道路交通事故的，承担全部责任”之规定，罗刚承担此次事故的全部责任。依据《中华人民共和国刑法》第一百三十三条：“违反交通运输管理法规，因而发生重大事故，致人重伤，死亡或者使公私财产遭受重大损失的，处三年以下有期限徒刑或者拘役；交通运输肇事者事后逃逸或者有其它特别恶劣情节的，处三年以上七年以下有期徒刑”之规定，罗*涉嫌交通肇事罪，已由区交管支队依法立案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000000"/>
          <w:sz w:val="32"/>
          <w:szCs w:val="32"/>
          <w:shd w:val="clear" w:color="auto" w:fill="FFFFFF"/>
          <w:lang w:val="en-US" w:eastAsia="zh-CN"/>
        </w:rPr>
      </w:pPr>
      <w:r>
        <w:rPr>
          <w:rFonts w:hint="default" w:ascii="Times New Roman" w:hAnsi="Times New Roman" w:eastAsia="方正楷体_GBK" w:cs="Times New Roman"/>
          <w:b w:val="0"/>
          <w:bCs w:val="0"/>
          <w:color w:val="000000"/>
          <w:sz w:val="32"/>
          <w:szCs w:val="32"/>
          <w:shd w:val="clear" w:color="auto" w:fill="FFFFFF"/>
          <w:lang w:val="en-US" w:eastAsia="zh-CN"/>
        </w:rPr>
        <w:t>（二）</w:t>
      </w:r>
      <w:r>
        <w:rPr>
          <w:rFonts w:hint="eastAsia" w:ascii="Times New Roman" w:hAnsi="Times New Roman" w:eastAsia="方正楷体_GBK" w:cs="Times New Roman"/>
          <w:b w:val="0"/>
          <w:bCs w:val="0"/>
          <w:color w:val="000000"/>
          <w:sz w:val="32"/>
          <w:szCs w:val="32"/>
          <w:shd w:val="clear" w:color="auto" w:fill="FFFFFF"/>
          <w:lang w:val="en-US" w:eastAsia="zh-CN"/>
        </w:rPr>
        <w:t>建议行业主管部门调查处理的单位</w:t>
      </w:r>
      <w:r>
        <w:rPr>
          <w:rFonts w:hint="default" w:ascii="Times New Roman" w:hAnsi="Times New Roman" w:eastAsia="方正楷体_GBK" w:cs="Times New Roman"/>
          <w:b w:val="0"/>
          <w:bCs w:val="0"/>
          <w:color w:val="000000"/>
          <w:sz w:val="32"/>
          <w:szCs w:val="32"/>
          <w:shd w:val="clear" w:color="auto" w:fill="FFFFFF"/>
          <w:lang w:val="en-US" w:eastAsia="zh-CN"/>
        </w:rPr>
        <w:t>（1家）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sz w:val="32"/>
          <w:szCs w:val="32"/>
          <w:lang w:val="en-US" w:eastAsia="zh-CN"/>
        </w:rPr>
        <w:t>经调查，四川中创物流有限公司（以下简称公司）成立了安全管理机构，任命总经理为企业主要负责人、任命了安全管理人员和应急管理人员并明确了各自职责；制定有42个安全生产管理制度和《岗位安全操作规程汇编》；公司</w:t>
      </w:r>
      <w:r>
        <w:rPr>
          <w:rFonts w:hint="eastAsia" w:ascii="Times New Roman" w:hAnsi="Times New Roman" w:eastAsia="方正仿宋_GBK" w:cs="方正仿宋_GBK"/>
          <w:sz w:val="32"/>
          <w:szCs w:val="32"/>
          <w:lang w:val="en-US" w:eastAsia="zh-CN"/>
        </w:rPr>
        <w:t>安全管理人员、</w:t>
      </w:r>
      <w:r>
        <w:rPr>
          <w:rFonts w:hint="eastAsia" w:ascii="Times New Roman" w:hAnsi="Times New Roman" w:eastAsia="方正仿宋_GBK" w:cs="方正仿宋_GBK"/>
          <w:b w:val="0"/>
          <w:bCs w:val="0"/>
          <w:sz w:val="32"/>
          <w:szCs w:val="32"/>
          <w:lang w:val="en-US" w:eastAsia="en-US"/>
        </w:rPr>
        <w:t>川J1</w:t>
      </w:r>
      <w:r>
        <w:rPr>
          <w:rFonts w:hint="eastAsia" w:ascii="Times New Roman" w:hAnsi="Times New Roman" w:eastAsia="方正仿宋_GBK" w:cs="方正仿宋_GBK"/>
          <w:b w:val="0"/>
          <w:bCs w:val="0"/>
          <w:sz w:val="32"/>
          <w:szCs w:val="32"/>
          <w:lang w:val="en-US" w:eastAsia="zh-CN"/>
        </w:rPr>
        <w:t>*****车辆及驾驶人员</w:t>
      </w:r>
      <w:r>
        <w:rPr>
          <w:rFonts w:hint="eastAsia" w:ascii="Times New Roman" w:hAnsi="Times New Roman" w:eastAsia="方正仿宋_GBK" w:cs="方正仿宋_GBK"/>
          <w:sz w:val="32"/>
          <w:szCs w:val="32"/>
          <w:lang w:val="en-US" w:eastAsia="zh-CN"/>
        </w:rPr>
        <w:t>资质证件齐全；事故车辆驾驶员岗前培训及日常安全教育培训记录台账清晰；开展了日常隐患排查。事故发生后，公司积极指导事故车辆驾驶员妥善处理事故善后事宜，公司开展了事故复盘分析会，对驾驶员罗*进行了罚款并对其解聘。</w:t>
      </w:r>
      <w:r>
        <w:rPr>
          <w:rFonts w:hint="eastAsia" w:ascii="Times New Roman" w:hAnsi="Times New Roman" w:eastAsia="方正仿宋_GBK" w:cs="方正仿宋_GBK"/>
          <w:b w:val="0"/>
          <w:bCs w:val="0"/>
          <w:color w:val="000000"/>
          <w:sz w:val="32"/>
          <w:szCs w:val="32"/>
          <w:lang w:val="en-US" w:eastAsia="zh-CN"/>
        </w:rPr>
        <w:t>调查组暂未发现该公司存在</w:t>
      </w:r>
      <w:r>
        <w:rPr>
          <w:rFonts w:hint="eastAsia" w:ascii="Times New Roman" w:hAnsi="Times New Roman" w:eastAsia="方正仿宋_GBK" w:cs="方正仿宋_GBK"/>
          <w:color w:val="auto"/>
          <w:sz w:val="32"/>
          <w:szCs w:val="32"/>
          <w:lang w:val="en-US" w:eastAsia="zh-CN"/>
        </w:rPr>
        <w:t>与本次事故的发生有直接因果关系的违法行为</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color w:val="auto"/>
          <w:sz w:val="32"/>
          <w:szCs w:val="32"/>
          <w:lang w:val="en-US" w:eastAsia="zh-CN"/>
        </w:rPr>
        <w:t>但在日常安全管理工作中该公司</w:t>
      </w:r>
      <w:r>
        <w:rPr>
          <w:rFonts w:hint="eastAsia" w:ascii="Times New Roman" w:hAnsi="Times New Roman" w:eastAsia="方正仿宋_GBK" w:cs="方正仿宋_GBK"/>
          <w:b w:val="0"/>
          <w:bCs w:val="0"/>
          <w:color w:val="000000"/>
          <w:sz w:val="32"/>
          <w:szCs w:val="32"/>
          <w:shd w:val="clear" w:color="auto" w:fill="FFFFFF"/>
          <w:lang w:val="en-US" w:eastAsia="zh-CN"/>
        </w:rPr>
        <w:t>仍存在以下问题：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一是对所属货运车辆缺少有效监督管理，车辆日常检查不到位；二是对驾驶员动态管理缺少有效监督手段，</w:t>
      </w:r>
      <w:r>
        <w:rPr>
          <w:rFonts w:hint="eastAsia" w:ascii="Times New Roman" w:hAnsi="Times New Roman" w:eastAsia="方正仿宋_GBK" w:cs="方正仿宋_GBK"/>
          <w:b w:val="0"/>
          <w:bCs w:val="0"/>
          <w:color w:val="000000"/>
          <w:sz w:val="32"/>
          <w:szCs w:val="32"/>
          <w:lang w:val="en-US" w:eastAsia="zh-CN"/>
        </w:rPr>
        <w:t>未能及时发现</w:t>
      </w:r>
      <w:r>
        <w:rPr>
          <w:rFonts w:hint="eastAsia" w:ascii="Times New Roman" w:hAnsi="Times New Roman" w:eastAsia="方正仿宋_GBK" w:cs="方正仿宋_GBK"/>
          <w:b w:val="0"/>
          <w:bCs w:val="0"/>
          <w:color w:val="000000"/>
          <w:sz w:val="32"/>
          <w:szCs w:val="32"/>
          <w:shd w:val="clear" w:color="auto" w:fill="FFFFFF"/>
          <w:lang w:val="en-US" w:eastAsia="zh-CN"/>
        </w:rPr>
        <w:t>驾驶员的违章行为；三是未严格执行本单位相关管理制度。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根据“管行业必须管安全”的规定和“谁发证、谁负责”的要求，</w:t>
      </w:r>
      <w:r>
        <w:rPr>
          <w:rFonts w:hint="eastAsia" w:ascii="Times New Roman" w:hAnsi="Times New Roman" w:eastAsia="方正仿宋_GBK" w:cs="方正仿宋_GBK"/>
          <w:color w:val="auto"/>
          <w:sz w:val="32"/>
          <w:szCs w:val="32"/>
          <w:lang w:val="en-US" w:eastAsia="zh-CN"/>
        </w:rPr>
        <w:t>建议将其安全管理方面的问题移交由其辖区行业监管部门四川省遂宁市船山区交通运输局依法依规调查</w:t>
      </w:r>
      <w:r>
        <w:rPr>
          <w:rFonts w:hint="eastAsia" w:ascii="Times New Roman" w:hAnsi="Times New Roman" w:eastAsia="方正仿宋_GBK" w:cs="方正仿宋_GBK"/>
          <w:b w:val="0"/>
          <w:bCs w:val="0"/>
          <w:sz w:val="32"/>
          <w:szCs w:val="32"/>
          <w:lang w:val="en-US" w:eastAsia="zh-CN"/>
        </w:rPr>
        <w:t>处理，</w:t>
      </w:r>
      <w:r>
        <w:rPr>
          <w:rFonts w:hint="eastAsia" w:ascii="Times New Roman" w:hAnsi="Times New Roman" w:eastAsia="方正仿宋_GBK" w:cs="方正仿宋_GBK"/>
          <w:color w:val="auto"/>
          <w:sz w:val="32"/>
          <w:szCs w:val="32"/>
          <w:lang w:val="en-US" w:eastAsia="zh-CN"/>
        </w:rPr>
        <w:t>并将处理结果于30日内函告重庆市铜梁区应急管理局备案。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000000"/>
          <w:sz w:val="32"/>
          <w:szCs w:val="32"/>
          <w:shd w:val="clear" w:color="auto" w:fill="FFFFFF"/>
          <w:lang w:val="en-US" w:eastAsia="zh-CN"/>
        </w:rPr>
      </w:pPr>
      <w:r>
        <w:rPr>
          <w:rFonts w:hint="default" w:ascii="Times New Roman" w:hAnsi="Times New Roman" w:eastAsia="方正黑体_GBK" w:cs="Times New Roman"/>
          <w:b w:val="0"/>
          <w:bCs w:val="0"/>
          <w:color w:val="000000"/>
          <w:sz w:val="32"/>
          <w:szCs w:val="32"/>
          <w:shd w:val="clear" w:color="auto" w:fill="FFFFFF"/>
          <w:lang w:val="en-US" w:eastAsia="zh-CN"/>
        </w:rPr>
        <w:t>八、事故防范措施建议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为防止类似事故再次发生</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特提出以下防范措施建议：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firstLineChars="200"/>
        <w:rPr>
          <w:rFonts w:hint="eastAsia" w:ascii="Times New Roman" w:hAnsi="Times New Roman" w:eastAsia="方正仿宋_GBK" w:cs="方正仿宋_GBK"/>
          <w:i w:val="0"/>
          <w:iCs w:val="0"/>
          <w:caps w:val="0"/>
          <w:spacing w:val="0"/>
          <w:sz w:val="32"/>
          <w:szCs w:val="32"/>
        </w:rPr>
      </w:pPr>
      <w:bookmarkStart w:id="9" w:name="OLE_LINK9"/>
      <w:r>
        <w:rPr>
          <w:rFonts w:hint="default" w:ascii="Times New Roman" w:hAnsi="Times New Roman" w:eastAsia="方正楷体_GBK" w:cs="Times New Roman"/>
          <w:i w:val="0"/>
          <w:iCs w:val="0"/>
          <w:caps w:val="0"/>
          <w:spacing w:val="0"/>
          <w:sz w:val="32"/>
          <w:szCs w:val="32"/>
          <w:shd w:val="clear" w:fill="FFFFFF"/>
        </w:rPr>
        <w:t>（一）</w:t>
      </w:r>
      <w:r>
        <w:rPr>
          <w:rFonts w:hint="default" w:ascii="Times New Roman" w:hAnsi="Times New Roman" w:eastAsia="方正楷体_GBK" w:cs="Times New Roman"/>
          <w:b w:val="0"/>
          <w:bCs w:val="0"/>
          <w:color w:val="000000"/>
          <w:sz w:val="32"/>
          <w:szCs w:val="32"/>
          <w:shd w:val="clear" w:color="auto" w:fill="FFFFFF"/>
          <w:lang w:val="en-US" w:eastAsia="zh-CN"/>
        </w:rPr>
        <w:t>四川中创物流有限公司</w:t>
      </w:r>
      <w:r>
        <w:rPr>
          <w:rFonts w:hint="default" w:ascii="Times New Roman" w:hAnsi="Times New Roman" w:eastAsia="方正仿宋_GBK" w:cs="Times New Roman"/>
          <w:i w:val="0"/>
          <w:iCs w:val="0"/>
          <w:caps w:val="0"/>
          <w:spacing w:val="0"/>
          <w:sz w:val="32"/>
          <w:szCs w:val="32"/>
          <w:shd w:val="clear" w:fill="FFFFFF"/>
          <w:lang w:val="en-US" w:eastAsia="zh-CN"/>
        </w:rPr>
        <w:t>。</w:t>
      </w:r>
      <w:r>
        <w:rPr>
          <w:rFonts w:hint="eastAsia" w:ascii="Times New Roman" w:hAnsi="Times New Roman" w:eastAsia="方正仿宋_GBK" w:cs="方正仿宋_GBK"/>
          <w:i w:val="0"/>
          <w:iCs w:val="0"/>
          <w:caps w:val="0"/>
          <w:spacing w:val="0"/>
          <w:sz w:val="32"/>
          <w:szCs w:val="32"/>
          <w:shd w:val="clear" w:fill="FFFFFF"/>
        </w:rPr>
        <w:t>本次交通事故暴露出</w:t>
      </w:r>
      <w:r>
        <w:rPr>
          <w:rFonts w:hint="eastAsia" w:ascii="Times New Roman" w:hAnsi="Times New Roman" w:eastAsia="方正仿宋_GBK" w:cs="方正仿宋_GBK"/>
          <w:i w:val="0"/>
          <w:iCs w:val="0"/>
          <w:caps w:val="0"/>
          <w:spacing w:val="0"/>
          <w:sz w:val="32"/>
          <w:szCs w:val="32"/>
          <w:shd w:val="clear" w:fill="FFFFFF"/>
          <w:lang w:val="en-US" w:eastAsia="zh-CN"/>
        </w:rPr>
        <w:t>公司</w:t>
      </w:r>
      <w:r>
        <w:rPr>
          <w:rFonts w:hint="eastAsia" w:ascii="Times New Roman" w:hAnsi="Times New Roman" w:eastAsia="方正仿宋_GBK" w:cs="方正仿宋_GBK"/>
          <w:i w:val="0"/>
          <w:iCs w:val="0"/>
          <w:caps w:val="0"/>
          <w:spacing w:val="0"/>
          <w:sz w:val="32"/>
          <w:szCs w:val="32"/>
          <w:shd w:val="clear" w:fill="FFFFFF"/>
        </w:rPr>
        <w:t>驾驶员交通安全意识淡薄，未严格遵守道路交通安全法律法规。公司</w:t>
      </w:r>
      <w:r>
        <w:rPr>
          <w:rFonts w:hint="eastAsia" w:ascii="Times New Roman" w:hAnsi="Times New Roman" w:eastAsia="方正仿宋_GBK" w:cs="方正仿宋_GBK"/>
          <w:b w:val="0"/>
          <w:bCs w:val="0"/>
          <w:sz w:val="32"/>
          <w:szCs w:val="32"/>
          <w:lang w:val="en-US" w:eastAsia="zh-CN"/>
        </w:rPr>
        <w:t>要深刻吸取事故教训，举一反三，认真分析事故原因，落实企业安全生产主体责任，加强</w:t>
      </w:r>
      <w:r>
        <w:rPr>
          <w:rFonts w:hint="eastAsia" w:ascii="Times New Roman" w:hAnsi="Times New Roman" w:eastAsia="方正仿宋_GBK" w:cs="方正仿宋_GBK"/>
          <w:i w:val="0"/>
          <w:iCs w:val="0"/>
          <w:caps w:val="0"/>
          <w:spacing w:val="0"/>
          <w:sz w:val="32"/>
          <w:szCs w:val="32"/>
          <w:shd w:val="clear" w:fill="FFFFFF"/>
        </w:rPr>
        <w:t>对驾驶员的安全教育和培训</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b w:val="0"/>
          <w:bCs w:val="0"/>
          <w:sz w:val="32"/>
          <w:szCs w:val="32"/>
          <w:lang w:val="en-US" w:eastAsia="zh-CN"/>
        </w:rPr>
        <w:t>督促驾驶员遵守公司管理制度和道路交通法律法规，确保安全文明驾驶；落实安全风险分级管控和隐患排查治理双重预防工作机制，</w:t>
      </w:r>
      <w:r>
        <w:rPr>
          <w:rFonts w:hint="eastAsia" w:ascii="Times New Roman" w:hAnsi="Times New Roman" w:eastAsia="方正仿宋_GBK" w:cs="方正仿宋_GBK"/>
          <w:b w:val="0"/>
          <w:bCs w:val="0"/>
          <w:color w:val="000000"/>
          <w:sz w:val="32"/>
          <w:szCs w:val="32"/>
          <w:lang w:eastAsia="zh-CN"/>
        </w:rPr>
        <w:t>严查各类安全隐患</w:t>
      </w:r>
      <w:r>
        <w:rPr>
          <w:rFonts w:hint="eastAsia" w:ascii="Times New Roman" w:hAnsi="Times New Roman" w:eastAsia="方正仿宋_GBK" w:cs="方正仿宋_GBK"/>
          <w:b w:val="0"/>
          <w:bCs w:val="0"/>
          <w:color w:val="000000"/>
          <w:sz w:val="32"/>
          <w:szCs w:val="32"/>
          <w:lang w:val="en-US" w:eastAsia="zh-CN"/>
        </w:rPr>
        <w:t>并及时消除生产安全事故隐患</w:t>
      </w:r>
      <w:r>
        <w:rPr>
          <w:rFonts w:hint="eastAsia" w:ascii="Times New Roman" w:hAnsi="Times New Roman" w:eastAsia="方正仿宋_GBK" w:cs="方正仿宋_GBK"/>
          <w:b w:val="0"/>
          <w:bCs w:val="0"/>
          <w:color w:val="000000"/>
          <w:sz w:val="32"/>
          <w:szCs w:val="32"/>
          <w:lang w:eastAsia="zh-CN"/>
        </w:rPr>
        <w:t>，保证车辆技术性能良好，禁止安全设施不全或机动车不符合技术标准等具有安全隐患的机动车参与营运。</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b w:val="0"/>
          <w:bCs w:val="0"/>
          <w:sz w:val="32"/>
          <w:szCs w:val="32"/>
          <w:u w:val="single"/>
          <w:lang w:val="en-US" w:eastAsia="zh-CN" w:bidi="ar-SA"/>
        </w:rPr>
      </w:pPr>
      <w:r>
        <w:rPr>
          <w:rFonts w:hint="default" w:ascii="Times New Roman" w:hAnsi="Times New Roman" w:eastAsia="方正楷体_GBK" w:cs="Times New Roman"/>
          <w:i w:val="0"/>
          <w:iCs w:val="0"/>
          <w:caps w:val="0"/>
          <w:spacing w:val="0"/>
          <w:kern w:val="0"/>
          <w:sz w:val="32"/>
          <w:szCs w:val="32"/>
          <w:shd w:val="clear" w:fill="FFFFFF"/>
          <w:lang w:val="en-US" w:eastAsia="zh-CN" w:bidi="ar"/>
        </w:rPr>
        <w:t>（二）相关行业主管部门和执法部门</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r>
        <w:rPr>
          <w:rFonts w:hint="eastAsia" w:ascii="Times New Roman" w:hAnsi="Times New Roman" w:eastAsia="方正仿宋_GBK" w:cs="方正仿宋_GBK"/>
          <w:b w:val="0"/>
          <w:bCs w:val="0"/>
          <w:sz w:val="32"/>
          <w:szCs w:val="32"/>
          <w:lang w:val="en-US" w:eastAsia="zh-CN"/>
        </w:rPr>
        <w:t>交通运输主管部门和公安部门要引起高度重视，认真贯彻落实《中华人民共和国安全生产法》和《中华人民共和国道路交通安全法》等法律法规，</w:t>
      </w:r>
      <w:r>
        <w:rPr>
          <w:rFonts w:hint="eastAsia" w:ascii="Times New Roman" w:hAnsi="Times New Roman" w:eastAsia="方正仿宋_GBK" w:cs="方正仿宋_GBK"/>
          <w:i w:val="0"/>
          <w:iCs w:val="0"/>
          <w:caps w:val="0"/>
          <w:spacing w:val="0"/>
          <w:sz w:val="32"/>
          <w:szCs w:val="32"/>
          <w:shd w:val="clear" w:fill="FFFFFF"/>
        </w:rPr>
        <w:t>强化路面执法执勤工作</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b w:val="0"/>
          <w:bCs w:val="0"/>
          <w:sz w:val="32"/>
          <w:szCs w:val="32"/>
          <w:lang w:val="en-US" w:eastAsia="zh-CN"/>
        </w:rPr>
        <w:t>严格规范</w:t>
      </w:r>
      <w:r>
        <w:rPr>
          <w:rFonts w:hint="eastAsia" w:ascii="Times New Roman" w:hAnsi="Times New Roman" w:eastAsia="方正仿宋_GBK" w:cs="方正仿宋_GBK"/>
          <w:b w:val="0"/>
          <w:bCs w:val="0"/>
          <w:color w:val="000000"/>
          <w:sz w:val="32"/>
          <w:szCs w:val="32"/>
          <w:lang w:val="en-US" w:eastAsia="zh-CN"/>
        </w:rPr>
        <w:t>货运车辆经营单位监督管理措施，有效督促货运车辆公司严格落实安全生产主体责任，加大对营运、货物运输车辆</w:t>
      </w:r>
      <w:r>
        <w:rPr>
          <w:rFonts w:hint="eastAsia" w:ascii="Times New Roman" w:hAnsi="Times New Roman" w:eastAsia="方正仿宋_GBK" w:cs="方正仿宋_GBK"/>
          <w:b w:val="0"/>
          <w:bCs w:val="0"/>
          <w:color w:val="000000"/>
          <w:sz w:val="32"/>
          <w:szCs w:val="32"/>
          <w:lang w:eastAsia="zh-CN"/>
        </w:rPr>
        <w:t>违法违规行为</w:t>
      </w:r>
      <w:bookmarkStart w:id="10" w:name="_GoBack"/>
      <w:bookmarkEnd w:id="10"/>
      <w:r>
        <w:rPr>
          <w:rFonts w:hint="eastAsia" w:ascii="Times New Roman" w:hAnsi="Times New Roman" w:eastAsia="方正仿宋_GBK" w:cs="方正仿宋_GBK"/>
          <w:b w:val="0"/>
          <w:bCs w:val="0"/>
          <w:color w:val="000000"/>
          <w:sz w:val="32"/>
          <w:szCs w:val="32"/>
          <w:lang w:eastAsia="zh-CN"/>
        </w:rPr>
        <w:t>的检查力度，完善道路交通标识标志和信号指挥设施，加强法治宣传和舆论引导，强化道路交通秩序管理，</w:t>
      </w:r>
      <w:r>
        <w:rPr>
          <w:rFonts w:hint="eastAsia" w:ascii="Times New Roman" w:hAnsi="Times New Roman" w:eastAsia="方正仿宋_GBK" w:cs="方正仿宋_GBK"/>
          <w:b w:val="0"/>
          <w:bCs w:val="0"/>
          <w:sz w:val="32"/>
          <w:szCs w:val="32"/>
          <w:lang w:val="en-US" w:eastAsia="zh-CN"/>
        </w:rPr>
        <w:t>减少类似道路交通事故的发生。</w:t>
      </w:r>
      <w:bookmarkEnd w:id="9"/>
    </w:p>
    <w:sectPr>
      <w:footerReference r:id="rId3"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0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02725B8"/>
    <w:rsid w:val="01006CB0"/>
    <w:rsid w:val="012617A2"/>
    <w:rsid w:val="02AA40C8"/>
    <w:rsid w:val="04094837"/>
    <w:rsid w:val="050104C5"/>
    <w:rsid w:val="056A7735"/>
    <w:rsid w:val="058D22A7"/>
    <w:rsid w:val="06A2265A"/>
    <w:rsid w:val="06E31350"/>
    <w:rsid w:val="071F104D"/>
    <w:rsid w:val="076C72BA"/>
    <w:rsid w:val="080C0CF9"/>
    <w:rsid w:val="09550DD7"/>
    <w:rsid w:val="0A9C179F"/>
    <w:rsid w:val="0BFF7CA5"/>
    <w:rsid w:val="0E06185A"/>
    <w:rsid w:val="0E653A12"/>
    <w:rsid w:val="0E870F49"/>
    <w:rsid w:val="0E960F7B"/>
    <w:rsid w:val="0EDB32C2"/>
    <w:rsid w:val="0F732EE8"/>
    <w:rsid w:val="0F945D1D"/>
    <w:rsid w:val="0FAE784A"/>
    <w:rsid w:val="1126513A"/>
    <w:rsid w:val="122968D9"/>
    <w:rsid w:val="122B27B2"/>
    <w:rsid w:val="13434B37"/>
    <w:rsid w:val="147D659A"/>
    <w:rsid w:val="14A80D15"/>
    <w:rsid w:val="15082937"/>
    <w:rsid w:val="15575333"/>
    <w:rsid w:val="16965C39"/>
    <w:rsid w:val="18F91185"/>
    <w:rsid w:val="1B304628"/>
    <w:rsid w:val="1BDE3D2D"/>
    <w:rsid w:val="1C4B61C4"/>
    <w:rsid w:val="1C4E4CAA"/>
    <w:rsid w:val="1C89167B"/>
    <w:rsid w:val="1D0B4B73"/>
    <w:rsid w:val="1E030F35"/>
    <w:rsid w:val="1F5E5F75"/>
    <w:rsid w:val="1FEA5A5B"/>
    <w:rsid w:val="20D04924"/>
    <w:rsid w:val="20E34258"/>
    <w:rsid w:val="20E85AD3"/>
    <w:rsid w:val="20F37C9C"/>
    <w:rsid w:val="2124555B"/>
    <w:rsid w:val="21645399"/>
    <w:rsid w:val="217008EA"/>
    <w:rsid w:val="223367DB"/>
    <w:rsid w:val="236F36B5"/>
    <w:rsid w:val="239461B7"/>
    <w:rsid w:val="24505B0F"/>
    <w:rsid w:val="247D08F1"/>
    <w:rsid w:val="24CA4DD7"/>
    <w:rsid w:val="24CA4DE9"/>
    <w:rsid w:val="26204F5E"/>
    <w:rsid w:val="2B036AFF"/>
    <w:rsid w:val="2BCD0DE9"/>
    <w:rsid w:val="2BDC1404"/>
    <w:rsid w:val="2CD35572"/>
    <w:rsid w:val="2E0C1292"/>
    <w:rsid w:val="2E782F66"/>
    <w:rsid w:val="2EBB7DA0"/>
    <w:rsid w:val="30E730CB"/>
    <w:rsid w:val="319B3E73"/>
    <w:rsid w:val="31BC016B"/>
    <w:rsid w:val="33417A27"/>
    <w:rsid w:val="33F451CD"/>
    <w:rsid w:val="35AC083D"/>
    <w:rsid w:val="36914C2F"/>
    <w:rsid w:val="36A77DAA"/>
    <w:rsid w:val="37A1281B"/>
    <w:rsid w:val="39CA1B5F"/>
    <w:rsid w:val="39CF276C"/>
    <w:rsid w:val="3A091644"/>
    <w:rsid w:val="3A255B5C"/>
    <w:rsid w:val="3B1B0D67"/>
    <w:rsid w:val="3BA30A67"/>
    <w:rsid w:val="3C8577D9"/>
    <w:rsid w:val="3C921AB4"/>
    <w:rsid w:val="3E1877DF"/>
    <w:rsid w:val="3E534551"/>
    <w:rsid w:val="3EF178D3"/>
    <w:rsid w:val="3F8F390E"/>
    <w:rsid w:val="40372168"/>
    <w:rsid w:val="40594E6E"/>
    <w:rsid w:val="420B1F13"/>
    <w:rsid w:val="42163067"/>
    <w:rsid w:val="422E37BD"/>
    <w:rsid w:val="425D5A68"/>
    <w:rsid w:val="43B607EF"/>
    <w:rsid w:val="43F30C8A"/>
    <w:rsid w:val="45555D41"/>
    <w:rsid w:val="455A79DE"/>
    <w:rsid w:val="461A1F6D"/>
    <w:rsid w:val="467F5A35"/>
    <w:rsid w:val="4698755A"/>
    <w:rsid w:val="473B3A94"/>
    <w:rsid w:val="47425A7A"/>
    <w:rsid w:val="47C9476D"/>
    <w:rsid w:val="48AF495A"/>
    <w:rsid w:val="49314DE3"/>
    <w:rsid w:val="49D0117B"/>
    <w:rsid w:val="4A0833DC"/>
    <w:rsid w:val="4A2935A3"/>
    <w:rsid w:val="4B874579"/>
    <w:rsid w:val="4BD12726"/>
    <w:rsid w:val="4D4539F3"/>
    <w:rsid w:val="4DCC69B2"/>
    <w:rsid w:val="4E730444"/>
    <w:rsid w:val="4EEA2C63"/>
    <w:rsid w:val="4FCD3BAA"/>
    <w:rsid w:val="501F3B20"/>
    <w:rsid w:val="51171E61"/>
    <w:rsid w:val="521C2FA3"/>
    <w:rsid w:val="53370692"/>
    <w:rsid w:val="53AE5228"/>
    <w:rsid w:val="540E32CF"/>
    <w:rsid w:val="543D3305"/>
    <w:rsid w:val="55B43468"/>
    <w:rsid w:val="55B619AB"/>
    <w:rsid w:val="55C822C5"/>
    <w:rsid w:val="55CC24BB"/>
    <w:rsid w:val="5609343D"/>
    <w:rsid w:val="560B35DD"/>
    <w:rsid w:val="561668DA"/>
    <w:rsid w:val="563325F9"/>
    <w:rsid w:val="56E27A9B"/>
    <w:rsid w:val="590A16E8"/>
    <w:rsid w:val="5A60207D"/>
    <w:rsid w:val="5A84605C"/>
    <w:rsid w:val="5C39355F"/>
    <w:rsid w:val="5C466C6C"/>
    <w:rsid w:val="5C5F5465"/>
    <w:rsid w:val="5C7F6943"/>
    <w:rsid w:val="5C940545"/>
    <w:rsid w:val="5D4C613C"/>
    <w:rsid w:val="5D8B01CE"/>
    <w:rsid w:val="5E6722B3"/>
    <w:rsid w:val="5E6B666D"/>
    <w:rsid w:val="5EDD0EB3"/>
    <w:rsid w:val="5EF56711"/>
    <w:rsid w:val="6001261B"/>
    <w:rsid w:val="6160626D"/>
    <w:rsid w:val="63087826"/>
    <w:rsid w:val="632E2DF8"/>
    <w:rsid w:val="658B6F4D"/>
    <w:rsid w:val="660D72B0"/>
    <w:rsid w:val="685F49F9"/>
    <w:rsid w:val="68AE634B"/>
    <w:rsid w:val="6A1367AB"/>
    <w:rsid w:val="6A971DB5"/>
    <w:rsid w:val="6CA84DD7"/>
    <w:rsid w:val="6CE412B4"/>
    <w:rsid w:val="6CE46CCE"/>
    <w:rsid w:val="6D397FA2"/>
    <w:rsid w:val="6D955506"/>
    <w:rsid w:val="6DFC53FF"/>
    <w:rsid w:val="6E1158F2"/>
    <w:rsid w:val="6E236E21"/>
    <w:rsid w:val="6E3B360C"/>
    <w:rsid w:val="6E9C2926"/>
    <w:rsid w:val="6EE64FD9"/>
    <w:rsid w:val="6EEA46FD"/>
    <w:rsid w:val="6F0956E1"/>
    <w:rsid w:val="6F6A2951"/>
    <w:rsid w:val="701C72C0"/>
    <w:rsid w:val="709B5B4C"/>
    <w:rsid w:val="70DF5E52"/>
    <w:rsid w:val="71236D2A"/>
    <w:rsid w:val="717D525D"/>
    <w:rsid w:val="717F1642"/>
    <w:rsid w:val="728F7324"/>
    <w:rsid w:val="73200F8F"/>
    <w:rsid w:val="749A13C1"/>
    <w:rsid w:val="75626B88"/>
    <w:rsid w:val="7682346D"/>
    <w:rsid w:val="76A7534A"/>
    <w:rsid w:val="77BC389D"/>
    <w:rsid w:val="77DF4BC1"/>
    <w:rsid w:val="77E13109"/>
    <w:rsid w:val="78AB147F"/>
    <w:rsid w:val="79CF62E2"/>
    <w:rsid w:val="7B10188A"/>
    <w:rsid w:val="7B4762DD"/>
    <w:rsid w:val="7BA6526A"/>
    <w:rsid w:val="7BA81EDE"/>
    <w:rsid w:val="7BF06155"/>
    <w:rsid w:val="7C483002"/>
    <w:rsid w:val="7C6C163B"/>
    <w:rsid w:val="7DF34C50"/>
    <w:rsid w:val="7E1717EC"/>
    <w:rsid w:val="7E412C8C"/>
    <w:rsid w:val="7E7F4F75"/>
    <w:rsid w:val="7EF127D4"/>
    <w:rsid w:val="7FC40078"/>
    <w:rsid w:val="F9EB9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34"/>
      <w:ind w:left="111"/>
    </w:pPr>
    <w:rPr>
      <w:rFonts w:ascii="方正仿宋_GBK" w:hAnsi="方正仿宋_GBK"/>
      <w:sz w:val="31"/>
      <w:szCs w:val="31"/>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 w:type="character" w:customStyle="1" w:styleId="14">
    <w:name w:val="span_sect2Title"/>
    <w:basedOn w:val="10"/>
    <w:qFormat/>
    <w:uiPriority w:val="0"/>
    <w:rPr>
      <w:b/>
      <w:bCs/>
    </w:rPr>
  </w:style>
  <w:style w:type="character" w:customStyle="1" w:styleId="15">
    <w:name w:val="any"/>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3376</Words>
  <Characters>5073</Characters>
  <Lines>0</Lines>
  <Paragraphs>0</Paragraphs>
  <TotalTime>20</TotalTime>
  <ScaleCrop>false</ScaleCrop>
  <LinksUpToDate>false</LinksUpToDate>
  <CharactersWithSpaces>5113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2024-01-15T17:29:00Z</dcterms:created>
  <dc:creator>三可可</dc:creator>
  <cp:lastModifiedBy>Administrator</cp:lastModifiedBy>
  <cp:lastPrinted>2025-10-23T03:21:00Z</cp:lastPrinted>
  <dcterms:modified xsi:type="dcterms:W3CDTF">2025-11-17T01:48:48Z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2AA181F9410147D49BDE8667A3210FC6_13</vt:lpwstr>
  </property>
  <property fmtid="{D5CDD505-2E9C-101B-9397-08002B2CF9AE}" pid="4" name="KSOTemplateDocerSaveRecord">
    <vt:lpwstr>eyJoZGlkIjoiYzJkNGMxMDcyODJmMjk3Y2Y3OTU5MGU2YmQ5M2NlNDIiLCJ1c2VySWQiOiI5MjY5MTg2MjcifQ==</vt:lpwstr>
  </property>
</Properties>
</file>