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default" w:ascii="Times New Roman" w:hAnsi="Times New Roman" w:eastAsia="方正小标宋_GBK" w:cs="方正小标宋_GBK"/>
          <w:b w:val="0"/>
          <w:bCs/>
          <w:sz w:val="43"/>
          <w:szCs w:val="43"/>
          <w:lang w:val="en-US" w:eastAsia="zh-CN"/>
        </w:rPr>
      </w:pPr>
      <w:bookmarkStart w:id="0" w:name="_GoBack"/>
      <w:r>
        <w:rPr>
          <w:rFonts w:hint="eastAsia" w:ascii="Times New Roman" w:hAnsi="Times New Roman" w:eastAsia="方正小标宋_GBK" w:cs="方正小标宋_GBK"/>
          <w:b w:val="0"/>
          <w:bCs/>
          <w:sz w:val="43"/>
          <w:szCs w:val="43"/>
          <w:lang w:val="en-US" w:eastAsia="zh-CN"/>
        </w:rPr>
        <w:t>重庆市铜梁区应急管理局</w:t>
      </w:r>
    </w:p>
    <w:p>
      <w:pPr>
        <w:pStyle w:val="2"/>
        <w:keepNext w:val="0"/>
        <w:keepLines w:val="0"/>
        <w:pageBreakBefore w:val="0"/>
        <w:kinsoku/>
        <w:wordWrap/>
        <w:overflowPunct/>
        <w:topLinePunct w:val="0"/>
        <w:autoSpaceDE/>
        <w:autoSpaceDN/>
        <w:bidi w:val="0"/>
        <w:adjustRightInd/>
        <w:spacing w:line="579" w:lineRule="exact"/>
        <w:ind w:firstLine="880" w:firstLineChars="200"/>
        <w:jc w:val="center"/>
        <w:textAlignment w:val="auto"/>
        <w:rPr>
          <w:rFonts w:hint="eastAsia" w:ascii="Times New Roman" w:hAnsi="Times New Roman" w:eastAsia="方正小标宋_GBK" w:cs="方正小标宋_GBK"/>
          <w:b w:val="0"/>
          <w:bCs/>
          <w:sz w:val="44"/>
          <w:szCs w:val="44"/>
          <w:lang w:val="en-US" w:eastAsia="zh-CN"/>
        </w:rPr>
      </w:pPr>
      <w:r>
        <w:rPr>
          <w:rFonts w:hint="eastAsia" w:ascii="Times New Roman" w:hAnsi="Times New Roman" w:eastAsia="方正小标宋_GBK" w:cs="方正小标宋_GBK"/>
          <w:b w:val="0"/>
          <w:bCs/>
          <w:sz w:val="44"/>
          <w:szCs w:val="44"/>
          <w:lang w:val="en-US" w:eastAsia="zh-CN"/>
        </w:rPr>
        <w:t>关于重庆铜梁西南水泥有限公司新联村采矿场监督执法情况的公示</w:t>
      </w:r>
    </w:p>
    <w:bookmarkEnd w:id="0"/>
    <w:p>
      <w:pPr>
        <w:pStyle w:val="2"/>
        <w:keepNext w:val="0"/>
        <w:keepLines w:val="0"/>
        <w:pageBreakBefore w:val="0"/>
        <w:kinsoku/>
        <w:wordWrap/>
        <w:overflowPunct/>
        <w:topLinePunct w:val="0"/>
        <w:autoSpaceDE/>
        <w:autoSpaceDN/>
        <w:bidi w:val="0"/>
        <w:adjustRightInd/>
        <w:spacing w:line="579" w:lineRule="exact"/>
        <w:jc w:val="left"/>
        <w:textAlignment w:val="auto"/>
        <w:rPr>
          <w:rFonts w:hint="eastAsia" w:ascii="Times New Roman" w:hAnsi="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2025年</w:t>
      </w:r>
      <w:r>
        <w:rPr>
          <w:rFonts w:hint="eastAsia" w:ascii="Times New Roman" w:hAnsi="Times New Roman" w:cs="方正仿宋_GBK"/>
          <w:b w:val="0"/>
          <w:color w:val="auto"/>
          <w:sz w:val="32"/>
          <w:szCs w:val="32"/>
          <w:lang w:val="en-US" w:eastAsia="zh-CN" w:bidi="ar-SA"/>
        </w:rPr>
        <w:t>8</w:t>
      </w:r>
      <w:r>
        <w:rPr>
          <w:rFonts w:hint="eastAsia" w:ascii="Times New Roman" w:hAnsi="Times New Roman" w:eastAsia="方正仿宋_GBK" w:cs="方正仿宋_GBK"/>
          <w:b w:val="0"/>
          <w:color w:val="auto"/>
          <w:sz w:val="32"/>
          <w:szCs w:val="32"/>
          <w:lang w:val="en-US" w:eastAsia="zh-CN" w:bidi="ar-SA"/>
        </w:rPr>
        <w:t>月</w:t>
      </w:r>
      <w:r>
        <w:rPr>
          <w:rFonts w:hint="eastAsia" w:ascii="Times New Roman" w:hAnsi="Times New Roman" w:cs="方正仿宋_GBK"/>
          <w:b w:val="0"/>
          <w:color w:val="auto"/>
          <w:sz w:val="32"/>
          <w:szCs w:val="32"/>
          <w:lang w:val="en-US" w:eastAsia="zh-CN" w:bidi="ar-SA"/>
        </w:rPr>
        <w:t>19</w:t>
      </w:r>
      <w:r>
        <w:rPr>
          <w:rFonts w:hint="eastAsia" w:ascii="Times New Roman" w:hAnsi="Times New Roman" w:eastAsia="方正仿宋_GBK" w:cs="方正仿宋_GBK"/>
          <w:b w:val="0"/>
          <w:color w:val="auto"/>
          <w:sz w:val="32"/>
          <w:szCs w:val="32"/>
          <w:lang w:val="en-US" w:eastAsia="zh-CN" w:bidi="ar-SA"/>
        </w:rPr>
        <w:t>日，重庆市铜梁区应急管理局执法人员，杞金祥、</w:t>
      </w:r>
      <w:r>
        <w:rPr>
          <w:rFonts w:hint="eastAsia" w:ascii="Times New Roman" w:hAnsi="Times New Roman" w:cs="方正仿宋_GBK"/>
          <w:b w:val="0"/>
          <w:color w:val="auto"/>
          <w:sz w:val="32"/>
          <w:szCs w:val="32"/>
          <w:lang w:val="en-US" w:eastAsia="zh-CN" w:bidi="ar-SA"/>
        </w:rPr>
        <w:t>魏华中</w:t>
      </w:r>
      <w:r>
        <w:rPr>
          <w:rFonts w:hint="eastAsia" w:ascii="Times New Roman" w:hAnsi="Times New Roman" w:eastAsia="方正仿宋_GBK" w:cs="方正仿宋_GBK"/>
          <w:b w:val="0"/>
          <w:color w:val="auto"/>
          <w:sz w:val="32"/>
          <w:szCs w:val="32"/>
          <w:lang w:val="en-US" w:eastAsia="zh-CN" w:bidi="ar-SA"/>
        </w:rPr>
        <w:t>，按照检查计划对重庆铜梁西南水泥有限公司新联村采矿场开展执法检查发现该公司存在以下问题：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1.矿山运输道路水沟局部堵塞;</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2.矿山采场未设置水平标高牌板;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3.矿山东侧南侧开采范围外防滚石沟未见检查清理资料。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责令企业于2025年</w:t>
      </w:r>
      <w:r>
        <w:rPr>
          <w:rFonts w:hint="eastAsia" w:ascii="Times New Roman" w:hAnsi="Times New Roman" w:cs="方正仿宋_GBK"/>
          <w:b w:val="0"/>
          <w:color w:val="auto"/>
          <w:sz w:val="32"/>
          <w:szCs w:val="32"/>
          <w:lang w:val="en-US" w:eastAsia="zh-CN" w:bidi="ar-SA"/>
        </w:rPr>
        <w:t>9</w:t>
      </w:r>
      <w:r>
        <w:rPr>
          <w:rFonts w:hint="eastAsia" w:ascii="Times New Roman" w:hAnsi="Times New Roman" w:eastAsia="方正仿宋_GBK" w:cs="方正仿宋_GBK"/>
          <w:b w:val="0"/>
          <w:color w:val="auto"/>
          <w:sz w:val="32"/>
          <w:szCs w:val="32"/>
          <w:lang w:val="en-US" w:eastAsia="zh-CN" w:bidi="ar-SA"/>
        </w:rPr>
        <w:t>月</w:t>
      </w:r>
      <w:r>
        <w:rPr>
          <w:rFonts w:hint="eastAsia" w:ascii="Times New Roman" w:hAnsi="Times New Roman" w:cs="方正仿宋_GBK"/>
          <w:b w:val="0"/>
          <w:color w:val="auto"/>
          <w:sz w:val="32"/>
          <w:szCs w:val="32"/>
          <w:lang w:val="en-US" w:eastAsia="zh-CN" w:bidi="ar-SA"/>
        </w:rPr>
        <w:t>16</w:t>
      </w:r>
      <w:r>
        <w:rPr>
          <w:rFonts w:hint="eastAsia" w:ascii="Times New Roman" w:hAnsi="Times New Roman" w:eastAsia="方正仿宋_GBK" w:cs="方正仿宋_GBK"/>
          <w:b w:val="0"/>
          <w:color w:val="auto"/>
          <w:sz w:val="32"/>
          <w:szCs w:val="32"/>
          <w:lang w:val="en-US" w:eastAsia="zh-CN" w:bidi="ar-SA"/>
        </w:rPr>
        <w:t>日前完成问题</w:t>
      </w:r>
      <w:r>
        <w:rPr>
          <w:rFonts w:hint="eastAsia" w:ascii="Times New Roman" w:hAnsi="Times New Roman" w:cs="方正仿宋_GBK"/>
          <w:b w:val="0"/>
          <w:color w:val="auto"/>
          <w:sz w:val="32"/>
          <w:szCs w:val="32"/>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cs="方正仿宋_GBK"/>
          <w:b w:val="0"/>
          <w:color w:val="auto"/>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cs="方正仿宋_GBK"/>
          <w:b w:val="0"/>
          <w:color w:val="auto"/>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cs="方正仿宋_GBK"/>
          <w:b w:val="0"/>
          <w:color w:val="auto"/>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right"/>
        <w:textAlignment w:val="auto"/>
        <w:rPr>
          <w:rFonts w:hint="eastAsia" w:cs="方正仿宋_GBK"/>
          <w:b w:val="0"/>
          <w:color w:val="auto"/>
          <w:sz w:val="32"/>
          <w:szCs w:val="32"/>
          <w:lang w:val="en-US" w:eastAsia="zh-CN" w:bidi="ar-SA"/>
        </w:rPr>
      </w:pPr>
      <w:r>
        <w:rPr>
          <w:rFonts w:hint="eastAsia" w:cs="方正仿宋_GBK"/>
          <w:b w:val="0"/>
          <w:color w:val="auto"/>
          <w:sz w:val="32"/>
          <w:szCs w:val="32"/>
          <w:lang w:val="en-US" w:eastAsia="zh-CN" w:bidi="ar-SA"/>
        </w:rPr>
        <w:t>重庆市铜梁区应急管理局</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cs="方正仿宋_GBK"/>
          <w:b w:val="0"/>
          <w:color w:val="auto"/>
          <w:sz w:val="32"/>
          <w:szCs w:val="32"/>
          <w:lang w:val="en-US" w:eastAsia="zh-CN" w:bidi="ar-SA"/>
        </w:rPr>
      </w:pPr>
      <w:r>
        <w:rPr>
          <w:rFonts w:hint="eastAsia" w:cs="方正仿宋_GBK"/>
          <w:b w:val="0"/>
          <w:color w:val="auto"/>
          <w:sz w:val="32"/>
          <w:szCs w:val="32"/>
          <w:lang w:val="en-US" w:eastAsia="zh-CN" w:bidi="ar-SA"/>
        </w:rPr>
        <w:t xml:space="preserve">2025年8月22日  </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cs="方正仿宋_GBK"/>
          <w:b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Times New Roman" w:hAnsi="Times New Roman" w:cs="方正仿宋_GBK"/>
          <w:b w:val="0"/>
          <w:color w:val="auto"/>
          <w:sz w:val="32"/>
          <w:szCs w:val="32"/>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cs="方正仿宋_GBK"/>
          <w:b w:val="0"/>
          <w:color w:val="auto"/>
          <w:sz w:val="32"/>
          <w:szCs w:val="32"/>
          <w:lang w:val="en-US" w:eastAsia="zh-CN" w:bidi="ar-SA"/>
        </w:rPr>
      </w:pPr>
      <w:r>
        <w:rPr>
          <w:rFonts w:hint="eastAsia" w:cs="方正仿宋_GBK"/>
          <w:b w:val="0"/>
          <w:color w:val="auto"/>
          <w:sz w:val="32"/>
          <w:szCs w:val="32"/>
          <w:lang w:val="en-US" w:eastAsia="zh-CN" w:bidi="ar-SA"/>
        </w:rPr>
        <w:t xml:space="preserve">   </w:t>
      </w: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5F6D"/>
    <w:rsid w:val="144364AD"/>
    <w:rsid w:val="31F1357D"/>
    <w:rsid w:val="59CF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方正仿宋_GBK" w:cs="Times New Roman"/>
      <w:b/>
      <w:kern w:val="2"/>
      <w:sz w:val="18"/>
      <w:szCs w:val="4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b/>
      <w:kern w:val="0"/>
      <w:sz w:val="24"/>
      <w:szCs w:val="4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2025-09-09T01:57:41Z</dcterms:created>
  <dc:creator>lenovo</dc:creator>
  <cp:lastModifiedBy>lenovo</cp:lastModifiedBy>
  <dcterms:modified xsi:type="dcterms:W3CDTF">2025-09-09T02:25:23Z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8E6F3E0BF8CB495AA55B3C861DE46059_13</vt:lpwstr>
  </property>
</Properties>
</file>