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铜梁产业创新中心概念性规划设计方案</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征集</w:t>
      </w:r>
      <w:r>
        <w:rPr>
          <w:rFonts w:hint="eastAsia" w:ascii="方正小标宋_GBK" w:hAnsi="方正小标宋_GBK" w:eastAsia="方正小标宋_GBK" w:cs="方正小标宋_GBK"/>
          <w:sz w:val="44"/>
          <w:szCs w:val="44"/>
          <w:lang w:val="en-US" w:eastAsia="zh-CN"/>
        </w:rPr>
        <w:t>公告</w:t>
      </w:r>
    </w:p>
    <w:p>
      <w:pPr>
        <w:pStyle w:val="10"/>
        <w:rPr>
          <w:rFonts w:hint="eastAsia"/>
          <w:lang w:val="en-US"/>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u w:val="none"/>
          <w:lang w:val="en-US" w:eastAsia="zh-CN" w:bidi="ar-SA"/>
        </w:rPr>
        <w:t>为深入贯彻落实党的二十大、二十届三中全会精神，积极融入重庆建设具有全国影响力的科技创新中心，铜梁正在按照全市416科技创新布局，加快建设成渝地区科技创新高地、人才集聚地，</w:t>
      </w:r>
      <w:r>
        <w:rPr>
          <w:rFonts w:hint="default" w:ascii="Times New Roman" w:hAnsi="Times New Roman" w:eastAsia="方正仿宋_GBK" w:cs="Times New Roman"/>
          <w:sz w:val="32"/>
          <w:szCs w:val="32"/>
          <w:lang w:val="en-US" w:eastAsia="zh-CN" w:bidi="ar-SA"/>
        </w:rPr>
        <w:t>明确了未来三年</w:t>
      </w:r>
      <w:r>
        <w:rPr>
          <w:rFonts w:hint="default" w:ascii="Times New Roman" w:hAnsi="Times New Roman" w:eastAsia="方正仿宋_GBK" w:cs="Times New Roman"/>
          <w:sz w:val="32"/>
          <w:szCs w:val="32"/>
          <w:u w:val="none"/>
          <w:lang w:val="en-US" w:eastAsia="zh-CN" w:bidi="ar-SA"/>
        </w:rPr>
        <w:t>铜梁</w:t>
      </w:r>
      <w:r>
        <w:rPr>
          <w:rFonts w:hint="default" w:ascii="Times New Roman" w:hAnsi="Times New Roman" w:eastAsia="方正仿宋_GBK" w:cs="Times New Roman"/>
          <w:sz w:val="32"/>
          <w:szCs w:val="32"/>
          <w:lang w:val="en-US" w:eastAsia="zh-CN" w:bidi="ar-SA"/>
        </w:rPr>
        <w:t>区科技创新和人才工作的指导思想、发展目标和具体工作任务，</w:t>
      </w:r>
      <w:r>
        <w:rPr>
          <w:rFonts w:hint="default" w:ascii="Times New Roman" w:hAnsi="Times New Roman" w:eastAsia="方正仿宋_GBK" w:cs="Times New Roman"/>
          <w:sz w:val="32"/>
          <w:szCs w:val="32"/>
          <w:u w:val="none"/>
          <w:lang w:val="en-US" w:eastAsia="zh-CN" w:bidi="ar-SA"/>
        </w:rPr>
        <w:t>加紧规划建设铜梁产业创新中心，</w:t>
      </w:r>
      <w:r>
        <w:rPr>
          <w:rFonts w:hint="default" w:ascii="Times New Roman" w:hAnsi="Times New Roman" w:eastAsia="方正仿宋_GBK" w:cs="Times New Roman"/>
          <w:kern w:val="2"/>
          <w:sz w:val="32"/>
          <w:szCs w:val="32"/>
          <w:lang w:val="en-US" w:eastAsia="zh-CN" w:bidi="ar-SA"/>
        </w:rPr>
        <w:t>以高水平建设科技创新集聚区为牵引，促进全区科技创新和产业创新深度融合，进一步形成“产业+创新”双轮驱动的良性发展局面，特邀请有意向的单位积极参与，现将有关事项公告如下：</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一、项目名称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铜梁产业创新中心概念性规划设计方案征集。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kern w:val="2"/>
          <w:sz w:val="32"/>
          <w:szCs w:val="32"/>
          <w:lang w:val="en-US" w:eastAsia="zh-CN" w:bidi="ar-SA"/>
        </w:rPr>
        <w:t>1.地理位置与规划范围：项目位于</w:t>
      </w:r>
      <w:r>
        <w:rPr>
          <w:rFonts w:hint="default" w:ascii="Times New Roman" w:hAnsi="Times New Roman" w:eastAsia="方正仿宋_GBK" w:cs="Times New Roman"/>
          <w:i w:val="0"/>
          <w:iCs w:val="0"/>
          <w:color w:val="333333"/>
          <w:spacing w:val="0"/>
          <w:sz w:val="32"/>
          <w:szCs w:val="32"/>
          <w:shd w:val="clear" w:color="auto" w:fill="FFFFFF"/>
        </w:rPr>
        <w:t>重庆市</w:t>
      </w:r>
      <w:r>
        <w:rPr>
          <w:rFonts w:hint="default" w:ascii="Times New Roman" w:hAnsi="Times New Roman" w:eastAsia="方正仿宋_GBK" w:cs="Times New Roman"/>
          <w:i w:val="0"/>
          <w:color w:val="000000"/>
          <w:spacing w:val="0"/>
          <w:sz w:val="32"/>
          <w:szCs w:val="32"/>
          <w:shd w:val="clear" w:color="auto" w:fill="FFFFFF"/>
        </w:rPr>
        <w:t>铜梁区</w:t>
      </w:r>
      <w:r>
        <w:rPr>
          <w:rFonts w:hint="default" w:ascii="Times New Roman" w:hAnsi="Times New Roman" w:eastAsia="方正仿宋_GBK" w:cs="Times New Roman"/>
          <w:i w:val="0"/>
          <w:color w:val="000000"/>
          <w:spacing w:val="0"/>
          <w:sz w:val="32"/>
          <w:szCs w:val="32"/>
          <w:u w:val="none"/>
          <w:shd w:val="clear" w:color="auto" w:fill="FFFFFF"/>
        </w:rPr>
        <w:t>蒲吕</w:t>
      </w:r>
      <w:r>
        <w:rPr>
          <w:rFonts w:hint="default" w:ascii="Times New Roman" w:hAnsi="Times New Roman" w:eastAsia="方正仿宋_GBK" w:cs="Times New Roman"/>
          <w:i w:val="0"/>
          <w:color w:val="000000"/>
          <w:spacing w:val="0"/>
          <w:sz w:val="32"/>
          <w:szCs w:val="32"/>
          <w:shd w:val="clear" w:color="auto" w:fill="FFFFFF"/>
        </w:rPr>
        <w:t>街道</w:t>
      </w:r>
      <w:r>
        <w:rPr>
          <w:rFonts w:hint="default" w:ascii="Times New Roman" w:hAnsi="Times New Roman" w:eastAsia="方正仿宋_GBK" w:cs="Times New Roman"/>
          <w:i w:val="0"/>
          <w:color w:val="000000"/>
          <w:spacing w:val="0"/>
          <w:sz w:val="32"/>
          <w:szCs w:val="32"/>
          <w:u w:val="none"/>
          <w:shd w:val="clear" w:color="auto" w:fill="FFFFFF"/>
        </w:rPr>
        <w:t>办事处产业</w:t>
      </w:r>
      <w:r>
        <w:rPr>
          <w:rFonts w:hint="default" w:ascii="Times New Roman" w:hAnsi="Times New Roman" w:eastAsia="方正仿宋_GBK" w:cs="Times New Roman"/>
          <w:i w:val="0"/>
          <w:iCs w:val="0"/>
          <w:color w:val="000000"/>
          <w:spacing w:val="0"/>
          <w:sz w:val="32"/>
          <w:szCs w:val="32"/>
          <w:shd w:val="clear" w:color="auto" w:fill="FFFFFF"/>
        </w:rPr>
        <w:t>大道38号，该项目规划设计范围为已建成</w:t>
      </w:r>
      <w:r>
        <w:rPr>
          <w:rFonts w:hint="default" w:ascii="Times New Roman" w:hAnsi="Times New Roman" w:eastAsia="方正仿宋_GBK" w:cs="Times New Roman"/>
          <w:i w:val="0"/>
          <w:iCs w:val="0"/>
          <w:color w:val="000000"/>
          <w:spacing w:val="0"/>
          <w:sz w:val="32"/>
          <w:szCs w:val="32"/>
          <w:shd w:val="clear" w:color="auto" w:fill="FFFFFF"/>
          <w:lang w:val="en-US" w:eastAsia="zh-CN"/>
        </w:rPr>
        <w:t>的</w:t>
      </w:r>
      <w:r>
        <w:rPr>
          <w:rFonts w:hint="default" w:ascii="Times New Roman" w:hAnsi="Times New Roman" w:eastAsia="方正仿宋_GBK" w:cs="Times New Roman"/>
          <w:i w:val="0"/>
          <w:iCs w:val="0"/>
          <w:color w:val="000000"/>
          <w:spacing w:val="0"/>
          <w:sz w:val="32"/>
          <w:szCs w:val="32"/>
          <w:shd w:val="clear" w:color="auto" w:fill="FFFFFF"/>
        </w:rPr>
        <w:t>7栋工业用地性质建筑，规划面积约</w:t>
      </w:r>
      <w:r>
        <w:rPr>
          <w:rFonts w:hint="default" w:ascii="Times New Roman" w:hAnsi="Times New Roman" w:eastAsia="方正仿宋_GBK" w:cs="Times New Roman"/>
          <w:i w:val="0"/>
          <w:iCs w:val="0"/>
          <w:color w:val="000000"/>
          <w:spacing w:val="0"/>
          <w:sz w:val="32"/>
          <w:szCs w:val="32"/>
          <w:shd w:val="clear" w:color="auto" w:fill="FFFFFF"/>
          <w:lang w:val="en-US" w:eastAsia="zh-CN"/>
        </w:rPr>
        <w:t>70000平方米</w:t>
      </w:r>
      <w:r>
        <w:rPr>
          <w:rFonts w:hint="default" w:ascii="Times New Roman" w:hAnsi="Times New Roman" w:eastAsia="方正仿宋_GBK" w:cs="Times New Roman"/>
          <w:i w:val="0"/>
          <w:iCs w:val="0"/>
          <w:color w:val="333333"/>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lang w:val="en-US" w:eastAsia="zh-CN"/>
        </w:rPr>
      </w:pPr>
      <w:r>
        <w:rPr>
          <w:rFonts w:hint="default" w:ascii="Times New Roman" w:hAnsi="Times New Roman" w:eastAsia="方正仿宋_GBK" w:cs="Times New Roman"/>
          <w:i w:val="0"/>
          <w:iCs w:val="0"/>
          <w:color w:val="333333"/>
          <w:spacing w:val="0"/>
          <w:sz w:val="32"/>
          <w:szCs w:val="32"/>
          <w:shd w:val="clear" w:color="auto" w:fill="FFFFFF"/>
        </w:rPr>
        <w:t>2.规划要求：</w:t>
      </w:r>
      <w:r>
        <w:rPr>
          <w:rFonts w:hint="default" w:ascii="Times New Roman" w:hAnsi="Times New Roman" w:eastAsia="方正仿宋_GBK" w:cs="Times New Roman"/>
          <w:i w:val="0"/>
          <w:iCs w:val="0"/>
          <w:color w:val="333333"/>
          <w:spacing w:val="0"/>
          <w:sz w:val="32"/>
          <w:szCs w:val="32"/>
          <w:shd w:val="clear" w:color="auto" w:fill="FFFFFF"/>
          <w:lang w:val="en-US" w:eastAsia="zh-CN"/>
        </w:rPr>
        <w:t>该项目以铜梁产业创新中心为牵引，打造</w:t>
      </w:r>
      <w:r>
        <w:rPr>
          <w:rFonts w:hint="default" w:ascii="Times New Roman" w:hAnsi="Times New Roman" w:eastAsia="方正仿宋_GBK" w:cs="Times New Roman"/>
          <w:i w:val="0"/>
          <w:color w:val="333333"/>
          <w:spacing w:val="0"/>
          <w:sz w:val="32"/>
          <w:szCs w:val="32"/>
          <w:shd w:val="clear" w:color="auto" w:fill="FFFFFF"/>
          <w:lang w:val="en-US" w:eastAsia="zh-CN"/>
        </w:rPr>
        <w:t>科技创新和产业创新聚集区，进一步理顺科技成果转化、孵化、产业化关键环节，激活全区存量创新资源、培育增量创新资源，有效释放创新势能，形成企业主体、人才主力、市场主导、政府主推的科技创新</w:t>
      </w:r>
      <w:r>
        <w:rPr>
          <w:rFonts w:hint="default" w:ascii="Times New Roman" w:hAnsi="Times New Roman" w:eastAsia="方正仿宋_GBK" w:cs="Times New Roman"/>
          <w:i w:val="0"/>
          <w:color w:val="333333"/>
          <w:spacing w:val="0"/>
          <w:sz w:val="32"/>
          <w:szCs w:val="32"/>
          <w:u w:val="none"/>
          <w:shd w:val="clear" w:color="auto" w:fill="FFFFFF"/>
          <w:lang w:val="en-US" w:eastAsia="zh-CN"/>
        </w:rPr>
        <w:t>与</w:t>
      </w:r>
      <w:r>
        <w:rPr>
          <w:rFonts w:hint="default" w:ascii="Times New Roman" w:hAnsi="Times New Roman" w:eastAsia="方正仿宋_GBK" w:cs="Times New Roman"/>
          <w:i w:val="0"/>
          <w:iCs w:val="0"/>
          <w:color w:val="333333"/>
          <w:spacing w:val="0"/>
          <w:sz w:val="32"/>
          <w:szCs w:val="32"/>
          <w:shd w:val="clear" w:color="auto" w:fill="FFFFFF"/>
          <w:lang w:val="en-US" w:eastAsia="zh-CN"/>
        </w:rPr>
        <w:t>产业创新深度融合体系，</w:t>
      </w:r>
      <w:r>
        <w:rPr>
          <w:rFonts w:hint="default" w:ascii="Times New Roman" w:hAnsi="Times New Roman" w:eastAsia="方正仿宋_GBK" w:cs="Times New Roman"/>
          <w:i w:val="0"/>
          <w:color w:val="333333"/>
          <w:spacing w:val="0"/>
          <w:sz w:val="32"/>
          <w:szCs w:val="32"/>
          <w:u w:val="none"/>
          <w:shd w:val="clear" w:color="auto" w:fill="FFFFFF"/>
          <w:lang w:val="en-US" w:eastAsia="zh-CN"/>
        </w:rPr>
        <w:t>助推铜梁高新区升级发展</w:t>
      </w:r>
      <w:r>
        <w:rPr>
          <w:rFonts w:hint="default" w:ascii="Times New Roman" w:hAnsi="Times New Roman" w:eastAsia="方正仿宋_GBK" w:cs="Times New Roman"/>
          <w:i w:val="0"/>
          <w:iCs w:val="0"/>
          <w:color w:val="333333"/>
          <w:spacing w:val="0"/>
          <w:sz w:val="32"/>
          <w:szCs w:val="32"/>
          <w:shd w:val="clear" w:color="auto" w:fill="FFFFFF"/>
        </w:rPr>
        <w:t>。</w:t>
      </w:r>
      <w:r>
        <w:rPr>
          <w:rFonts w:hint="default" w:ascii="Times New Roman" w:hAnsi="Times New Roman" w:eastAsia="方正仿宋_GBK" w:cs="Times New Roman"/>
          <w:i w:val="0"/>
          <w:iCs w:val="0"/>
          <w:color w:val="333333"/>
          <w:spacing w:val="0"/>
          <w:sz w:val="32"/>
          <w:szCs w:val="32"/>
          <w:shd w:val="clear" w:color="auto" w:fill="FFFFFF"/>
          <w:lang w:val="en-US" w:eastAsia="zh-CN"/>
        </w:rPr>
        <w:t>项目应包含并不限于研发区、科创展示区、科技服务区、成果转化区、项目孵化区、科技金融及创新创业路演区等。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color w:val="333333"/>
          <w:spacing w:val="0"/>
          <w:sz w:val="32"/>
          <w:szCs w:val="32"/>
          <w:shd w:val="clear" w:color="auto" w:fill="FFFFFF"/>
        </w:rPr>
        <w:t>3.概念性规划设计方案内容：包含项目定位、</w:t>
      </w:r>
      <w:r>
        <w:rPr>
          <w:rFonts w:hint="default" w:ascii="Times New Roman" w:hAnsi="Times New Roman" w:eastAsia="方正仿宋_GBK" w:cs="Times New Roman"/>
          <w:i w:val="0"/>
          <w:color w:val="333333"/>
          <w:spacing w:val="0"/>
          <w:sz w:val="32"/>
          <w:szCs w:val="32"/>
          <w:u w:val="none"/>
          <w:shd w:val="clear" w:color="auto" w:fill="FFFFFF"/>
        </w:rPr>
        <w:t>升级规划、</w:t>
      </w:r>
      <w:r>
        <w:rPr>
          <w:rFonts w:hint="default" w:ascii="Times New Roman" w:hAnsi="Times New Roman" w:eastAsia="方正仿宋_GBK" w:cs="Times New Roman"/>
          <w:i w:val="0"/>
          <w:iCs w:val="0"/>
          <w:color w:val="333333"/>
          <w:spacing w:val="0"/>
          <w:sz w:val="32"/>
          <w:szCs w:val="32"/>
          <w:shd w:val="clear" w:color="auto" w:fill="FFFFFF"/>
        </w:rPr>
        <w:t>策划理念、总平面布局图、整体效果图、功能布局图、</w:t>
      </w:r>
      <w:r>
        <w:rPr>
          <w:rFonts w:hint="default" w:ascii="Times New Roman" w:hAnsi="Times New Roman" w:eastAsia="方正仿宋_GBK" w:cs="Times New Roman"/>
          <w:i w:val="0"/>
          <w:iCs w:val="0"/>
          <w:color w:val="333333"/>
          <w:spacing w:val="0"/>
          <w:sz w:val="32"/>
          <w:szCs w:val="32"/>
          <w:shd w:val="clear" w:color="auto" w:fill="FFFFFF"/>
          <w:lang w:val="en-US" w:eastAsia="zh-CN"/>
        </w:rPr>
        <w:t>分区效果图</w:t>
      </w:r>
      <w:r>
        <w:rPr>
          <w:rFonts w:hint="default" w:ascii="Times New Roman" w:hAnsi="Times New Roman" w:eastAsia="方正仿宋_GBK" w:cs="Times New Roman"/>
          <w:i w:val="0"/>
          <w:iCs w:val="0"/>
          <w:color w:val="333333"/>
          <w:spacing w:val="0"/>
          <w:sz w:val="32"/>
          <w:szCs w:val="32"/>
          <w:shd w:val="clear" w:color="auto" w:fill="FFFFFF"/>
        </w:rPr>
        <w:t>、核心和亮点产品策划、</w:t>
      </w:r>
      <w:r>
        <w:rPr>
          <w:rFonts w:hint="default" w:ascii="Times New Roman" w:hAnsi="Times New Roman" w:eastAsia="方正仿宋_GBK" w:cs="Times New Roman"/>
          <w:i w:val="0"/>
          <w:iCs w:val="0"/>
          <w:color w:val="333333"/>
          <w:spacing w:val="0"/>
          <w:sz w:val="32"/>
          <w:szCs w:val="32"/>
          <w:shd w:val="clear" w:color="auto" w:fill="FFFFFF"/>
          <w:lang w:val="en-US" w:eastAsia="zh-CN"/>
        </w:rPr>
        <w:t>分区</w:t>
      </w:r>
      <w:r>
        <w:rPr>
          <w:rFonts w:hint="default" w:ascii="Times New Roman" w:hAnsi="Times New Roman" w:eastAsia="方正仿宋_GBK" w:cs="Times New Roman"/>
          <w:i w:val="0"/>
          <w:iCs w:val="0"/>
          <w:color w:val="333333"/>
          <w:spacing w:val="0"/>
          <w:sz w:val="32"/>
          <w:szCs w:val="32"/>
          <w:shd w:val="clear" w:color="auto" w:fill="FFFFFF"/>
        </w:rPr>
        <w:t>投资估算及运营思路等，成果深度应达到概念性规划设计阶段的深度要求。</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三、应征申请人资格要求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1.应征人应为在中国境内合法注册的单位。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rPr>
      </w:pPr>
      <w:r>
        <w:rPr>
          <w:rFonts w:hint="default" w:ascii="Times New Roman" w:hAnsi="Times New Roman" w:eastAsia="方正仿宋_GBK" w:cs="Times New Roman"/>
          <w:i w:val="0"/>
          <w:iCs w:val="0"/>
          <w:color w:val="333333"/>
          <w:spacing w:val="0"/>
          <w:sz w:val="32"/>
          <w:szCs w:val="32"/>
          <w:shd w:val="clear" w:color="auto" w:fill="FFFFFF"/>
        </w:rPr>
        <w:t>2.应征单位须具有工商行政主管部门核发的有效法人营业执照；须具备中华人民共和国建设行政主管部门颁发的工程设计综合甲级或建筑行业（建筑工程）设计甲级资质</w:t>
      </w:r>
      <w:r>
        <w:rPr>
          <w:rFonts w:hint="default" w:ascii="Times New Roman" w:hAnsi="Times New Roman" w:eastAsia="方正仿宋_GBK" w:cs="Times New Roman"/>
          <w:i w:val="0"/>
          <w:iCs w:val="0"/>
          <w:color w:val="333333"/>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四、征集方式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本次征集活动分为两个阶段进行：第一阶段为报名与方案设计阶段；第二阶段为方案评选。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eastAsia" w:ascii="方正楷体_GBK" w:hAnsi="方正楷体_GBK" w:eastAsia="方正楷体_GBK" w:cs="方正楷体_GBK"/>
          <w:i w:val="0"/>
          <w:iCs w:val="0"/>
          <w:color w:val="333333"/>
          <w:spacing w:val="0"/>
          <w:sz w:val="32"/>
          <w:szCs w:val="32"/>
          <w:shd w:val="clear" w:color="auto" w:fill="FFFFFF"/>
        </w:rPr>
        <w:t>（一）报名与方案设计阶段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面向全国公开征集，报名的应征申请人按《方案征集相关文件》要求开展设计工作并提交</w:t>
      </w:r>
      <w:r>
        <w:rPr>
          <w:rFonts w:hint="default" w:ascii="Times New Roman" w:hAnsi="Times New Roman" w:eastAsia="方正仿宋_GBK" w:cs="Times New Roman"/>
          <w:i w:val="0"/>
          <w:iCs w:val="0"/>
          <w:color w:val="333333"/>
          <w:spacing w:val="0"/>
          <w:sz w:val="32"/>
          <w:szCs w:val="32"/>
          <w:shd w:val="clear" w:color="auto" w:fill="FFFFFF"/>
          <w:lang w:eastAsia="zh-CN"/>
        </w:rPr>
        <w:t>方案征集响应文件</w:t>
      </w:r>
      <w:r>
        <w:rPr>
          <w:rFonts w:hint="default" w:ascii="Times New Roman" w:hAnsi="Times New Roman" w:eastAsia="方正仿宋_GBK" w:cs="Times New Roman"/>
          <w:i w:val="0"/>
          <w:iCs w:val="0"/>
          <w:color w:val="333333"/>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rPr>
      </w:pPr>
      <w:r>
        <w:rPr>
          <w:rFonts w:hint="default" w:ascii="方正楷体_GBK" w:hAnsi="方正楷体_GBK" w:eastAsia="方正楷体_GBK" w:cs="方正楷体_GBK"/>
          <w:i w:val="0"/>
          <w:iCs w:val="0"/>
          <w:color w:val="333333"/>
          <w:spacing w:val="0"/>
          <w:sz w:val="32"/>
          <w:szCs w:val="32"/>
          <w:shd w:val="clear" w:color="auto" w:fill="FFFFFF"/>
        </w:rPr>
        <w:t>（二）方案评选阶段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征集人依法</w:t>
      </w:r>
      <w:r>
        <w:rPr>
          <w:rFonts w:hint="default" w:ascii="Times New Roman" w:hAnsi="Times New Roman" w:eastAsia="方正仿宋_GBK" w:cs="Times New Roman"/>
          <w:i w:val="0"/>
          <w:iCs w:val="0"/>
          <w:color w:val="333333"/>
          <w:spacing w:val="0"/>
          <w:sz w:val="32"/>
          <w:szCs w:val="32"/>
          <w:shd w:val="clear" w:color="auto" w:fill="FFFFFF"/>
        </w:rPr>
        <w:t>组成方案评选委员会，对各应征申请人提交的设计方案进行评选排序，经过综合评估评定后，选出方案征集第一名（1名）、第二名（1名）及第三名（2名）。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rPr>
      </w:pPr>
      <w:r>
        <w:rPr>
          <w:rFonts w:hint="default" w:ascii="方正楷体_GBK" w:hAnsi="方正楷体_GBK" w:eastAsia="方正楷体_GBK" w:cs="方正楷体_GBK"/>
          <w:i w:val="0"/>
          <w:iCs w:val="0"/>
          <w:color w:val="333333"/>
          <w:spacing w:val="0"/>
          <w:sz w:val="32"/>
          <w:szCs w:val="32"/>
          <w:shd w:val="clear" w:color="auto" w:fill="FFFFFF"/>
        </w:rPr>
        <w:t>（</w:t>
      </w:r>
      <w:r>
        <w:rPr>
          <w:rFonts w:hint="default" w:ascii="方正楷体_GBK" w:hAnsi="方正楷体_GBK" w:eastAsia="方正楷体_GBK" w:cs="方正楷体_GBK"/>
          <w:i w:val="0"/>
          <w:iCs w:val="0"/>
          <w:color w:val="333333"/>
          <w:spacing w:val="0"/>
          <w:sz w:val="32"/>
          <w:szCs w:val="32"/>
          <w:shd w:val="clear" w:color="auto" w:fill="FFFFFF"/>
          <w:lang w:val="en-US" w:eastAsia="zh-CN"/>
        </w:rPr>
        <w:t>三</w:t>
      </w:r>
      <w:r>
        <w:rPr>
          <w:rFonts w:hint="default" w:ascii="方正楷体_GBK" w:hAnsi="方正楷体_GBK" w:eastAsia="方正楷体_GBK" w:cs="方正楷体_GBK"/>
          <w:i w:val="0"/>
          <w:iCs w:val="0"/>
          <w:color w:val="333333"/>
          <w:spacing w:val="0"/>
          <w:sz w:val="32"/>
          <w:szCs w:val="32"/>
          <w:shd w:val="clear" w:color="auto" w:fill="FFFFFF"/>
        </w:rPr>
        <w:t>）方案奖励方式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spacing w:val="12"/>
          <w:sz w:val="32"/>
          <w:szCs w:val="32"/>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1.</w:t>
      </w:r>
      <w:r>
        <w:rPr>
          <w:rFonts w:hint="default" w:ascii="Times New Roman" w:hAnsi="Times New Roman" w:eastAsia="方正仿宋_GBK" w:cs="Times New Roman"/>
          <w:i w:val="0"/>
          <w:iCs w:val="0"/>
          <w:color w:val="333333"/>
          <w:spacing w:val="0"/>
          <w:sz w:val="32"/>
          <w:szCs w:val="32"/>
          <w:shd w:val="clear" w:color="auto" w:fill="FFFFFF"/>
        </w:rPr>
        <w:t>通过审查的参赛单位，在按规定报送符合本次比选要求的设计成果后，经综合评审，按排名由高到低的顺序确定排序，第一名征集活动奖金12万元，第二名征集活动奖金8万元，第三名征集活动奖金5万元，其余单位均无奖金。本次征集活动设计方案使用权、知识产权归征集组织单位所有，征集组织单位有权对设计方案进行修改、组合和应用，且以任何形式使用设计方案而产生的知识产权归征集组织单位所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olor w:val="333333"/>
          <w:spacing w:val="0"/>
          <w:sz w:val="32"/>
          <w:szCs w:val="32"/>
          <w:shd w:val="clear" w:color="auto" w:fill="FFFFFF"/>
        </w:rPr>
        <w:t>.后期</w:t>
      </w:r>
      <w:r>
        <w:rPr>
          <w:rFonts w:hint="default" w:ascii="Times New Roman" w:hAnsi="Times New Roman" w:eastAsia="方正仿宋_GBK" w:cs="Times New Roman"/>
          <w:i w:val="0"/>
          <w:iCs w:val="0"/>
          <w:color w:val="333333"/>
          <w:spacing w:val="0"/>
          <w:sz w:val="32"/>
          <w:szCs w:val="32"/>
          <w:shd w:val="clear" w:color="auto" w:fill="FFFFFF"/>
          <w:lang w:val="en-US" w:eastAsia="zh-CN"/>
        </w:rPr>
        <w:t>需要对本次项目深化设计</w:t>
      </w:r>
      <w:r>
        <w:rPr>
          <w:rFonts w:hint="default" w:ascii="Times New Roman" w:hAnsi="Times New Roman" w:eastAsia="方正仿宋_GBK" w:cs="Times New Roman"/>
          <w:i w:val="0"/>
          <w:iCs w:val="0"/>
          <w:color w:val="333333"/>
          <w:spacing w:val="0"/>
          <w:sz w:val="32"/>
          <w:szCs w:val="32"/>
          <w:shd w:val="clear" w:color="auto" w:fill="FFFFFF"/>
        </w:rPr>
        <w:t>，将优先从获评前三名优胜方案的设计单位</w:t>
      </w:r>
      <w:r>
        <w:rPr>
          <w:rFonts w:hint="default" w:ascii="Times New Roman" w:hAnsi="Times New Roman" w:eastAsia="方正仿宋_GBK" w:cs="Times New Roman"/>
          <w:i w:val="0"/>
          <w:iCs w:val="0"/>
          <w:color w:val="333333"/>
          <w:spacing w:val="0"/>
          <w:sz w:val="32"/>
          <w:szCs w:val="32"/>
          <w:shd w:val="clear" w:color="auto" w:fill="FFFFFF"/>
          <w:lang w:val="en-US" w:eastAsia="zh-CN"/>
        </w:rPr>
        <w:t>中</w:t>
      </w:r>
      <w:r>
        <w:rPr>
          <w:rFonts w:hint="default" w:ascii="Times New Roman" w:hAnsi="Times New Roman" w:eastAsia="方正仿宋_GBK" w:cs="Times New Roman"/>
          <w:i w:val="0"/>
          <w:iCs w:val="0"/>
          <w:color w:val="333333"/>
          <w:spacing w:val="0"/>
          <w:sz w:val="32"/>
          <w:szCs w:val="32"/>
          <w:shd w:val="clear" w:color="auto" w:fill="FFFFFF"/>
        </w:rPr>
        <w:t>进行选聘或者采取邀请等符合法律法规方式进行确定。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rPr>
      </w:pPr>
      <w:r>
        <w:rPr>
          <w:rFonts w:hint="default" w:ascii="方正楷体_GBK" w:hAnsi="方正楷体_GBK" w:eastAsia="方正楷体_GBK" w:cs="方正楷体_GBK"/>
          <w:i w:val="0"/>
          <w:iCs w:val="0"/>
          <w:color w:val="333333"/>
          <w:spacing w:val="0"/>
          <w:sz w:val="32"/>
          <w:szCs w:val="32"/>
          <w:shd w:val="clear" w:color="auto" w:fill="FFFFFF"/>
        </w:rPr>
        <w:t>（</w:t>
      </w:r>
      <w:r>
        <w:rPr>
          <w:rFonts w:hint="default" w:ascii="方正楷体_GBK" w:hAnsi="方正楷体_GBK" w:eastAsia="方正楷体_GBK" w:cs="方正楷体_GBK"/>
          <w:i w:val="0"/>
          <w:iCs w:val="0"/>
          <w:color w:val="333333"/>
          <w:spacing w:val="0"/>
          <w:sz w:val="32"/>
          <w:szCs w:val="32"/>
          <w:shd w:val="clear" w:color="auto" w:fill="FFFFFF"/>
          <w:lang w:val="en-US" w:eastAsia="zh-CN"/>
        </w:rPr>
        <w:t>四</w:t>
      </w:r>
      <w:r>
        <w:rPr>
          <w:rFonts w:hint="default" w:ascii="方正楷体_GBK" w:hAnsi="方正楷体_GBK" w:eastAsia="方正楷体_GBK" w:cs="方正楷体_GBK"/>
          <w:i w:val="0"/>
          <w:iCs w:val="0"/>
          <w:color w:val="333333"/>
          <w:spacing w:val="0"/>
          <w:sz w:val="32"/>
          <w:szCs w:val="32"/>
          <w:shd w:val="clear" w:color="auto" w:fill="FFFFFF"/>
        </w:rPr>
        <w:t>）知识产权及相关法律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1.本次方案征集涉及的知识产权等相关问题均适用中华人民共和国法律。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2.由征集人提供的资料、软件和其他物品，其所有权（包括版权）等合法权益归征集人。未经征集人书面同意，应征人不得擅自使用或交由任何第三方使用前述资料、软件和其他物品，否则，应征人应承担由此产生的所有责任并赔偿征集人因此遭受的所有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3.应征人保证提交给征集人的设计图纸、相关文件、资料、方案等项目成果（包括草案和最终成果）以及实现该成果所使用的必要方法不侵犯征集人和任何第三方的合法权益（包括但不限于专利权、商标、著作权、厂商标识、服务标记、商业秘密、公民的肖像权等），征集人不会被任何第三方提出主权主张或被追究责任，否则，应征人应承担由此产生的所有责任并赔偿征集人因此遭受的所有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4.所有参与征集的方案成果在评选后不退回应征人。征集人对应征人提交的方案成果文件及其设计理念文件享有免费使用权，征集人有权根据本项目的实际需求就方案进行部分使用、修改和采纳，征集人有权使用方案中的合理要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5.征集人在方案成果文件评选结束后公布评选结果，并有权合理的通过传媒、专业杂志、专业书刊或其它形式及其他渠道介绍、展示及评价征集成果，应征人对其提交的方案成果文件享有署名权。</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五、报名登记与资格预审文件的获取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rPr>
      </w:pPr>
      <w:r>
        <w:rPr>
          <w:rFonts w:hint="default" w:ascii="方正楷体_GBK" w:hAnsi="方正楷体_GBK" w:eastAsia="方正楷体_GBK" w:cs="方正楷体_GBK"/>
          <w:i w:val="0"/>
          <w:iCs w:val="0"/>
          <w:color w:val="333333"/>
          <w:spacing w:val="0"/>
          <w:sz w:val="32"/>
          <w:szCs w:val="32"/>
          <w:shd w:val="clear" w:color="auto" w:fill="FFFFFF"/>
        </w:rPr>
        <w:t>方式一：现场报名</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rPr>
      </w:pPr>
      <w:r>
        <w:rPr>
          <w:rFonts w:hint="default" w:ascii="Times New Roman" w:hAnsi="Times New Roman" w:eastAsia="方正仿宋_GBK" w:cs="Times New Roman"/>
          <w:i w:val="0"/>
          <w:iCs w:val="0"/>
          <w:color w:val="333333"/>
          <w:spacing w:val="0"/>
          <w:sz w:val="32"/>
          <w:szCs w:val="32"/>
          <w:shd w:val="clear" w:color="auto" w:fill="FFFFFF"/>
        </w:rPr>
        <w:t>应征单位应于2024年</w:t>
      </w:r>
      <w:r>
        <w:rPr>
          <w:rFonts w:hint="default" w:ascii="Times New Roman" w:hAnsi="Times New Roman" w:eastAsia="方正仿宋_GBK" w:cs="Times New Roman"/>
          <w:i w:val="0"/>
          <w:iCs w:val="0"/>
          <w:color w:val="333333"/>
          <w:spacing w:val="0"/>
          <w:sz w:val="32"/>
          <w:szCs w:val="32"/>
          <w:shd w:val="clear" w:color="auto" w:fill="FFFFFF"/>
          <w:lang w:val="en-US" w:eastAsia="zh-CN"/>
        </w:rPr>
        <w:t>7</w:t>
      </w:r>
      <w:r>
        <w:rPr>
          <w:rFonts w:hint="default" w:ascii="Times New Roman" w:hAnsi="Times New Roman" w:eastAsia="方正仿宋_GBK" w:cs="Times New Roman"/>
          <w:i w:val="0"/>
          <w:iCs w:val="0"/>
          <w:color w:val="333333"/>
          <w:spacing w:val="0"/>
          <w:sz w:val="32"/>
          <w:szCs w:val="32"/>
          <w:shd w:val="clear" w:color="auto" w:fill="FFFFFF"/>
        </w:rPr>
        <w:t>月</w:t>
      </w:r>
      <w:r>
        <w:rPr>
          <w:rFonts w:hint="default" w:ascii="Times New Roman" w:hAnsi="Times New Roman" w:eastAsia="方正仿宋_GBK" w:cs="Times New Roman"/>
          <w:i w:val="0"/>
          <w:iCs w:val="0"/>
          <w:color w:val="333333"/>
          <w:spacing w:val="0"/>
          <w:sz w:val="32"/>
          <w:szCs w:val="32"/>
          <w:shd w:val="clear" w:color="auto" w:fill="FFFFFF"/>
          <w:lang w:val="en-US" w:eastAsia="zh-CN"/>
        </w:rPr>
        <w:t>22</w:t>
      </w:r>
      <w:r>
        <w:rPr>
          <w:rFonts w:hint="default" w:ascii="Times New Roman" w:hAnsi="Times New Roman" w:eastAsia="方正仿宋_GBK" w:cs="Times New Roman"/>
          <w:i w:val="0"/>
          <w:iCs w:val="0"/>
          <w:color w:val="333333"/>
          <w:spacing w:val="0"/>
          <w:sz w:val="32"/>
          <w:szCs w:val="32"/>
          <w:shd w:val="clear" w:color="auto" w:fill="FFFFFF"/>
        </w:rPr>
        <w:t>日至2024年</w:t>
      </w:r>
      <w:r>
        <w:rPr>
          <w:rFonts w:hint="default" w:ascii="Times New Roman" w:hAnsi="Times New Roman" w:eastAsia="方正仿宋_GBK" w:cs="Times New Roman"/>
          <w:i w:val="0"/>
          <w:iCs w:val="0"/>
          <w:color w:val="333333"/>
          <w:spacing w:val="0"/>
          <w:sz w:val="32"/>
          <w:szCs w:val="32"/>
          <w:shd w:val="clear" w:color="auto" w:fill="FFFFFF"/>
          <w:lang w:val="en-US" w:eastAsia="zh-CN"/>
        </w:rPr>
        <w:t>8</w:t>
      </w:r>
      <w:r>
        <w:rPr>
          <w:rFonts w:hint="default" w:ascii="Times New Roman" w:hAnsi="Times New Roman" w:eastAsia="方正仿宋_GBK" w:cs="Times New Roman"/>
          <w:i w:val="0"/>
          <w:iCs w:val="0"/>
          <w:color w:val="333333"/>
          <w:spacing w:val="0"/>
          <w:sz w:val="32"/>
          <w:szCs w:val="32"/>
          <w:shd w:val="clear" w:color="auto" w:fill="FFFFFF"/>
        </w:rPr>
        <w:t>月</w:t>
      </w:r>
      <w:r>
        <w:rPr>
          <w:rFonts w:hint="default" w:ascii="Times New Roman" w:hAnsi="Times New Roman" w:eastAsia="方正仿宋_GBK" w:cs="Times New Roman"/>
          <w:i w:val="0"/>
          <w:iCs w:val="0"/>
          <w:color w:val="333333"/>
          <w:spacing w:val="0"/>
          <w:sz w:val="32"/>
          <w:szCs w:val="32"/>
          <w:shd w:val="clear" w:color="auto" w:fill="FFFFFF"/>
          <w:lang w:val="en-US" w:eastAsia="zh-CN"/>
        </w:rPr>
        <w:t>4</w:t>
      </w:r>
      <w:r>
        <w:rPr>
          <w:rFonts w:hint="default" w:ascii="Times New Roman" w:hAnsi="Times New Roman" w:eastAsia="方正仿宋_GBK" w:cs="Times New Roman"/>
          <w:i w:val="0"/>
          <w:iCs w:val="0"/>
          <w:color w:val="333333"/>
          <w:spacing w:val="0"/>
          <w:sz w:val="32"/>
          <w:szCs w:val="32"/>
          <w:shd w:val="clear" w:color="auto" w:fill="FFFFFF"/>
        </w:rPr>
        <w:t>日1</w:t>
      </w:r>
      <w:r>
        <w:rPr>
          <w:rFonts w:hint="default" w:ascii="Times New Roman" w:hAnsi="Times New Roman" w:eastAsia="方正仿宋_GBK" w:cs="Times New Roman"/>
          <w:i w:val="0"/>
          <w:iCs w:val="0"/>
          <w:color w:val="333333"/>
          <w:spacing w:val="0"/>
          <w:sz w:val="32"/>
          <w:szCs w:val="32"/>
          <w:shd w:val="clear" w:color="auto" w:fill="FFFFFF"/>
          <w:lang w:val="en-US" w:eastAsia="zh-CN"/>
        </w:rPr>
        <w:t>7</w:t>
      </w:r>
      <w:r>
        <w:rPr>
          <w:rFonts w:hint="default" w:ascii="Times New Roman" w:hAnsi="Times New Roman" w:eastAsia="方正仿宋_GBK" w:cs="Times New Roman"/>
          <w:i w:val="0"/>
          <w:iCs w:val="0"/>
          <w:color w:val="333333"/>
          <w:spacing w:val="0"/>
          <w:sz w:val="32"/>
          <w:szCs w:val="32"/>
          <w:shd w:val="clear" w:color="auto" w:fill="FFFFFF"/>
        </w:rPr>
        <w:t>时00分前，在</w:t>
      </w:r>
      <w:r>
        <w:rPr>
          <w:rFonts w:hint="default" w:ascii="Times New Roman" w:hAnsi="Times New Roman" w:eastAsia="方正仿宋_GBK" w:cs="Times New Roman"/>
          <w:i w:val="0"/>
          <w:iCs w:val="0"/>
          <w:color w:val="333333"/>
          <w:spacing w:val="0"/>
          <w:sz w:val="32"/>
          <w:szCs w:val="32"/>
          <w:shd w:val="clear" w:color="auto" w:fill="FFFFFF"/>
          <w:lang w:eastAsia="zh-CN"/>
        </w:rPr>
        <w:t>重庆市铜梁区科技局401室</w:t>
      </w:r>
      <w:r>
        <w:rPr>
          <w:rFonts w:hint="default" w:ascii="Times New Roman" w:hAnsi="Times New Roman" w:eastAsia="方正仿宋_GBK" w:cs="Times New Roman"/>
          <w:i w:val="0"/>
          <w:iCs w:val="0"/>
          <w:color w:val="333333"/>
          <w:spacing w:val="0"/>
          <w:sz w:val="32"/>
          <w:szCs w:val="32"/>
          <w:shd w:val="clear" w:color="auto" w:fill="FFFFFF"/>
        </w:rPr>
        <w:t>领取《方案征集相关文件》，告知规划设计方案要求，逾期将不予受理。</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B3B3B"/>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应征单位报名需提交企业营业执照、资质证明、</w:t>
      </w:r>
      <w:r>
        <w:rPr>
          <w:rFonts w:hint="default" w:ascii="Times New Roman" w:hAnsi="Times New Roman" w:eastAsia="方正仿宋_GBK" w:cs="Times New Roman"/>
          <w:i w:val="0"/>
          <w:iCs w:val="0"/>
          <w:color w:val="333333"/>
          <w:spacing w:val="0"/>
          <w:sz w:val="32"/>
          <w:szCs w:val="32"/>
          <w:shd w:val="clear" w:color="auto" w:fill="FFFFFF"/>
          <w:lang w:val="en-US" w:eastAsia="zh-CN"/>
        </w:rPr>
        <w:t>项目负责人委任书（格式详见附件《方案征集响应文件格式》）、</w:t>
      </w:r>
      <w:r>
        <w:rPr>
          <w:rFonts w:hint="default" w:ascii="Times New Roman" w:hAnsi="Times New Roman" w:eastAsia="方正仿宋_GBK" w:cs="Times New Roman"/>
          <w:i w:val="0"/>
          <w:iCs w:val="0"/>
          <w:color w:val="333333"/>
          <w:spacing w:val="0"/>
          <w:sz w:val="32"/>
          <w:szCs w:val="32"/>
          <w:shd w:val="clear" w:color="auto" w:fill="FFFFFF"/>
        </w:rPr>
        <w:t>设计团队介绍等相关文件</w:t>
      </w:r>
      <w:r>
        <w:rPr>
          <w:rFonts w:hint="default" w:ascii="Times New Roman" w:hAnsi="Times New Roman" w:eastAsia="方正仿宋_GBK" w:cs="Times New Roman"/>
          <w:i w:val="0"/>
          <w:iCs w:val="0"/>
          <w:color w:val="333333"/>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rPr>
      </w:pPr>
      <w:r>
        <w:rPr>
          <w:rFonts w:hint="default" w:ascii="方正楷体_GBK" w:hAnsi="方正楷体_GBK" w:eastAsia="方正楷体_GBK" w:cs="方正楷体_GBK"/>
          <w:i w:val="0"/>
          <w:iCs w:val="0"/>
          <w:color w:val="333333"/>
          <w:spacing w:val="0"/>
          <w:sz w:val="32"/>
          <w:szCs w:val="32"/>
          <w:shd w:val="clear" w:color="auto" w:fill="FFFFFF"/>
        </w:rPr>
        <w:t>方式二：电子报名</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auto"/>
          <w:spacing w:val="0"/>
          <w:sz w:val="32"/>
          <w:szCs w:val="32"/>
        </w:rPr>
      </w:pPr>
      <w:r>
        <w:rPr>
          <w:rFonts w:hint="default" w:ascii="Times New Roman" w:hAnsi="Times New Roman" w:eastAsia="方正仿宋_GBK" w:cs="Times New Roman"/>
          <w:i w:val="0"/>
          <w:iCs w:val="0"/>
          <w:color w:val="3B3B3B"/>
          <w:spacing w:val="0"/>
          <w:sz w:val="32"/>
          <w:szCs w:val="32"/>
        </w:rPr>
        <w:t>应征单位应于</w:t>
      </w:r>
      <w:r>
        <w:rPr>
          <w:rFonts w:hint="default" w:ascii="Times New Roman" w:hAnsi="Times New Roman" w:eastAsia="方正仿宋_GBK" w:cs="Times New Roman"/>
          <w:i w:val="0"/>
          <w:iCs w:val="0"/>
          <w:color w:val="333333"/>
          <w:spacing w:val="0"/>
          <w:sz w:val="32"/>
          <w:szCs w:val="32"/>
          <w:shd w:val="clear" w:color="auto" w:fill="FFFFFF"/>
        </w:rPr>
        <w:t>2024年</w:t>
      </w:r>
      <w:r>
        <w:rPr>
          <w:rFonts w:hint="default" w:ascii="Times New Roman" w:hAnsi="Times New Roman" w:eastAsia="方正仿宋_GBK" w:cs="Times New Roman"/>
          <w:i w:val="0"/>
          <w:iCs w:val="0"/>
          <w:color w:val="333333"/>
          <w:spacing w:val="0"/>
          <w:sz w:val="32"/>
          <w:szCs w:val="32"/>
          <w:shd w:val="clear" w:color="auto" w:fill="FFFFFF"/>
          <w:lang w:val="en-US" w:eastAsia="zh-CN"/>
        </w:rPr>
        <w:t>7</w:t>
      </w:r>
      <w:r>
        <w:rPr>
          <w:rFonts w:hint="default" w:ascii="Times New Roman" w:hAnsi="Times New Roman" w:eastAsia="方正仿宋_GBK" w:cs="Times New Roman"/>
          <w:i w:val="0"/>
          <w:iCs w:val="0"/>
          <w:color w:val="333333"/>
          <w:spacing w:val="0"/>
          <w:sz w:val="32"/>
          <w:szCs w:val="32"/>
          <w:shd w:val="clear" w:color="auto" w:fill="FFFFFF"/>
        </w:rPr>
        <w:t>月</w:t>
      </w:r>
      <w:r>
        <w:rPr>
          <w:rFonts w:hint="default" w:ascii="Times New Roman" w:hAnsi="Times New Roman" w:eastAsia="方正仿宋_GBK" w:cs="Times New Roman"/>
          <w:i w:val="0"/>
          <w:iCs w:val="0"/>
          <w:color w:val="333333"/>
          <w:spacing w:val="0"/>
          <w:sz w:val="32"/>
          <w:szCs w:val="32"/>
          <w:shd w:val="clear" w:color="auto" w:fill="FFFFFF"/>
          <w:lang w:val="en-US" w:eastAsia="zh-CN"/>
        </w:rPr>
        <w:t>22</w:t>
      </w:r>
      <w:r>
        <w:rPr>
          <w:rFonts w:hint="default" w:ascii="Times New Roman" w:hAnsi="Times New Roman" w:eastAsia="方正仿宋_GBK" w:cs="Times New Roman"/>
          <w:i w:val="0"/>
          <w:iCs w:val="0"/>
          <w:color w:val="333333"/>
          <w:spacing w:val="0"/>
          <w:sz w:val="32"/>
          <w:szCs w:val="32"/>
          <w:shd w:val="clear" w:color="auto" w:fill="FFFFFF"/>
        </w:rPr>
        <w:t>日至2024年</w:t>
      </w:r>
      <w:r>
        <w:rPr>
          <w:rFonts w:hint="default" w:ascii="Times New Roman" w:hAnsi="Times New Roman" w:eastAsia="方正仿宋_GBK" w:cs="Times New Roman"/>
          <w:i w:val="0"/>
          <w:iCs w:val="0"/>
          <w:color w:val="333333"/>
          <w:spacing w:val="0"/>
          <w:sz w:val="32"/>
          <w:szCs w:val="32"/>
          <w:shd w:val="clear" w:color="auto" w:fill="FFFFFF"/>
          <w:lang w:val="en-US" w:eastAsia="zh-CN"/>
        </w:rPr>
        <w:t>8</w:t>
      </w:r>
      <w:r>
        <w:rPr>
          <w:rFonts w:hint="default" w:ascii="Times New Roman" w:hAnsi="Times New Roman" w:eastAsia="方正仿宋_GBK" w:cs="Times New Roman"/>
          <w:i w:val="0"/>
          <w:iCs w:val="0"/>
          <w:color w:val="333333"/>
          <w:spacing w:val="0"/>
          <w:sz w:val="32"/>
          <w:szCs w:val="32"/>
          <w:shd w:val="clear" w:color="auto" w:fill="FFFFFF"/>
        </w:rPr>
        <w:t>月</w:t>
      </w:r>
      <w:r>
        <w:rPr>
          <w:rFonts w:hint="default" w:ascii="Times New Roman" w:hAnsi="Times New Roman" w:eastAsia="方正仿宋_GBK" w:cs="Times New Roman"/>
          <w:i w:val="0"/>
          <w:iCs w:val="0"/>
          <w:color w:val="333333"/>
          <w:spacing w:val="0"/>
          <w:sz w:val="32"/>
          <w:szCs w:val="32"/>
          <w:shd w:val="clear" w:color="auto" w:fill="FFFFFF"/>
          <w:lang w:val="en-US" w:eastAsia="zh-CN"/>
        </w:rPr>
        <w:t>4</w:t>
      </w:r>
      <w:r>
        <w:rPr>
          <w:rFonts w:hint="default" w:ascii="Times New Roman" w:hAnsi="Times New Roman" w:eastAsia="方正仿宋_GBK" w:cs="Times New Roman"/>
          <w:i w:val="0"/>
          <w:iCs w:val="0"/>
          <w:color w:val="333333"/>
          <w:spacing w:val="0"/>
          <w:sz w:val="32"/>
          <w:szCs w:val="32"/>
          <w:shd w:val="clear" w:color="auto" w:fill="FFFFFF"/>
        </w:rPr>
        <w:t>日</w:t>
      </w:r>
      <w:r>
        <w:rPr>
          <w:rFonts w:hint="default" w:ascii="Times New Roman" w:hAnsi="Times New Roman" w:eastAsia="方正仿宋_GBK" w:cs="Times New Roman"/>
          <w:i w:val="0"/>
          <w:iCs w:val="0"/>
          <w:color w:val="3B3B3B"/>
          <w:spacing w:val="0"/>
          <w:sz w:val="32"/>
          <w:szCs w:val="32"/>
        </w:rPr>
        <w:t>1</w:t>
      </w:r>
      <w:r>
        <w:rPr>
          <w:rFonts w:hint="default" w:ascii="Times New Roman" w:hAnsi="Times New Roman" w:eastAsia="方正仿宋_GBK" w:cs="Times New Roman"/>
          <w:i w:val="0"/>
          <w:iCs w:val="0"/>
          <w:color w:val="3B3B3B"/>
          <w:spacing w:val="0"/>
          <w:sz w:val="32"/>
          <w:szCs w:val="32"/>
          <w:lang w:val="en-US" w:eastAsia="zh-CN"/>
        </w:rPr>
        <w:t>7</w:t>
      </w:r>
      <w:r>
        <w:rPr>
          <w:rFonts w:hint="default" w:ascii="Times New Roman" w:hAnsi="Times New Roman" w:eastAsia="方正仿宋_GBK" w:cs="Times New Roman"/>
          <w:i w:val="0"/>
          <w:iCs w:val="0"/>
          <w:color w:val="3B3B3B"/>
          <w:spacing w:val="0"/>
          <w:sz w:val="32"/>
          <w:szCs w:val="32"/>
        </w:rPr>
        <w:t>时00分前（以电子邮件到达时间为准，逾期将不予受理），将</w:t>
      </w:r>
      <w:r>
        <w:rPr>
          <w:rFonts w:hint="default" w:ascii="Times New Roman" w:hAnsi="Times New Roman" w:eastAsia="方正仿宋_GBK" w:cs="Times New Roman"/>
          <w:i w:val="0"/>
          <w:iCs w:val="0"/>
          <w:color w:val="333333"/>
          <w:spacing w:val="0"/>
          <w:sz w:val="32"/>
          <w:szCs w:val="32"/>
          <w:shd w:val="clear" w:color="auto" w:fill="FFFFFF"/>
        </w:rPr>
        <w:t>应征单位报名需提交企业营业执照、资质证明、</w:t>
      </w:r>
      <w:r>
        <w:rPr>
          <w:rFonts w:hint="default" w:ascii="Times New Roman" w:hAnsi="Times New Roman" w:eastAsia="方正仿宋_GBK" w:cs="Times New Roman"/>
          <w:i w:val="0"/>
          <w:iCs w:val="0"/>
          <w:color w:val="333333"/>
          <w:spacing w:val="0"/>
          <w:sz w:val="32"/>
          <w:szCs w:val="32"/>
          <w:shd w:val="clear" w:color="auto" w:fill="FFFFFF"/>
          <w:lang w:val="en-US" w:eastAsia="zh-CN"/>
        </w:rPr>
        <w:t>项目负责人委任书（格式详见附件《方案征集响应文件格式》）、</w:t>
      </w:r>
      <w:r>
        <w:rPr>
          <w:rFonts w:hint="default" w:ascii="Times New Roman" w:hAnsi="Times New Roman" w:eastAsia="方正仿宋_GBK" w:cs="Times New Roman"/>
          <w:i w:val="0"/>
          <w:iCs w:val="0"/>
          <w:color w:val="333333"/>
          <w:spacing w:val="0"/>
          <w:sz w:val="32"/>
          <w:szCs w:val="32"/>
          <w:shd w:val="clear" w:color="auto" w:fill="FFFFFF"/>
        </w:rPr>
        <w:t>设计团队介绍等相关文件</w:t>
      </w:r>
      <w:r>
        <w:rPr>
          <w:rFonts w:hint="default" w:ascii="Times New Roman" w:hAnsi="Times New Roman" w:eastAsia="方正仿宋_GBK" w:cs="Times New Roman"/>
          <w:i w:val="0"/>
          <w:iCs w:val="0"/>
          <w:color w:val="3B3B3B"/>
          <w:spacing w:val="0"/>
          <w:sz w:val="32"/>
          <w:szCs w:val="32"/>
        </w:rPr>
        <w:t>盖章扫描后发送至本项</w:t>
      </w:r>
      <w:r>
        <w:rPr>
          <w:rFonts w:hint="default" w:ascii="Times New Roman" w:hAnsi="Times New Roman" w:eastAsia="方正仿宋_GBK" w:cs="Times New Roman"/>
          <w:i w:val="0"/>
          <w:iCs w:val="0"/>
          <w:color w:val="auto"/>
          <w:spacing w:val="0"/>
          <w:sz w:val="32"/>
          <w:szCs w:val="32"/>
        </w:rPr>
        <w:t>目联系邮箱（</w:t>
      </w:r>
      <w:r>
        <w:rPr>
          <w:rFonts w:hint="default" w:ascii="Times New Roman" w:hAnsi="Times New Roman" w:eastAsia="方正仿宋_GBK" w:cs="Times New Roman"/>
          <w:i w:val="0"/>
          <w:iCs w:val="0"/>
          <w:color w:val="auto"/>
          <w:spacing w:val="0"/>
          <w:sz w:val="32"/>
          <w:szCs w:val="32"/>
          <w:lang w:val="en-US" w:eastAsia="zh-CN"/>
        </w:rPr>
        <w:t>254503332@qq.com</w:t>
      </w:r>
      <w:r>
        <w:rPr>
          <w:rFonts w:hint="default" w:ascii="Times New Roman" w:hAnsi="Times New Roman" w:eastAsia="方正仿宋_GBK" w:cs="Times New Roman"/>
          <w:i w:val="0"/>
          <w:iCs w:val="0"/>
          <w:color w:val="auto"/>
          <w:spacing w:val="0"/>
          <w:sz w:val="32"/>
          <w:szCs w:val="32"/>
        </w:rPr>
        <w:t>），并电话联系进行电子报名。对</w:t>
      </w:r>
      <w:r>
        <w:rPr>
          <w:rFonts w:hint="default" w:ascii="Times New Roman" w:hAnsi="Times New Roman" w:eastAsia="方正仿宋_GBK" w:cs="Times New Roman"/>
          <w:i w:val="0"/>
          <w:iCs w:val="0"/>
          <w:color w:val="auto"/>
          <w:spacing w:val="0"/>
          <w:sz w:val="32"/>
          <w:szCs w:val="32"/>
          <w:lang w:val="en-US" w:eastAsia="zh-CN"/>
        </w:rPr>
        <w:t>报名成功</w:t>
      </w:r>
      <w:r>
        <w:rPr>
          <w:rFonts w:hint="default" w:ascii="Times New Roman" w:hAnsi="Times New Roman" w:eastAsia="方正仿宋_GBK" w:cs="Times New Roman"/>
          <w:i w:val="0"/>
          <w:iCs w:val="0"/>
          <w:color w:val="auto"/>
          <w:spacing w:val="0"/>
          <w:sz w:val="32"/>
          <w:szCs w:val="32"/>
        </w:rPr>
        <w:t>的单位，将于202</w:t>
      </w:r>
      <w:r>
        <w:rPr>
          <w:rFonts w:hint="default" w:ascii="Times New Roman" w:hAnsi="Times New Roman" w:eastAsia="方正仿宋_GBK" w:cs="Times New Roman"/>
          <w:i w:val="0"/>
          <w:iCs w:val="0"/>
          <w:color w:val="auto"/>
          <w:spacing w:val="0"/>
          <w:sz w:val="32"/>
          <w:szCs w:val="32"/>
          <w:lang w:val="en-US" w:eastAsia="zh-CN"/>
        </w:rPr>
        <w:t>4</w:t>
      </w:r>
      <w:r>
        <w:rPr>
          <w:rFonts w:hint="default" w:ascii="Times New Roman" w:hAnsi="Times New Roman" w:eastAsia="方正仿宋_GBK" w:cs="Times New Roman"/>
          <w:i w:val="0"/>
          <w:iCs w:val="0"/>
          <w:color w:val="auto"/>
          <w:spacing w:val="0"/>
          <w:sz w:val="32"/>
          <w:szCs w:val="32"/>
        </w:rPr>
        <w:t>年</w:t>
      </w:r>
      <w:r>
        <w:rPr>
          <w:rFonts w:hint="default" w:ascii="Times New Roman" w:hAnsi="Times New Roman" w:eastAsia="方正仿宋_GBK" w:cs="Times New Roman"/>
          <w:i w:val="0"/>
          <w:iCs w:val="0"/>
          <w:color w:val="auto"/>
          <w:spacing w:val="0"/>
          <w:sz w:val="32"/>
          <w:szCs w:val="32"/>
          <w:lang w:val="en-US" w:eastAsia="zh-CN"/>
        </w:rPr>
        <w:t>8</w:t>
      </w:r>
      <w:r>
        <w:rPr>
          <w:rFonts w:hint="default" w:ascii="Times New Roman" w:hAnsi="Times New Roman" w:eastAsia="方正仿宋_GBK" w:cs="Times New Roman"/>
          <w:i w:val="0"/>
          <w:iCs w:val="0"/>
          <w:color w:val="auto"/>
          <w:spacing w:val="0"/>
          <w:sz w:val="32"/>
          <w:szCs w:val="32"/>
        </w:rPr>
        <w:t>月</w:t>
      </w:r>
      <w:r>
        <w:rPr>
          <w:rFonts w:hint="default" w:ascii="Times New Roman" w:hAnsi="Times New Roman" w:eastAsia="方正仿宋_GBK" w:cs="Times New Roman"/>
          <w:i w:val="0"/>
          <w:iCs w:val="0"/>
          <w:color w:val="auto"/>
          <w:spacing w:val="0"/>
          <w:sz w:val="32"/>
          <w:szCs w:val="32"/>
          <w:lang w:val="en-US" w:eastAsia="zh-CN"/>
        </w:rPr>
        <w:t>4</w:t>
      </w:r>
      <w:r>
        <w:rPr>
          <w:rFonts w:hint="default" w:ascii="Times New Roman" w:hAnsi="Times New Roman" w:eastAsia="方正仿宋_GBK" w:cs="Times New Roman"/>
          <w:i w:val="0"/>
          <w:iCs w:val="0"/>
          <w:color w:val="auto"/>
          <w:spacing w:val="0"/>
          <w:sz w:val="32"/>
          <w:szCs w:val="32"/>
        </w:rPr>
        <w:t>日</w:t>
      </w:r>
      <w:r>
        <w:rPr>
          <w:rFonts w:hint="default" w:ascii="Times New Roman" w:hAnsi="Times New Roman" w:eastAsia="方正仿宋_GBK" w:cs="Times New Roman"/>
          <w:i w:val="0"/>
          <w:iCs w:val="0"/>
          <w:color w:val="auto"/>
          <w:spacing w:val="0"/>
          <w:sz w:val="32"/>
          <w:szCs w:val="32"/>
          <w:lang w:val="en-US" w:eastAsia="zh-CN"/>
        </w:rPr>
        <w:t>17</w:t>
      </w:r>
      <w:r>
        <w:rPr>
          <w:rFonts w:hint="default" w:ascii="Times New Roman" w:hAnsi="Times New Roman" w:eastAsia="方正仿宋_GBK" w:cs="Times New Roman"/>
          <w:i w:val="0"/>
          <w:iCs w:val="0"/>
          <w:color w:val="auto"/>
          <w:spacing w:val="0"/>
          <w:sz w:val="32"/>
          <w:szCs w:val="32"/>
        </w:rPr>
        <w:t>时00分之前通过邮箱免费发送</w:t>
      </w:r>
      <w:r>
        <w:rPr>
          <w:rFonts w:hint="default" w:ascii="Times New Roman" w:hAnsi="Times New Roman" w:eastAsia="方正仿宋_GBK" w:cs="Times New Roman"/>
          <w:i w:val="0"/>
          <w:iCs w:val="0"/>
          <w:color w:val="auto"/>
          <w:spacing w:val="0"/>
          <w:sz w:val="32"/>
          <w:szCs w:val="32"/>
          <w:shd w:val="clear" w:color="auto" w:fill="FFFFFF"/>
        </w:rPr>
        <w:t>《方案征集相关文件》</w:t>
      </w:r>
      <w:r>
        <w:rPr>
          <w:rFonts w:hint="default" w:ascii="Times New Roman" w:hAnsi="Times New Roman" w:eastAsia="方正仿宋_GBK" w:cs="Times New Roman"/>
          <w:i w:val="0"/>
          <w:iC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auto"/>
          <w:spacing w:val="0"/>
          <w:sz w:val="32"/>
          <w:szCs w:val="32"/>
        </w:rPr>
      </w:pPr>
      <w:r>
        <w:rPr>
          <w:rFonts w:hint="default" w:ascii="Times New Roman" w:hAnsi="Times New Roman" w:eastAsia="方正仿宋_GBK" w:cs="Times New Roman"/>
          <w:i w:val="0"/>
          <w:iCs w:val="0"/>
          <w:color w:val="auto"/>
          <w:spacing w:val="0"/>
          <w:sz w:val="32"/>
          <w:szCs w:val="32"/>
        </w:rPr>
        <w:t>联系人：</w:t>
      </w:r>
      <w:r>
        <w:rPr>
          <w:rFonts w:hint="default" w:ascii="Times New Roman" w:hAnsi="Times New Roman" w:eastAsia="方正仿宋_GBK" w:cs="Times New Roman"/>
          <w:i w:val="0"/>
          <w:color w:val="auto"/>
          <w:spacing w:val="0"/>
          <w:sz w:val="32"/>
          <w:szCs w:val="32"/>
          <w:u w:val="none"/>
          <w:lang w:val="en-US" w:eastAsia="zh-CN"/>
        </w:rPr>
        <w:t>彭朝进</w:t>
      </w:r>
      <w:r>
        <w:rPr>
          <w:rFonts w:hint="default" w:ascii="Times New Roman" w:hAnsi="Times New Roman" w:eastAsia="方正仿宋_GBK" w:cs="Times New Roman"/>
          <w:i w:val="0"/>
          <w:iCs w:val="0"/>
          <w:color w:val="auto"/>
          <w:spacing w:val="0"/>
          <w:sz w:val="32"/>
          <w:szCs w:val="32"/>
        </w:rPr>
        <w:t>，联系电话：023-45672394。</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六、现场踏勘</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由报名成功的应征人自行现场踏勘，对于现场踏勘有疑问可以联系征集人，应征人应承担踏勘现场的责任和风险以及期间发生的一切费用，应征人若因踏勘现场发生的人身伤亡、财物或其他损失，不论何种原因所造成，征集人均不负责。</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七、方案成果及提交成果要求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rPr>
      </w:pPr>
      <w:r>
        <w:rPr>
          <w:rFonts w:hint="default" w:ascii="方正楷体_GBK" w:hAnsi="方正楷体_GBK" w:eastAsia="方正楷体_GBK" w:cs="方正楷体_GBK"/>
          <w:i w:val="0"/>
          <w:iCs w:val="0"/>
          <w:color w:val="333333"/>
          <w:spacing w:val="0"/>
          <w:sz w:val="32"/>
          <w:szCs w:val="32"/>
          <w:shd w:val="clear" w:color="auto" w:fill="FFFFFF"/>
        </w:rPr>
        <w:t>（一）成果内容：（主要包含但不限于）</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包含项目定位、策划理念、总平面布局图、整体效果图、功能布局图、分区效果图、核心和亮点产品策划、分区投资估算及运营思路等，成果深度应达到概念性规划设计阶段的深度要求。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rPr>
      </w:pPr>
      <w:r>
        <w:rPr>
          <w:rFonts w:hint="default" w:ascii="方正楷体_GBK" w:hAnsi="方正楷体_GBK" w:eastAsia="方正楷体_GBK" w:cs="方正楷体_GBK"/>
          <w:i w:val="0"/>
          <w:iCs w:val="0"/>
          <w:color w:val="333333"/>
          <w:spacing w:val="0"/>
          <w:sz w:val="32"/>
          <w:szCs w:val="32"/>
          <w:shd w:val="clear" w:color="auto" w:fill="FFFFFF"/>
        </w:rPr>
        <w:t>（二）提交成果要求</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1.设计文本5套（Ａ3格式，含缩小效果图）</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2.电子文档1份（U盘）：使用ＰＤＦ格式制作电子文档</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3.申请人提交的任何成果知识产权归征集组织单位所有，征集组织单位可使用其部份或全部，且方案成果文件等资料一律不退还。申请人已清楚阅读本条内容且对此无任何异议。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方正楷体_GBK" w:hAnsi="方正楷体_GBK" w:eastAsia="方正楷体_GBK" w:cs="方正楷体_GBK"/>
          <w:i w:val="0"/>
          <w:iCs w:val="0"/>
          <w:color w:val="333333"/>
          <w:spacing w:val="0"/>
          <w:sz w:val="32"/>
          <w:szCs w:val="32"/>
          <w:shd w:val="clear" w:color="auto" w:fill="FFFFFF"/>
          <w:lang w:val="en-US" w:eastAsia="zh-CN"/>
        </w:rPr>
      </w:pPr>
      <w:r>
        <w:rPr>
          <w:rFonts w:hint="default" w:ascii="方正楷体_GBK" w:hAnsi="方正楷体_GBK" w:eastAsia="方正楷体_GBK" w:cs="方正楷体_GBK"/>
          <w:i w:val="0"/>
          <w:iCs w:val="0"/>
          <w:color w:val="333333"/>
          <w:spacing w:val="0"/>
          <w:sz w:val="32"/>
          <w:szCs w:val="32"/>
          <w:shd w:val="clear" w:color="auto" w:fill="FFFFFF"/>
          <w:lang w:eastAsia="zh-CN"/>
        </w:rPr>
        <w:t>（</w:t>
      </w:r>
      <w:r>
        <w:rPr>
          <w:rFonts w:hint="default" w:ascii="方正楷体_GBK" w:hAnsi="方正楷体_GBK" w:eastAsia="方正楷体_GBK" w:cs="方正楷体_GBK"/>
          <w:i w:val="0"/>
          <w:iCs w:val="0"/>
          <w:color w:val="333333"/>
          <w:spacing w:val="0"/>
          <w:sz w:val="32"/>
          <w:szCs w:val="32"/>
          <w:shd w:val="clear" w:color="auto" w:fill="FFFFFF"/>
          <w:lang w:val="en-US" w:eastAsia="zh-CN"/>
        </w:rPr>
        <w:t>三</w:t>
      </w:r>
      <w:r>
        <w:rPr>
          <w:rFonts w:hint="default" w:ascii="方正楷体_GBK" w:hAnsi="方正楷体_GBK" w:eastAsia="方正楷体_GBK" w:cs="方正楷体_GBK"/>
          <w:i w:val="0"/>
          <w:iCs w:val="0"/>
          <w:color w:val="333333"/>
          <w:spacing w:val="0"/>
          <w:sz w:val="32"/>
          <w:szCs w:val="32"/>
          <w:shd w:val="clear" w:color="auto" w:fill="FFFFFF"/>
          <w:lang w:eastAsia="zh-CN"/>
        </w:rPr>
        <w:t>）</w:t>
      </w:r>
      <w:r>
        <w:rPr>
          <w:rFonts w:hint="default" w:ascii="方正楷体_GBK" w:hAnsi="方正楷体_GBK" w:eastAsia="方正楷体_GBK" w:cs="方正楷体_GBK"/>
          <w:i w:val="0"/>
          <w:iCs w:val="0"/>
          <w:color w:val="333333"/>
          <w:spacing w:val="0"/>
          <w:sz w:val="32"/>
          <w:szCs w:val="32"/>
          <w:shd w:val="clear" w:color="auto" w:fill="FFFFFF"/>
          <w:lang w:val="en-US" w:eastAsia="zh-CN"/>
        </w:rPr>
        <w:t>提交时间</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94" w:lineRule="exact"/>
        <w:ind w:left="0" w:firstLine="640" w:firstLineChars="200"/>
        <w:jc w:val="both"/>
        <w:textAlignment w:val="auto"/>
        <w:rPr>
          <w:rFonts w:hint="default" w:ascii="Times New Roman" w:hAnsi="Times New Roman" w:eastAsia="方正仿宋_GBK" w:cs="Times New Roman"/>
          <w:i w:val="0"/>
          <w:iC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olor w:val="333333"/>
          <w:spacing w:val="0"/>
          <w:sz w:val="32"/>
          <w:szCs w:val="32"/>
          <w:shd w:val="clear" w:color="auto" w:fill="FFFFFF"/>
          <w:lang w:val="en-US" w:eastAsia="zh-CN"/>
        </w:rPr>
        <w:t>截止2024年8月5日12:00分将方案征集响应文件按《方案征集相关文件》要求递交或邮寄至重庆市铜梁区科学技术局401室（重庆市铜梁区巴川街道办事处龙门街552号），应征人应自行考虑邮寄时间或路途时间，逾期将不予受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八、征集人和征集咨询机构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olor w:val="333333"/>
          <w:spacing w:val="0"/>
          <w:sz w:val="32"/>
          <w:szCs w:val="32"/>
          <w:shd w:val="clear" w:color="auto" w:fill="FFFFFF"/>
        </w:rPr>
        <w:t>征集人：</w:t>
      </w:r>
      <w:r>
        <w:rPr>
          <w:rFonts w:hint="default" w:ascii="Times New Roman" w:hAnsi="Times New Roman" w:eastAsia="方正仿宋_GBK" w:cs="Times New Roman"/>
          <w:sz w:val="32"/>
          <w:szCs w:val="32"/>
          <w:lang w:eastAsia="zh-CN"/>
        </w:rPr>
        <w:t>重庆市铜梁区科技局、重庆铜梁高新技术产业开发区管理委员会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地址：</w:t>
      </w:r>
      <w:r>
        <w:rPr>
          <w:rFonts w:hint="default" w:ascii="Times New Roman" w:hAnsi="Times New Roman" w:eastAsia="方正仿宋_GBK" w:cs="Times New Roman"/>
          <w:sz w:val="32"/>
          <w:szCs w:val="32"/>
          <w:lang w:eastAsia="zh-CN"/>
        </w:rPr>
        <w:t>重庆市铜梁区龙安大道24号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auto"/>
          <w:spacing w:val="0"/>
          <w:sz w:val="32"/>
          <w:szCs w:val="32"/>
        </w:rPr>
      </w:pPr>
      <w:r>
        <w:rPr>
          <w:rFonts w:hint="default" w:ascii="Times New Roman" w:hAnsi="Times New Roman" w:eastAsia="方正仿宋_GBK" w:cs="Times New Roman"/>
          <w:i w:val="0"/>
          <w:iCs w:val="0"/>
          <w:color w:val="auto"/>
          <w:spacing w:val="0"/>
          <w:sz w:val="32"/>
          <w:szCs w:val="32"/>
          <w:shd w:val="clear" w:color="auto" w:fill="FFFFFF"/>
        </w:rPr>
        <w:t>联系人：</w:t>
      </w:r>
      <w:r>
        <w:rPr>
          <w:rFonts w:hint="default" w:ascii="Times New Roman" w:hAnsi="Times New Roman" w:eastAsia="方正仿宋_GBK" w:cs="Times New Roman"/>
          <w:i w:val="0"/>
          <w:color w:val="auto"/>
          <w:spacing w:val="0"/>
          <w:sz w:val="32"/>
          <w:szCs w:val="32"/>
          <w:u w:val="none"/>
          <w:shd w:val="clear" w:color="auto" w:fill="FFFFFF"/>
        </w:rPr>
        <w:t>彭朝进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auto"/>
          <w:spacing w:val="0"/>
          <w:sz w:val="32"/>
          <w:szCs w:val="32"/>
        </w:rPr>
      </w:pPr>
      <w:r>
        <w:rPr>
          <w:rFonts w:hint="default" w:ascii="Times New Roman" w:hAnsi="Times New Roman" w:eastAsia="方正仿宋_GBK" w:cs="Times New Roman"/>
          <w:i w:val="0"/>
          <w:iCs w:val="0"/>
          <w:color w:val="auto"/>
          <w:spacing w:val="0"/>
          <w:sz w:val="32"/>
          <w:szCs w:val="32"/>
          <w:shd w:val="clear" w:color="auto" w:fill="FFFFFF"/>
        </w:rPr>
        <w:t>电子邮箱号：254503332@qq.com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征集咨询机构：</w:t>
      </w:r>
      <w:r>
        <w:rPr>
          <w:rFonts w:hint="default" w:ascii="Times New Roman" w:hAnsi="Times New Roman" w:eastAsia="方正仿宋_GBK" w:cs="Times New Roman"/>
          <w:sz w:val="32"/>
          <w:szCs w:val="32"/>
          <w:lang w:eastAsia="zh-CN"/>
        </w:rPr>
        <w:t>重庆市捷晟工程项目管理有限公司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rPr>
      </w:pPr>
      <w:r>
        <w:rPr>
          <w:rFonts w:hint="default" w:ascii="Times New Roman" w:hAnsi="Times New Roman" w:eastAsia="方正仿宋_GBK" w:cs="Times New Roman"/>
          <w:i w:val="0"/>
          <w:iCs w:val="0"/>
          <w:color w:val="333333"/>
          <w:spacing w:val="0"/>
          <w:sz w:val="32"/>
          <w:szCs w:val="32"/>
          <w:shd w:val="clear" w:color="auto" w:fill="FFFFFF"/>
        </w:rPr>
        <w:t>地址：</w:t>
      </w:r>
      <w:r>
        <w:rPr>
          <w:rFonts w:hint="default" w:ascii="Times New Roman" w:hAnsi="Times New Roman" w:eastAsia="方正仿宋_GBK" w:cs="Times New Roman"/>
          <w:sz w:val="32"/>
          <w:szCs w:val="32"/>
          <w:lang w:val="en-US" w:eastAsia="zh-CN"/>
        </w:rPr>
        <w:t>重庆市渝中区上清寺路9号9-C1、9-C2、9-C3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lang w:val="en-US" w:eastAsia="zh-CN"/>
        </w:rPr>
      </w:pPr>
      <w:r>
        <w:rPr>
          <w:rFonts w:hint="default" w:ascii="Times New Roman" w:hAnsi="Times New Roman" w:eastAsia="方正仿宋_GBK" w:cs="Times New Roman"/>
          <w:i w:val="0"/>
          <w:iCs w:val="0"/>
          <w:color w:val="333333"/>
          <w:spacing w:val="0"/>
          <w:sz w:val="32"/>
          <w:szCs w:val="32"/>
          <w:shd w:val="clear" w:color="auto" w:fill="FFFFFF"/>
        </w:rPr>
        <w:t>联系人：</w:t>
      </w:r>
      <w:r>
        <w:rPr>
          <w:rFonts w:hint="default" w:ascii="Times New Roman" w:hAnsi="Times New Roman" w:eastAsia="方正仿宋_GBK" w:cs="Times New Roman"/>
          <w:i w:val="0"/>
          <w:iCs w:val="0"/>
          <w:color w:val="333333"/>
          <w:spacing w:val="0"/>
          <w:sz w:val="32"/>
          <w:szCs w:val="32"/>
          <w:shd w:val="clear" w:color="auto" w:fill="FFFFFF"/>
          <w:lang w:val="en-US" w:eastAsia="zh-CN"/>
        </w:rPr>
        <w:t>樊</w:t>
      </w:r>
      <w:r>
        <w:rPr>
          <w:rFonts w:hint="default" w:ascii="Times New Roman" w:hAnsi="Times New Roman" w:eastAsia="方正仿宋_GBK" w:cs="Times New Roman"/>
          <w:i w:val="0"/>
          <w:iCs w:val="0"/>
          <w:color w:val="333333"/>
          <w:spacing w:val="0"/>
          <w:sz w:val="32"/>
          <w:szCs w:val="32"/>
          <w:shd w:val="clear" w:color="auto" w:fill="FFFFFF"/>
        </w:rPr>
        <w:t>先生  </w:t>
      </w:r>
      <w:r>
        <w:rPr>
          <w:rFonts w:hint="default" w:ascii="Times New Roman" w:hAnsi="Times New Roman" w:eastAsia="方正仿宋_GBK" w:cs="Times New Roman"/>
          <w:i w:val="0"/>
          <w:iCs w:val="0"/>
          <w:color w:val="333333"/>
          <w:spacing w:val="0"/>
          <w:sz w:val="32"/>
          <w:szCs w:val="32"/>
          <w:shd w:val="clear" w:color="auto" w:fill="FFFFFF"/>
          <w:lang w:val="en-US" w:eastAsia="zh-CN"/>
        </w:rPr>
        <w:t>15223373726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lang w:val="en-US" w:eastAsia="zh-CN"/>
        </w:rPr>
      </w:pPr>
      <w:r>
        <w:rPr>
          <w:rFonts w:hint="default" w:ascii="Times New Roman" w:hAnsi="Times New Roman" w:eastAsia="方正仿宋_GBK" w:cs="Times New Roman"/>
          <w:i w:val="0"/>
          <w:iCs w:val="0"/>
          <w:color w:val="333333"/>
          <w:spacing w:val="0"/>
          <w:sz w:val="32"/>
          <w:szCs w:val="32"/>
          <w:shd w:val="clear" w:color="auto" w:fill="FFFFFF"/>
        </w:rPr>
        <w:t>电子邮箱号：</w:t>
      </w:r>
      <w:r>
        <w:rPr>
          <w:rFonts w:hint="default" w:ascii="Times New Roman" w:hAnsi="Times New Roman" w:eastAsia="方正仿宋_GBK" w:cs="Times New Roman"/>
          <w:i w:val="0"/>
          <w:iCs w:val="0"/>
          <w:color w:val="333333"/>
          <w:spacing w:val="0"/>
          <w:sz w:val="32"/>
          <w:szCs w:val="32"/>
          <w:shd w:val="clear" w:color="auto" w:fill="FFFFFF"/>
          <w:lang w:val="en-US" w:eastAsia="zh-CN"/>
        </w:rPr>
        <w:t>945120531@qq.com</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九、征集公告发布媒体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default" w:ascii="Times New Roman" w:hAnsi="Times New Roman" w:eastAsia="方正仿宋_GBK" w:cs="Times New Roman"/>
          <w:i w:val="0"/>
          <w:iCs w:val="0"/>
          <w:color w:val="333333"/>
          <w:spacing w:val="0"/>
          <w:sz w:val="32"/>
          <w:szCs w:val="32"/>
          <w:lang w:eastAsia="zh-CN"/>
        </w:rPr>
      </w:pPr>
      <w:r>
        <w:rPr>
          <w:rFonts w:hint="default" w:ascii="Times New Roman" w:hAnsi="Times New Roman" w:eastAsia="方正仿宋_GBK" w:cs="Times New Roman"/>
          <w:i w:val="0"/>
          <w:iCs w:val="0"/>
          <w:color w:val="333333"/>
          <w:spacing w:val="0"/>
          <w:sz w:val="32"/>
          <w:szCs w:val="32"/>
          <w:shd w:val="clear" w:color="auto" w:fill="FFFFFF"/>
        </w:rPr>
        <w:t>本征集公告在</w:t>
      </w:r>
      <w:r>
        <w:rPr>
          <w:rFonts w:hint="default" w:ascii="Times New Roman" w:hAnsi="Times New Roman" w:eastAsia="方正仿宋_GBK" w:cs="Times New Roman"/>
          <w:i w:val="0"/>
          <w:iCs w:val="0"/>
          <w:color w:val="333333"/>
          <w:spacing w:val="0"/>
          <w:sz w:val="32"/>
          <w:szCs w:val="32"/>
          <w:lang w:val="en-US" w:eastAsia="zh-CN"/>
        </w:rPr>
        <w:t>重庆市铜梁区人民政府</w:t>
      </w:r>
      <w:r>
        <w:rPr>
          <w:rFonts w:hint="default" w:ascii="Times New Roman" w:hAnsi="Times New Roman" w:eastAsia="方正仿宋_GBK" w:cs="Times New Roman"/>
          <w:i w:val="0"/>
          <w:iCs w:val="0"/>
          <w:color w:val="auto"/>
          <w:spacing w:val="0"/>
          <w:sz w:val="32"/>
          <w:szCs w:val="32"/>
          <w:lang w:val="en-US" w:eastAsia="zh-CN"/>
        </w:rPr>
        <w:t>网</w:t>
      </w:r>
      <w:r>
        <w:rPr>
          <w:rStyle w:val="8"/>
          <w:rFonts w:hint="default" w:ascii="Times New Roman" w:hAnsi="Times New Roman" w:eastAsia="方正仿宋_GBK" w:cs="Times New Roman"/>
          <w:color w:val="auto"/>
          <w:sz w:val="32"/>
          <w:szCs w:val="32"/>
        </w:rPr>
        <w:t>(cqstl.gov.cn)</w:t>
      </w:r>
      <w:r>
        <w:rPr>
          <w:rFonts w:hint="default" w:ascii="Times New Roman" w:hAnsi="Times New Roman" w:eastAsia="方正仿宋_GBK" w:cs="Times New Roman"/>
          <w:i w:val="0"/>
          <w:iCs w:val="0"/>
          <w:color w:val="333333"/>
          <w:spacing w:val="0"/>
          <w:sz w:val="32"/>
          <w:szCs w:val="32"/>
          <w:shd w:val="clear" w:color="auto" w:fill="FFFFFF"/>
        </w:rPr>
        <w:t>发布，本公告的修改、补充均以发布的内容为准</w:t>
      </w:r>
      <w:r>
        <w:rPr>
          <w:rFonts w:hint="default" w:ascii="Times New Roman" w:hAnsi="Times New Roman" w:eastAsia="方正仿宋_GBK" w:cs="Times New Roman"/>
          <w:i w:val="0"/>
          <w:iCs w:val="0"/>
          <w:color w:val="333333"/>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20" w:afterAutospacing="0" w:line="594" w:lineRule="exact"/>
        <w:ind w:left="0" w:right="0" w:firstLine="640" w:firstLineChars="200"/>
        <w:jc w:val="both"/>
        <w:textAlignment w:val="auto"/>
        <w:rPr>
          <w:rFonts w:hint="eastAsia" w:ascii="Times New Roman" w:hAnsi="Times New Roman" w:eastAsia="方正仿宋_GBK" w:cs="Times New Roman"/>
          <w:i w:val="0"/>
          <w:iCs w:val="0"/>
          <w:color w:val="333333"/>
          <w:spacing w:val="0"/>
          <w:sz w:val="32"/>
          <w:szCs w:val="32"/>
          <w:shd w:val="clear" w:color="auto" w:fill="FFFFFF"/>
          <w:lang w:eastAsia="zh-CN"/>
        </w:rPr>
      </w:pPr>
      <w:r>
        <w:rPr>
          <w:rFonts w:hint="eastAsia" w:ascii="Times New Roman" w:hAnsi="Times New Roman" w:eastAsia="方正仿宋_GBK" w:cs="Times New Roman"/>
          <w:i w:val="0"/>
          <w:iCs w:val="0"/>
          <w:color w:val="333333"/>
          <w:spacing w:val="0"/>
          <w:sz w:val="32"/>
          <w:szCs w:val="32"/>
          <w:shd w:val="clear" w:color="auto" w:fill="FFFFFF"/>
          <w:lang w:eastAsia="zh-CN"/>
        </w:rPr>
        <w:t>附件：方案征集响应文件</w:t>
      </w:r>
    </w:p>
    <w:p>
      <w:pPr>
        <w:pStyle w:val="2"/>
        <w:rPr>
          <w:rFonts w:hint="eastAsia" w:ascii="方正仿宋_GBK" w:hAnsi="方正仿宋_GBK" w:eastAsia="方正仿宋_GBK" w:cs="方正仿宋_GBK"/>
          <w:sz w:val="32"/>
          <w:szCs w:val="32"/>
          <w:lang w:eastAsia="zh-CN"/>
        </w:rPr>
      </w:pPr>
      <w:bookmarkStart w:id="0" w:name="_GoBack"/>
      <w:bookmarkEnd w:id="0"/>
    </w:p>
    <w:p>
      <w:pPr>
        <w:pStyle w:val="3"/>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96" w:lineRule="exact"/>
        <w:ind w:firstLine="3820" w:firstLineChars="1194"/>
        <w:jc w:val="right"/>
        <w:textAlignment w:val="auto"/>
        <w:rPr>
          <w:rFonts w:hint="default" w:ascii="Times New Roman" w:hAnsi="Times New Roman" w:eastAsia="方正仿宋_GBK" w:cs="Times New Roman"/>
          <w:color w:val="262626"/>
          <w:sz w:val="32"/>
          <w:szCs w:val="20"/>
          <w:lang w:val="en-US" w:eastAsia="zh-CN"/>
        </w:rPr>
      </w:pPr>
      <w:r>
        <w:rPr>
          <w:rFonts w:hint="default" w:ascii="Times New Roman" w:hAnsi="Times New Roman" w:eastAsia="方正仿宋_GBK" w:cs="Times New Roman"/>
          <w:color w:val="262626"/>
          <w:sz w:val="32"/>
          <w:szCs w:val="20"/>
        </w:rPr>
        <w:t>重庆市铜梁区科学技术局</w:t>
      </w:r>
      <w:r>
        <w:rPr>
          <w:rFonts w:hint="eastAsia" w:ascii="Times New Roman" w:hAnsi="Times New Roman" w:eastAsia="方正仿宋_GBK" w:cs="Times New Roman"/>
          <w:color w:val="262626"/>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96" w:lineRule="exact"/>
        <w:ind w:firstLine="0" w:firstLineChars="0"/>
        <w:jc w:val="right"/>
        <w:textAlignment w:val="auto"/>
        <w:rPr>
          <w:rFonts w:hint="default" w:ascii="Times New Roman" w:hAnsi="Times New Roman" w:eastAsia="方正仿宋_GBK" w:cs="Times New Roman"/>
          <w:color w:val="262626"/>
          <w:sz w:val="32"/>
          <w:szCs w:val="20"/>
          <w:lang w:val="en-US" w:eastAsia="zh-CN"/>
        </w:rPr>
      </w:pPr>
      <w:r>
        <w:rPr>
          <w:rFonts w:hint="default" w:ascii="Times New Roman" w:hAnsi="Times New Roman" w:eastAsia="方正仿宋_GBK" w:cs="Times New Roman"/>
          <w:color w:val="262626"/>
          <w:sz w:val="32"/>
          <w:szCs w:val="20"/>
        </w:rPr>
        <w:t xml:space="preserve">                             </w:t>
      </w:r>
      <w:r>
        <w:rPr>
          <w:rFonts w:hint="default" w:ascii="Times New Roman" w:hAnsi="Times New Roman" w:eastAsia="方正仿宋_GBK" w:cs="Times New Roman"/>
          <w:color w:val="262626"/>
          <w:sz w:val="32"/>
          <w:szCs w:val="20"/>
          <w:lang w:val="en-US" w:eastAsia="zh-CN"/>
        </w:rPr>
        <w:t xml:space="preserve">   </w:t>
      </w:r>
      <w:r>
        <w:rPr>
          <w:rFonts w:hint="default" w:ascii="Times New Roman" w:hAnsi="Times New Roman" w:eastAsia="方正仿宋_GBK" w:cs="Times New Roman"/>
          <w:color w:val="262626"/>
          <w:sz w:val="32"/>
          <w:szCs w:val="20"/>
        </w:rPr>
        <w:t>202</w:t>
      </w:r>
      <w:r>
        <w:rPr>
          <w:rFonts w:hint="eastAsia" w:ascii="Times New Roman" w:hAnsi="Times New Roman" w:eastAsia="方正仿宋_GBK" w:cs="Times New Roman"/>
          <w:color w:val="262626"/>
          <w:sz w:val="32"/>
          <w:szCs w:val="20"/>
          <w:lang w:val="en-US" w:eastAsia="zh-CN"/>
        </w:rPr>
        <w:t>4</w:t>
      </w:r>
      <w:r>
        <w:rPr>
          <w:rFonts w:hint="default" w:ascii="Times New Roman" w:hAnsi="Times New Roman" w:eastAsia="方正仿宋_GBK" w:cs="Times New Roman"/>
          <w:color w:val="262626"/>
          <w:sz w:val="32"/>
          <w:szCs w:val="20"/>
        </w:rPr>
        <w:t>年</w:t>
      </w:r>
      <w:r>
        <w:rPr>
          <w:rFonts w:hint="eastAsia" w:ascii="Times New Roman" w:hAnsi="Times New Roman" w:eastAsia="方正仿宋_GBK" w:cs="Times New Roman"/>
          <w:color w:val="262626"/>
          <w:sz w:val="32"/>
          <w:szCs w:val="20"/>
          <w:lang w:val="en-US" w:eastAsia="zh-CN"/>
        </w:rPr>
        <w:t>7</w:t>
      </w:r>
      <w:r>
        <w:rPr>
          <w:rFonts w:hint="default" w:ascii="Times New Roman" w:hAnsi="Times New Roman" w:eastAsia="方正仿宋_GBK" w:cs="Times New Roman"/>
          <w:color w:val="262626"/>
          <w:sz w:val="32"/>
          <w:szCs w:val="20"/>
        </w:rPr>
        <w:t>月</w:t>
      </w:r>
      <w:r>
        <w:rPr>
          <w:rFonts w:hint="eastAsia" w:ascii="Times New Roman" w:hAnsi="Times New Roman" w:eastAsia="方正仿宋_GBK" w:cs="Times New Roman"/>
          <w:color w:val="262626"/>
          <w:sz w:val="32"/>
          <w:szCs w:val="20"/>
          <w:lang w:val="en-US" w:eastAsia="zh-CN"/>
        </w:rPr>
        <w:t>22</w:t>
      </w:r>
      <w:r>
        <w:rPr>
          <w:rFonts w:hint="default" w:ascii="Times New Roman" w:hAnsi="Times New Roman" w:eastAsia="方正仿宋_GBK" w:cs="Times New Roman"/>
          <w:color w:val="262626"/>
          <w:sz w:val="32"/>
          <w:szCs w:val="20"/>
        </w:rPr>
        <w:t>日</w:t>
      </w:r>
      <w:r>
        <w:rPr>
          <w:rFonts w:hint="eastAsia" w:ascii="Times New Roman" w:hAnsi="Times New Roman" w:eastAsia="方正仿宋_GBK" w:cs="Times New Roman"/>
          <w:color w:val="262626"/>
          <w:sz w:val="32"/>
          <w:szCs w:val="20"/>
          <w:lang w:val="en-US" w:eastAsia="zh-CN"/>
        </w:rPr>
        <w:t xml:space="preserve">      </w:t>
      </w:r>
    </w:p>
    <w:p>
      <w:pPr>
        <w:pStyle w:val="2"/>
        <w:rPr>
          <w:rFonts w:hint="default" w:ascii="Times New Roman" w:hAnsi="Times New Roman" w:eastAsia="方正仿宋_GBK" w:cs="Times New Roman"/>
          <w:color w:val="262626"/>
          <w:sz w:val="32"/>
          <w:szCs w:val="20"/>
        </w:rPr>
      </w:pPr>
    </w:p>
    <w:p>
      <w:pPr>
        <w:pStyle w:val="3"/>
        <w:rPr>
          <w:rFonts w:hint="default"/>
        </w:rPr>
      </w:pPr>
    </w:p>
    <w:p>
      <w:pPr>
        <w:adjustRightInd w:val="0"/>
        <w:snapToGrid w:val="0"/>
        <w:spacing w:line="560" w:lineRule="exact"/>
        <w:ind w:firstLine="640" w:firstLineChars="200"/>
        <w:rPr>
          <w:rFonts w:hint="eastAsia" w:ascii="Times New Roman" w:hAnsi="Times New Roman" w:eastAsia="方正仿宋_GBK" w:cs="Times New Roman"/>
          <w:color w:val="262626"/>
          <w:sz w:val="32"/>
          <w:szCs w:val="20"/>
          <w:lang w:val="en-US" w:eastAsia="zh-CN"/>
        </w:rPr>
      </w:pPr>
      <w:r>
        <w:rPr>
          <w:rFonts w:hint="eastAsia" w:ascii="Times New Roman" w:hAnsi="Times New Roman" w:eastAsia="方正仿宋_GBK" w:cs="Times New Roman"/>
          <w:color w:val="262626"/>
          <w:sz w:val="32"/>
          <w:szCs w:val="20"/>
          <w:lang w:val="en-US" w:eastAsia="zh-CN"/>
        </w:rPr>
        <w:t>（此件公开发布）</w:t>
      </w:r>
    </w:p>
    <w:p>
      <w:pPr>
        <w:keepNext w:val="0"/>
        <w:keepLines w:val="0"/>
        <w:pageBreakBefore w:val="0"/>
        <w:kinsoku/>
        <w:wordWrap/>
        <w:overflowPunct/>
        <w:topLinePunct w:val="0"/>
        <w:autoSpaceDE/>
        <w:autoSpaceDN/>
        <w:bidi w:val="0"/>
        <w:adjustRightInd/>
        <w:snapToGrid/>
        <w:spacing w:line="594" w:lineRule="exact"/>
        <w:ind w:firstLine="420" w:firstLineChars="200"/>
        <w:jc w:val="left"/>
        <w:textAlignment w:val="auto"/>
      </w:pPr>
    </w:p>
    <w:sectPr>
      <w:pgSz w:w="11906" w:h="16838"/>
      <w:pgMar w:top="2211" w:right="1446" w:bottom="198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7B1F5"/>
    <w:multiLevelType w:val="singleLevel"/>
    <w:tmpl w:val="3077B1F5"/>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GNiZjVlNGI5ZjUxNWFmZmNlNjc5MmEwZGFhYzIifQ=="/>
  </w:docVars>
  <w:rsids>
    <w:rsidRoot w:val="0DC31B92"/>
    <w:rsid w:val="08354B19"/>
    <w:rsid w:val="0DC31B92"/>
    <w:rsid w:val="348D6C60"/>
    <w:rsid w:val="50EC6048"/>
    <w:rsid w:val="5EE4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6"/>
    <w:pPr>
      <w:spacing w:after="120"/>
    </w:pPr>
    <w:rPr>
      <w:kern w:val="1"/>
    </w:rPr>
  </w:style>
  <w:style w:type="paragraph" w:styleId="3">
    <w:name w:val="toc 5"/>
    <w:basedOn w:val="1"/>
    <w:next w:val="1"/>
    <w:qFormat/>
    <w:uiPriority w:val="0"/>
    <w:pPr>
      <w:ind w:left="1680" w:leftChars="800"/>
    </w:pPr>
  </w:style>
  <w:style w:type="paragraph" w:styleId="5">
    <w:name w:val="List Number"/>
    <w:basedOn w:val="1"/>
    <w:uiPriority w:val="0"/>
    <w:pPr>
      <w:numPr>
        <w:ilvl w:val="0"/>
        <w:numId w:val="1"/>
      </w:numPr>
    </w:p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Hyperlink"/>
    <w:basedOn w:val="7"/>
    <w:qFormat/>
    <w:uiPriority w:val="0"/>
    <w:rPr>
      <w:color w:val="0000FF"/>
      <w:u w:val="single"/>
    </w:rPr>
  </w:style>
  <w:style w:type="paragraph" w:customStyle="1" w:styleId="10">
    <w:name w:val="BodyText"/>
    <w:basedOn w:val="1"/>
    <w:next w:val="11"/>
    <w:qFormat/>
    <w:uiPriority w:val="0"/>
    <w:pPr>
      <w:textAlignment w:val="baseline"/>
    </w:pPr>
    <w:rPr>
      <w:rFonts w:ascii="仿宋_GB2312" w:eastAsia="仿宋_GB2312"/>
      <w:sz w:val="32"/>
    </w:rPr>
  </w:style>
  <w:style w:type="paragraph" w:customStyle="1" w:styleId="11">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2700</Words>
  <Characters>2848</Characters>
  <Lines>0</Lines>
  <Paragraphs>0</Paragraphs>
  <TotalTime>6</TotalTime>
  <ScaleCrop>false</ScaleCrop>
  <LinksUpToDate>false</LinksUpToDate>
  <CharactersWithSpaces>2850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2024-07-22T02:02:00Z</dcterms:created>
  <dc:creator>刘建波律师</dc:creator>
  <cp:lastModifiedBy>噔哩个铛</cp:lastModifiedBy>
  <dcterms:modified xsi:type="dcterms:W3CDTF">2024-07-22T07:22:29Z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63EF00A2F8ED42889F7E3CB4A8CA5F68_11</vt:lpwstr>
  </property>
</Properties>
</file>