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Cs/>
          <w:color w:val="auto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宋体"/>
          <w:b/>
          <w:bCs/>
          <w:color w:val="auto"/>
          <w:spacing w:val="-3"/>
          <w:sz w:val="44"/>
          <w:szCs w:val="44"/>
        </w:rPr>
      </w:pPr>
    </w:p>
    <w:p>
      <w:pPr>
        <w:jc w:val="left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spacing w:before="156" w:line="219" w:lineRule="auto"/>
        <w:jc w:val="center"/>
        <w:rPr>
          <w:rFonts w:hint="eastAsia" w:ascii="方正小标宋_GBK" w:hAnsi="方正小标宋_GBK" w:eastAsia="方正小标宋_GBK" w:cs="方正小标宋_GBK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</w:rPr>
        <w:t>蜜蜂授粉项目申请表</w:t>
      </w:r>
    </w:p>
    <w:tbl>
      <w:tblPr>
        <w:tblStyle w:val="18"/>
        <w:tblW w:w="9735" w:type="dxa"/>
        <w:tblInd w:w="-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890"/>
        <w:gridCol w:w="2460"/>
        <w:gridCol w:w="3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86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15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  <w:lang w:eastAsia="zh-CN"/>
              </w:rPr>
              <w:t>主体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15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eastAsia="zh-CN"/>
              </w:rPr>
              <w:t>社会统一信用代码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身份证号码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6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联系电话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eastAsia="zh-CN"/>
              </w:rPr>
              <w:t>联系地址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6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32"/>
                <w:szCs w:val="32"/>
              </w:rPr>
              <w:t>蜜蜂品种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参与授粉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蜂群数量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6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  <w:lang w:eastAsia="zh-CN"/>
              </w:rPr>
              <w:t>授粉作物品种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  <w:lang w:eastAsia="zh-CN"/>
              </w:rPr>
              <w:t>及面积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授粉地址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32"/>
                <w:szCs w:val="32"/>
              </w:rPr>
              <w:t>村、组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86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32"/>
                <w:szCs w:val="32"/>
              </w:rPr>
              <w:t>银行信息</w:t>
            </w:r>
          </w:p>
        </w:tc>
        <w:tc>
          <w:tcPr>
            <w:tcW w:w="7875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17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32"/>
                <w:szCs w:val="32"/>
                <w:lang w:eastAsia="zh-CN"/>
              </w:rPr>
              <w:t>开户行：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17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32"/>
                <w:szCs w:val="32"/>
                <w:lang w:eastAsia="zh-CN"/>
              </w:rPr>
              <w:t>账户名：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32"/>
                <w:szCs w:val="32"/>
                <w:lang w:eastAsia="zh-CN"/>
              </w:rPr>
              <w:t>账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32"/>
                <w:szCs w:val="32"/>
                <w:lang w:eastAsia="zh-CN"/>
              </w:rPr>
              <w:t>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35" w:type="dxa"/>
            <w:gridSpan w:val="4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right="0" w:firstLine="609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32"/>
                <w:szCs w:val="32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32"/>
                <w:szCs w:val="32"/>
                <w:lang w:eastAsia="zh-CN"/>
              </w:rPr>
              <w:t>（单位）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32"/>
                <w:szCs w:val="32"/>
              </w:rPr>
              <w:t>郑重承诺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32"/>
                <w:szCs w:val="32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32"/>
                <w:szCs w:val="32"/>
                <w:lang w:eastAsia="zh-CN"/>
              </w:rPr>
              <w:t>（单位）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32"/>
                <w:szCs w:val="32"/>
              </w:rPr>
              <w:t>所填报一切资料及其数据真实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有效，将严格遵守相关法律、法规及政策规定，依法规范开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32"/>
                <w:szCs w:val="32"/>
              </w:rPr>
              <w:t>展蜜蜂授粉活动；接受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32"/>
                <w:szCs w:val="32"/>
                <w:lang w:eastAsia="zh-CN"/>
              </w:rPr>
              <w:t>镇街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32"/>
                <w:szCs w:val="32"/>
              </w:rPr>
              <w:t>、政府有关部门的监管。如有违反，政府及相关部门可取消此次申请资格，所发放奖补资金，政府及相关部门有权收回。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right="0" w:firstLine="5010" w:firstLineChars="1500"/>
              <w:textAlignment w:val="baseline"/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  <w:lang w:eastAsia="zh-CN"/>
              </w:rPr>
              <w:t>主体（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  <w:lang w:eastAsia="zh-CN"/>
              </w:rPr>
              <w:t>）：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right="0" w:firstLine="6732" w:firstLineChars="2200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</w:rPr>
              <w:t xml:space="preserve">月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35" w:type="dxa"/>
            <w:gridSpan w:val="4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right="0"/>
              <w:textAlignment w:val="baseline"/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  <w:lang w:eastAsia="zh-CN"/>
              </w:rPr>
              <w:t>镇街意见：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right="0" w:firstLine="5010" w:firstLineChars="1500"/>
              <w:textAlignment w:val="baseline"/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  <w:lang w:eastAsia="zh-CN"/>
              </w:rPr>
              <w:t>负责人签字（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  <w:lang w:eastAsia="zh-CN"/>
              </w:rPr>
              <w:t>）：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right="0" w:firstLine="5508" w:firstLineChars="18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</w:rPr>
              <w:t xml:space="preserve">月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蜜蜂授粉服务协议（参考文本）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甲方：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（蜂授粉社会化服务主体名称）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乙方：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（种植企业、村集体经济组织、个人）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为确保铜梁区 2026 年蜜蜂授粉服务工作顺利进行，经甲、乙双方友好协商，一致同意达成如下协议：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一、服务内容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甲方为为乙方提供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（柠檬/其他作物）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蜜蜂授粉技术服务。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1.授粉范围：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乙方连片或相对连片的柠檬面积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亩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，具体授粉位置在：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（乡镇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  <w:t xml:space="preserve">）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（小地名）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2.放蜂比例：按 1 个蜂群授粉柠檬面积为 2 亩。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3.服务时间：授粉服务时间为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日，共计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天（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具体以乙方通知的进场、离场时间为准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二、服务费用及支付方式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（一）服务费用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本次蜜蜂授粉服务费用总计为人民币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元（大写：    ）。费用包含甲方提供蜜蜂授粉服务的所有成本，如蜜蜂养殖成本、运输成本、技术人员费用或技术指导、设备损耗费用等。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（二）支付方式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在甲方完成授粉服务，经属地乡镇（街道）、主管部门验收合格，并完善相关资料，经主管部门审核、公示无异议后，授粉服务费用由行业主管部门一次性划拨给甲方。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三、双方的权利及义务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1.甲方要按照授粉蜂群管理要求，做好蜂群管理，切实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保证授粉质量。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乙方要做好宣传引导，保证在放蜂前7天至授粉结束，距放蜂点方圆三公里（大棚内）范围内不使用农药，以影响到蜜蜂出巢访花，保护蜂群不受损失。对于必须要打药的作物，乙方应提前48小时告知甲方搬离蜂群，打药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天（根据使用药物确定）内甲方应将蜂群搬回原授粉地点。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3.授粉期间，甲方应妥善看管好蜂群，避免人为偷盗、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牲畜踩塌、失火等造成损失。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4.甲、乙双方负责人都要参与蜂授粉服务核验工作，并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在核验单上签名确认服务真实性。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5.授粉期间，甲、乙双方均要告诫所有人员妥善采取防护措施，不要主动侵犯或袭击蜂群，以免造成蜜蜂蜇伤风险。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6.授粉结束前，甲方保证授粉蜂群群势达3脾及以上。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四、违约责任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1.甲方未按约定的服务时间进场提供授粉服务的，按违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约天数计算，每天按协议总金额的 2%向乙方赔偿违约金；违约超过 10 天的，乙方有权解除协议。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2.若甲方原因发生蜜蜂蜇人事件，相关赔偿一切由甲方负责。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3.若因乙方原因导致蜜蜂农药中毒，由乙方承担相应赔偿责任。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五、争议解决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本协议履行过程如发生争议，双方应友好协商解决，也可以请属地镇街或相关部门进行调解。协商或调解不成的，利益受损方可以申请仲裁、或向当地人民法院提起诉讼。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六、其他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1.本协议未尽事宜，由双方另行协商，或签订补充协议。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2.本协议一式贰份，甲、乙双方各执一份。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甲方（盖章）：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乙方（盖章）：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法定代表人（签字）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负责人（签字）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</w:rPr>
      </w:pPr>
    </w:p>
    <w:p>
      <w:pPr>
        <w:rPr>
          <w:rFonts w:ascii="方正仿宋_GBK" w:hAnsi="方正仿宋_GBK" w:eastAsia="方正仿宋_GBK" w:cs="方正仿宋_GBK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jc w:val="both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Arial" w:hAnsi="Arial" w:eastAsia="等线" w:cs="Arial"/>
          <w:sz w:val="22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蜂授粉服务承诺书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一、甲方承诺（种植业主方）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蜂群入场前7日内，主动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蜂授粉服务主体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乡镇（街道）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工作人员（或第三方技术人员）完成蜂群现场核验。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授粉周期内严格管控田间用药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授粉蜂群进场后严禁喷施杀虫类农药；若病虫害确需施药，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至少提前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小时告知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授粉服务主体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，杜绝农药中毒造成蜂群大规模死亡，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授粉期间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不恶意驱赶蜂群、不人为损毁蜂箱。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授粉合同中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载明授粉作物种类、面积、授粉时间、授粉地点等关键内容，不串通乙方（蜂授粉服务主体）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伪造资料套取项目财政补助。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若违反上述承诺，取消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乙方（蜂授粉服务主体）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项目补助申领资格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由此带来的所有损失均由乙方承担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二、乙方承诺（蜂授粉服务主体）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投放用于授粉的每箱蜂群蜂势不低于4脾足蜂，无病弱、缺王劣质蜂群，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主管部门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核验时提供真实蜂群供现场查验，不虚报、谎报蜂箱数量与蜂群质量。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蜂授粉服务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合同约定的时间、地点、蜂群数量投放蜂群，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规范摆放授粉蜂群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，保障初花、盛花期蜜蜂充足授粉，全程负责蜂群运输、投放、日常管护工作。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服从种植业主田间用药告知管理，不擅自将外来病弱蜂群混入授粉场地，做好蜂群病害防控，做好警示防护，避免人畜蜇伤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不损毁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授粉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基地作物、灌溉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大棚等设施。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甲方（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种植业主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共同将本承诺书、授粉服务合同报送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所属乡镇（街道）备案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；配合日常巡查、现场核查、项目竣工验收，每日规范填写《蜂授粉管理记录表》，保证记录真实完整。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不串通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甲方（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种植业主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伪造资料套取项目财政补助；若存在虚报蜂群、虚假授粉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面积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、伪造材料骗取补助等行为，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一旦查实将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全额退还补助资金，承担蜂群损耗赔偿及相应行政、法律责任。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三、双方共同承诺条款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双方提交至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畜牧业发展中心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乡镇（街道）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的授粉合同、承诺书、等所有资料均真实、完整、有效，无伪造、篡改、虚构情形。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授粉全过程接受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区畜牧业发展中心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乡镇（街道）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工作人员监督检查，对核查发现的问题第一时间整改到位。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甲方签章：                   乙方签章：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时间：  年  月 日             时间：  年  月 日</w:t>
      </w:r>
    </w:p>
    <w:p>
      <w:pPr>
        <w:pStyle w:val="7"/>
        <w:rPr>
          <w:rFonts w:hint="eastAsia" w:ascii="Times New Roman" w:hAnsi="Times New Roman" w:eastAsia="方正楷体_GBK" w:cs="方正楷体_GBK"/>
          <w:color w:val="auto"/>
          <w:sz w:val="36"/>
          <w:szCs w:val="36"/>
          <w:lang w:eastAsia="zh-CN"/>
        </w:rPr>
      </w:pPr>
    </w:p>
    <w:sectPr>
      <w:footerReference r:id="rId6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Mns3SLS&#10;AQAAow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BzcH6zS&#10;AQAAow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833A8"/>
    <w:rsid w:val="00470C2C"/>
    <w:rsid w:val="04310380"/>
    <w:rsid w:val="079C2C17"/>
    <w:rsid w:val="07A00055"/>
    <w:rsid w:val="08331F72"/>
    <w:rsid w:val="08476EE3"/>
    <w:rsid w:val="087833A8"/>
    <w:rsid w:val="0AAF5F6E"/>
    <w:rsid w:val="0C133740"/>
    <w:rsid w:val="0C2806B4"/>
    <w:rsid w:val="0CCC2CB0"/>
    <w:rsid w:val="0CF654BB"/>
    <w:rsid w:val="100A4452"/>
    <w:rsid w:val="12016717"/>
    <w:rsid w:val="12947F92"/>
    <w:rsid w:val="1835618D"/>
    <w:rsid w:val="18945825"/>
    <w:rsid w:val="1BD9502D"/>
    <w:rsid w:val="1D351A30"/>
    <w:rsid w:val="1DB318A1"/>
    <w:rsid w:val="1EBFE81A"/>
    <w:rsid w:val="207F72E5"/>
    <w:rsid w:val="20F30EDC"/>
    <w:rsid w:val="21F274EA"/>
    <w:rsid w:val="240C20CA"/>
    <w:rsid w:val="253D58C7"/>
    <w:rsid w:val="26E10DB5"/>
    <w:rsid w:val="28BF0D4F"/>
    <w:rsid w:val="290E21B9"/>
    <w:rsid w:val="29B06647"/>
    <w:rsid w:val="2DEF2511"/>
    <w:rsid w:val="2E760ED6"/>
    <w:rsid w:val="2F7B54BD"/>
    <w:rsid w:val="2FEE608D"/>
    <w:rsid w:val="30222312"/>
    <w:rsid w:val="328621F7"/>
    <w:rsid w:val="33BF6D97"/>
    <w:rsid w:val="340E5D78"/>
    <w:rsid w:val="34526A00"/>
    <w:rsid w:val="34FB7C9D"/>
    <w:rsid w:val="39275267"/>
    <w:rsid w:val="39F633D9"/>
    <w:rsid w:val="3AAEC30E"/>
    <w:rsid w:val="3AEF4B8C"/>
    <w:rsid w:val="3B47D9DD"/>
    <w:rsid w:val="3CFA488A"/>
    <w:rsid w:val="3E9D9025"/>
    <w:rsid w:val="3FA9443A"/>
    <w:rsid w:val="40AB6684"/>
    <w:rsid w:val="41DB4F30"/>
    <w:rsid w:val="422643D0"/>
    <w:rsid w:val="423B4F4A"/>
    <w:rsid w:val="4B740066"/>
    <w:rsid w:val="4DF937EA"/>
    <w:rsid w:val="4E54A9C6"/>
    <w:rsid w:val="4E932802"/>
    <w:rsid w:val="4FC16FAC"/>
    <w:rsid w:val="50376E1F"/>
    <w:rsid w:val="52978995"/>
    <w:rsid w:val="53F3DA93"/>
    <w:rsid w:val="55BFB4F1"/>
    <w:rsid w:val="565EB2A4"/>
    <w:rsid w:val="56A27B59"/>
    <w:rsid w:val="56FD92EF"/>
    <w:rsid w:val="57BA7D35"/>
    <w:rsid w:val="5AB178BC"/>
    <w:rsid w:val="5C7C289B"/>
    <w:rsid w:val="5DBD03C9"/>
    <w:rsid w:val="622F31B2"/>
    <w:rsid w:val="62A30802"/>
    <w:rsid w:val="62E064C8"/>
    <w:rsid w:val="63C35010"/>
    <w:rsid w:val="66D7477B"/>
    <w:rsid w:val="69C55D17"/>
    <w:rsid w:val="69C970A1"/>
    <w:rsid w:val="6AA43AC8"/>
    <w:rsid w:val="6D6E4378"/>
    <w:rsid w:val="6EFF3084"/>
    <w:rsid w:val="6FBE4F59"/>
    <w:rsid w:val="708B1D1D"/>
    <w:rsid w:val="70F3012E"/>
    <w:rsid w:val="711A4A58"/>
    <w:rsid w:val="71607550"/>
    <w:rsid w:val="730A37FD"/>
    <w:rsid w:val="737F397C"/>
    <w:rsid w:val="73E528BC"/>
    <w:rsid w:val="73F74778"/>
    <w:rsid w:val="74F51583"/>
    <w:rsid w:val="75E8393E"/>
    <w:rsid w:val="76AC63ED"/>
    <w:rsid w:val="76C70964"/>
    <w:rsid w:val="784C1438"/>
    <w:rsid w:val="7B3B68A3"/>
    <w:rsid w:val="7B5821E9"/>
    <w:rsid w:val="7B7F729C"/>
    <w:rsid w:val="7CBB2063"/>
    <w:rsid w:val="7DFDF98C"/>
    <w:rsid w:val="7DFF67CE"/>
    <w:rsid w:val="7E706A10"/>
    <w:rsid w:val="7E773DF5"/>
    <w:rsid w:val="7FF3F5CB"/>
    <w:rsid w:val="7FFF0D21"/>
    <w:rsid w:val="7FFFED84"/>
    <w:rsid w:val="8FFA1FE2"/>
    <w:rsid w:val="A334EA27"/>
    <w:rsid w:val="AF6D5B83"/>
    <w:rsid w:val="BC5E2D12"/>
    <w:rsid w:val="BEFE1C0E"/>
    <w:rsid w:val="BFCEE722"/>
    <w:rsid w:val="C37ABBB9"/>
    <w:rsid w:val="D9F55F05"/>
    <w:rsid w:val="DB3FF1D0"/>
    <w:rsid w:val="DC3E526E"/>
    <w:rsid w:val="DFEDD5F3"/>
    <w:rsid w:val="DFEF2CE6"/>
    <w:rsid w:val="E75FC797"/>
    <w:rsid w:val="F7FFB490"/>
    <w:rsid w:val="FB7314C1"/>
    <w:rsid w:val="FD315CCB"/>
    <w:rsid w:val="FDF139B4"/>
    <w:rsid w:val="FFDA9CF5"/>
    <w:rsid w:val="FFFB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link w:val="12"/>
    <w:semiHidden/>
    <w:qFormat/>
    <w:uiPriority w:val="0"/>
    <w:rPr>
      <w:rFonts w:ascii="宋体" w:hAnsi="宋体" w:cs="Courier New"/>
      <w:spacing w:val="-2"/>
      <w:sz w:val="22"/>
      <w:szCs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"/>
    <w:basedOn w:val="1"/>
    <w:link w:val="11"/>
    <w:qFormat/>
    <w:uiPriority w:val="0"/>
    <w:rPr>
      <w:rFonts w:ascii="宋体" w:hAnsi="宋体" w:cs="Courier New"/>
      <w:spacing w:val="-2"/>
      <w:sz w:val="22"/>
      <w:szCs w:val="32"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2021-11-10T22:12:00Z</dcterms:created>
  <dc:creator>503-1</dc:creator>
  <cp:lastModifiedBy>tlww</cp:lastModifiedBy>
  <cp:lastPrinted>2023-03-09T00:37:00Z</cp:lastPrinted>
  <dcterms:modified xsi:type="dcterms:W3CDTF">2026-07-09T17:30:12Z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4835D1F9BD7F4B76AFE35AA7263927F1</vt:lpwstr>
  </property>
</Properties>
</file>