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FZFangSong-Z02" w:cs="Times New Roman"/>
          <w:b/>
          <w:sz w:val="32"/>
          <w:szCs w:val="32"/>
        </w:rPr>
      </w:pPr>
      <w:r>
        <w:rPr>
          <w:rFonts w:hint="default" w:ascii="Times New Roman" w:hAnsi="Times New Roman" w:eastAsia="FZHei-B01" w:cs="Times New Roman"/>
          <w:bCs/>
          <w:sz w:val="32"/>
          <w:szCs w:val="32"/>
        </w:rPr>
        <w:t>附件2</w:t>
      </w:r>
    </w:p>
    <w:p>
      <w:pPr>
        <w:pStyle w:val="3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FZXiaoBiaoSong-B05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FZXiaoBiaoSong-B05" w:cs="Times New Roman"/>
          <w:b w:val="0"/>
          <w:bCs/>
          <w:sz w:val="44"/>
          <w:szCs w:val="44"/>
        </w:rPr>
        <w:t>铜梁区安居镇202</w:t>
      </w:r>
      <w:r>
        <w:rPr>
          <w:rFonts w:hint="eastAsia" w:ascii="Times New Roman" w:hAnsi="Times New Roman" w:eastAsia="FZXiaoBiaoSong-B05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FZXiaoBiaoSong-B05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FZFangSong-Z0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FZFangSong-Z02" w:eastAsia="FZFangSong-Z02"/>
          <w:sz w:val="32"/>
          <w:szCs w:val="32"/>
        </w:rPr>
      </w:pPr>
      <w:r>
        <w:rPr>
          <w:rFonts w:hint="default" w:ascii="Times New Roman" w:hAnsi="Times New Roman" w:eastAsia="FZFangSong-Z02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FZFangSong-Z0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FZFangSong-Z02" w:cs="Times New Roman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万元，</w:t>
      </w:r>
      <w:r>
        <w:rPr>
          <w:rFonts w:hint="eastAsia" w:ascii="Times New Roman" w:hAnsi="Times New Roman" w:eastAsia="FZFangSong-Z02" w:cs="Times New Roman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，</w:t>
      </w:r>
      <w:r>
        <w:rPr>
          <w:rFonts w:hint="default" w:ascii="Times New Roman" w:hAnsi="Times New Roman" w:eastAsia="FZFangSong-Z02" w:cs="Times New Roman"/>
          <w:sz w:val="32"/>
        </w:rPr>
        <w:t>主要原因是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：</w:t>
      </w:r>
      <w:r>
        <w:rPr>
          <w:rFonts w:hint="eastAsia" w:ascii="FZFangSong-Z02" w:eastAsia="FZFangSong-Z02"/>
          <w:sz w:val="32"/>
          <w:szCs w:val="32"/>
        </w:rPr>
        <w:t>深刻落实了中央八项规定和政府过“紧日子”十条措施相关要求，严控“三公”经费支出预算。</w:t>
      </w:r>
    </w:p>
    <w:p>
      <w:pPr>
        <w:spacing w:line="594" w:lineRule="exact"/>
        <w:ind w:firstLine="600"/>
        <w:rPr>
          <w:rFonts w:hint="default" w:ascii="Times New Roman" w:hAnsi="Times New Roman" w:eastAsia="FZFangSong-Z02" w:cs="Times New Roman"/>
          <w:sz w:val="32"/>
        </w:rPr>
      </w:pPr>
      <w:r>
        <w:rPr>
          <w:rFonts w:hint="default" w:ascii="Times New Roman" w:hAnsi="Times New Roman" w:eastAsia="FZFangSong-Z02" w:cs="Times New Roman"/>
          <w:sz w:val="32"/>
          <w:szCs w:val="32"/>
        </w:rPr>
        <w:t>其中：因公出国（境）费0万元，公务接待费</w:t>
      </w:r>
      <w:r>
        <w:rPr>
          <w:rFonts w:hint="eastAsia" w:ascii="Times New Roman" w:hAnsi="Times New Roman" w:eastAsia="FZFangSong-Z0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FZFangSong-Z02" w:cs="Times New Roman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FZFangSong-Z02" w:cs="Times New Roman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FZFangSong-Z02" w:cs="Times New Roman"/>
          <w:sz w:val="32"/>
          <w:szCs w:val="32"/>
        </w:rPr>
      </w:pPr>
    </w:p>
    <w:tbl>
      <w:tblPr>
        <w:tblStyle w:val="10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FZXiaoBiaoSong-B05" w:cs="Times New Roman"/>
                <w:color w:val="000000"/>
                <w:kern w:val="0"/>
                <w:sz w:val="32"/>
                <w:szCs w:val="32"/>
              </w:rPr>
              <w:t>铜梁区安居镇202</w:t>
            </w:r>
            <w:r>
              <w:rPr>
                <w:rFonts w:hint="eastAsia" w:ascii="Times New Roman" w:hAnsi="Times New Roman" w:eastAsia="FZXiaoBiaoSong-B05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FZXiaoBiaoSong-B05" w:cs="Times New Roman"/>
                <w:color w:val="000000"/>
                <w:kern w:val="0"/>
                <w:sz w:val="32"/>
                <w:szCs w:val="32"/>
              </w:rPr>
              <w:t>年“三</w:t>
            </w:r>
            <w:bookmarkStart w:id="0" w:name="_GoBack"/>
            <w:bookmarkEnd w:id="0"/>
            <w:r>
              <w:rPr>
                <w:rFonts w:hint="default" w:ascii="Times New Roman" w:hAnsi="Times New Roman" w:eastAsia="FZXiaoBiaoSong-B05" w:cs="Times New Roman"/>
                <w:color w:val="000000"/>
                <w:kern w:val="0"/>
                <w:sz w:val="32"/>
                <w:szCs w:val="32"/>
              </w:rPr>
              <w:t>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XiaoBiaoSong-B05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FangSong-Z02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FangSong-Z02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Hei-B01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Hei-B01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FZFangSong-Z0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FZFangSong-Z02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FZFangSong-Z02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FZFangSong-Z02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FZFangSong-Z02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FZFangSong-Z0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docVars>
    <w:docVar w:name="commondata" w:val="eyJoZGlkIjoiOGM2OTZmZmVkMWQxZjQ1YWQ0YjA3NTNlNDZlMzFjN2MifQ=="/>
  </w:docVars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91C45C4"/>
    <w:rsid w:val="1BD520AC"/>
    <w:rsid w:val="200F219E"/>
    <w:rsid w:val="216F5B24"/>
    <w:rsid w:val="21BF7055"/>
    <w:rsid w:val="26784760"/>
    <w:rsid w:val="2CCE08E2"/>
    <w:rsid w:val="2DD06BE3"/>
    <w:rsid w:val="307C0458"/>
    <w:rsid w:val="375475D8"/>
    <w:rsid w:val="3ABB02C8"/>
    <w:rsid w:val="46656AE7"/>
    <w:rsid w:val="46B1222A"/>
    <w:rsid w:val="486A59BD"/>
    <w:rsid w:val="4AFC1855"/>
    <w:rsid w:val="4CB83664"/>
    <w:rsid w:val="53511CB7"/>
    <w:rsid w:val="548A0473"/>
    <w:rsid w:val="56633E38"/>
    <w:rsid w:val="586A773F"/>
    <w:rsid w:val="58A40196"/>
    <w:rsid w:val="5B023B14"/>
    <w:rsid w:val="64D176C3"/>
    <w:rsid w:val="681405D6"/>
    <w:rsid w:val="6D495973"/>
    <w:rsid w:val="75B32328"/>
    <w:rsid w:val="7A3D2C53"/>
    <w:rsid w:val="F8FEF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SimSun" w:hAnsi="SimSun" w:eastAsia="SimSun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FZFangSong-Z02"/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00"/>
      <w:sz w:val="14"/>
      <w:szCs w:val="14"/>
      <w:u w:val="none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267</Characters>
  <Lines>2</Lines>
  <Paragraphs>1</Paragraphs>
  <TotalTime>37</TotalTime>
  <ScaleCrop>false</ScaleCrop>
  <LinksUpToDate>false</LinksUpToDate>
  <CharactersWithSpaces>312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2022-02-14T10:16:00Z</dcterms:created>
  <dc:creator>Administrator</dc:creator>
  <cp:lastModifiedBy>Administrator</cp:lastModifiedBy>
  <cp:lastPrinted>2022-02-11T14:55:00Z</cp:lastPrinted>
  <dcterms:modified xsi:type="dcterms:W3CDTF">2026-03-11T07:17:13Z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25F97DF4704F461187C7109D6C813526_12</vt:lpwstr>
  </property>
</Properties>
</file>