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rPr>
      </w:pPr>
      <w:bookmarkStart w:id="0" w:name="_Toc287620665"/>
      <w:bookmarkStart w:id="709" w:name="_GoBack"/>
      <w:bookmarkEnd w:id="709"/>
    </w:p>
    <w:p>
      <w:pPr>
        <w:spacing w:line="360" w:lineRule="auto"/>
        <w:jc w:val="center"/>
        <w:rPr>
          <w:rFonts w:ascii="宋体" w:hAnsi="宋体"/>
          <w:color w:val="auto"/>
          <w:kern w:val="0"/>
          <w:sz w:val="36"/>
          <w:szCs w:val="36"/>
        </w:rPr>
      </w:pPr>
      <w:r>
        <w:rPr>
          <w:rFonts w:hint="eastAsia" w:ascii="宋体" w:hAnsi="宋体"/>
          <w:b/>
          <w:bCs/>
          <w:color w:val="auto"/>
          <w:kern w:val="0"/>
          <w:sz w:val="44"/>
          <w:szCs w:val="44"/>
          <w:u w:val="none"/>
          <w:lang w:eastAsia="zh-CN"/>
        </w:rPr>
        <w:t>白羊镇2024年铜梁区“两岸青山·千里林带”（白羊段）建设项目（第二次）</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pStyle w:val="17"/>
        <w:rPr>
          <w:rFonts w:ascii="宋体" w:hAnsi="宋体"/>
          <w:color w:val="auto"/>
          <w:kern w:val="0"/>
          <w:sz w:val="20"/>
          <w:szCs w:val="20"/>
        </w:rPr>
      </w:pPr>
    </w:p>
    <w:p>
      <w:pPr>
        <w:rPr>
          <w:color w:val="auto"/>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b/>
          <w:bCs/>
          <w:color w:val="auto"/>
          <w:kern w:val="0"/>
          <w:sz w:val="84"/>
          <w:szCs w:val="84"/>
          <w:lang w:eastAsia="zh-CN"/>
        </w:rPr>
        <w:t>竞争性比选</w:t>
      </w:r>
      <w:r>
        <w:rPr>
          <w:rFonts w:ascii="宋体" w:hAnsi="宋体"/>
          <w:b/>
          <w:bCs/>
          <w:color w:val="auto"/>
          <w:kern w:val="0"/>
          <w:sz w:val="84"/>
          <w:szCs w:val="84"/>
        </w:rPr>
        <w:t>文件</w:t>
      </w:r>
    </w:p>
    <w:p>
      <w:pPr>
        <w:autoSpaceDE w:val="0"/>
        <w:autoSpaceDN w:val="0"/>
        <w:adjustRightInd w:val="0"/>
        <w:snapToGrid w:val="0"/>
        <w:spacing w:line="360" w:lineRule="auto"/>
        <w:jc w:val="left"/>
        <w:rPr>
          <w:rFonts w:ascii="宋体" w:hAnsi="宋体"/>
          <w:color w:val="auto"/>
          <w:kern w:val="0"/>
          <w:sz w:val="10"/>
          <w:szCs w:val="1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rPr>
      </w:pPr>
      <w:r>
        <w:rPr>
          <w:rFonts w:hint="eastAsia" w:ascii="宋体" w:hAnsi="宋体"/>
          <w:b/>
          <w:color w:val="auto"/>
          <w:w w:val="99"/>
          <w:kern w:val="0"/>
          <w:sz w:val="28"/>
          <w:szCs w:val="28"/>
          <w:lang w:eastAsia="zh-CN"/>
        </w:rPr>
        <w:t>比选</w:t>
      </w:r>
      <w:r>
        <w:rPr>
          <w:rFonts w:ascii="宋体" w:hAnsi="宋体"/>
          <w:b/>
          <w:color w:val="auto"/>
          <w:w w:val="99"/>
          <w:kern w:val="0"/>
          <w:sz w:val="28"/>
          <w:szCs w:val="28"/>
        </w:rPr>
        <w:t>人：</w:t>
      </w:r>
      <w:r>
        <w:rPr>
          <w:rFonts w:hint="eastAsia" w:ascii="宋体" w:hAnsi="宋体"/>
          <w:color w:val="auto"/>
          <w:kern w:val="0"/>
          <w:sz w:val="28"/>
          <w:szCs w:val="28"/>
          <w:u w:val="single"/>
          <w:lang w:eastAsia="zh-CN"/>
        </w:rPr>
        <w:t>重庆市铜梁区白羊镇人民政府</w:t>
      </w:r>
      <w:r>
        <w:rPr>
          <w:rFonts w:ascii="宋体" w:hAnsi="宋体"/>
          <w:b/>
          <w:color w:val="auto"/>
          <w:w w:val="99"/>
          <w:kern w:val="0"/>
          <w:sz w:val="28"/>
          <w:szCs w:val="28"/>
        </w:rPr>
        <w:t>（</w:t>
      </w:r>
      <w:r>
        <w:rPr>
          <w:rFonts w:hint="eastAsia" w:ascii="宋体" w:hAnsi="宋体"/>
          <w:b/>
          <w:color w:val="auto"/>
          <w:w w:val="99"/>
          <w:kern w:val="0"/>
          <w:sz w:val="28"/>
          <w:szCs w:val="28"/>
          <w:lang w:eastAsia="zh-CN"/>
        </w:rPr>
        <w:t>盖单位公章</w:t>
      </w:r>
      <w:r>
        <w:rPr>
          <w:rFonts w:ascii="宋体" w:hAnsi="宋体"/>
          <w:b/>
          <w:color w:val="auto"/>
          <w:w w:val="99"/>
          <w:kern w:val="0"/>
          <w:sz w:val="28"/>
          <w:szCs w:val="28"/>
        </w:rPr>
        <w:t>）</w:t>
      </w:r>
    </w:p>
    <w:p>
      <w:pPr>
        <w:tabs>
          <w:tab w:val="left" w:pos="6252"/>
        </w:tabs>
        <w:autoSpaceDE w:val="0"/>
        <w:autoSpaceDN w:val="0"/>
        <w:adjustRightInd w:val="0"/>
        <w:snapToGrid w:val="0"/>
        <w:spacing w:line="360" w:lineRule="auto"/>
        <w:jc w:val="center"/>
        <w:rPr>
          <w:rFonts w:ascii="宋体" w:hAnsi="宋体"/>
          <w:b/>
          <w:color w:val="auto"/>
          <w:w w:val="99"/>
          <w:kern w:val="0"/>
          <w:sz w:val="28"/>
          <w:szCs w:val="28"/>
        </w:rPr>
      </w:pPr>
      <w:r>
        <w:rPr>
          <w:rFonts w:hint="eastAsia" w:ascii="宋体" w:hAnsi="宋体"/>
          <w:b/>
          <w:color w:val="auto"/>
          <w:spacing w:val="8"/>
          <w:kern w:val="0"/>
          <w:sz w:val="28"/>
          <w:szCs w:val="28"/>
          <w:lang w:eastAsia="zh-CN"/>
        </w:rPr>
        <w:t>比选</w:t>
      </w:r>
      <w:r>
        <w:rPr>
          <w:rFonts w:ascii="宋体" w:hAnsi="宋体"/>
          <w:b/>
          <w:color w:val="auto"/>
          <w:spacing w:val="8"/>
          <w:kern w:val="0"/>
          <w:sz w:val="28"/>
          <w:szCs w:val="28"/>
        </w:rPr>
        <w:t>代理机构：</w:t>
      </w:r>
      <w:r>
        <w:rPr>
          <w:rFonts w:hint="eastAsia" w:ascii="宋体" w:hAnsi="宋体"/>
          <w:color w:val="auto"/>
          <w:kern w:val="0"/>
          <w:sz w:val="28"/>
          <w:szCs w:val="28"/>
          <w:u w:val="single"/>
          <w:lang w:eastAsia="zh-CN"/>
        </w:rPr>
        <w:t>重庆昱盛工程咨询有限公司</w:t>
      </w:r>
      <w:r>
        <w:rPr>
          <w:rFonts w:ascii="宋体" w:hAnsi="宋体"/>
          <w:b/>
          <w:color w:val="auto"/>
          <w:w w:val="99"/>
          <w:kern w:val="0"/>
          <w:sz w:val="28"/>
          <w:szCs w:val="28"/>
        </w:rPr>
        <w:t>（</w:t>
      </w:r>
      <w:r>
        <w:rPr>
          <w:rFonts w:hint="eastAsia" w:ascii="宋体" w:hAnsi="宋体"/>
          <w:b/>
          <w:color w:val="auto"/>
          <w:w w:val="99"/>
          <w:kern w:val="0"/>
          <w:sz w:val="28"/>
          <w:szCs w:val="28"/>
          <w:lang w:eastAsia="zh-CN"/>
        </w:rPr>
        <w:t>盖单位公章</w:t>
      </w:r>
      <w:r>
        <w:rPr>
          <w:rFonts w:ascii="宋体" w:hAnsi="宋体"/>
          <w:b/>
          <w:color w:val="auto"/>
          <w:w w:val="99"/>
          <w:kern w:val="0"/>
          <w:sz w:val="28"/>
          <w:szCs w:val="28"/>
        </w:rPr>
        <w:t>）</w:t>
      </w:r>
    </w:p>
    <w:p>
      <w:pPr>
        <w:autoSpaceDE w:val="0"/>
        <w:autoSpaceDN w:val="0"/>
        <w:adjustRightInd w:val="0"/>
        <w:snapToGrid w:val="0"/>
        <w:spacing w:line="360" w:lineRule="auto"/>
        <w:jc w:val="center"/>
        <w:rPr>
          <w:rFonts w:ascii="宋体" w:hAnsi="宋体"/>
          <w:b/>
          <w:color w:val="auto"/>
          <w:kern w:val="0"/>
          <w:sz w:val="20"/>
          <w:szCs w:val="20"/>
        </w:rPr>
      </w:pPr>
    </w:p>
    <w:p>
      <w:pPr>
        <w:autoSpaceDE w:val="0"/>
        <w:autoSpaceDN w:val="0"/>
        <w:adjustRightInd w:val="0"/>
        <w:snapToGrid w:val="0"/>
        <w:spacing w:line="360" w:lineRule="auto"/>
        <w:jc w:val="center"/>
        <w:rPr>
          <w:rFonts w:ascii="宋体" w:hAnsi="宋体"/>
          <w:b/>
          <w:color w:val="auto"/>
          <w:kern w:val="0"/>
          <w:sz w:val="28"/>
          <w:szCs w:val="28"/>
        </w:rPr>
      </w:pPr>
    </w:p>
    <w:p>
      <w:pPr>
        <w:autoSpaceDE w:val="0"/>
        <w:autoSpaceDN w:val="0"/>
        <w:adjustRightInd w:val="0"/>
        <w:snapToGrid w:val="0"/>
        <w:spacing w:line="360" w:lineRule="auto"/>
        <w:rPr>
          <w:rFonts w:ascii="宋体" w:hAnsi="宋体"/>
          <w:b/>
          <w:color w:val="auto"/>
          <w:kern w:val="0"/>
          <w:sz w:val="20"/>
          <w:szCs w:val="20"/>
        </w:rPr>
      </w:pPr>
    </w:p>
    <w:p>
      <w:pPr>
        <w:tabs>
          <w:tab w:val="left" w:pos="6252"/>
        </w:tabs>
        <w:autoSpaceDE w:val="0"/>
        <w:autoSpaceDN w:val="0"/>
        <w:adjustRightInd w:val="0"/>
        <w:snapToGrid w:val="0"/>
        <w:spacing w:line="360" w:lineRule="auto"/>
        <w:jc w:val="center"/>
        <w:rPr>
          <w:rFonts w:ascii="宋体" w:hAnsi="宋体"/>
          <w:bCs/>
          <w:color w:val="auto"/>
          <w:spacing w:val="8"/>
          <w:kern w:val="0"/>
          <w:sz w:val="28"/>
          <w:szCs w:val="28"/>
        </w:rPr>
      </w:pPr>
      <w:r>
        <w:rPr>
          <w:rFonts w:ascii="宋体" w:hAnsi="宋体"/>
          <w:b/>
          <w:color w:val="auto"/>
          <w:spacing w:val="8"/>
          <w:kern w:val="0"/>
          <w:sz w:val="28"/>
          <w:szCs w:val="28"/>
          <w:u w:val="single"/>
        </w:rPr>
        <w:t>　</w:t>
      </w:r>
      <w:r>
        <w:rPr>
          <w:rFonts w:hint="eastAsia" w:ascii="宋体" w:hAnsi="宋体"/>
          <w:b/>
          <w:color w:val="auto"/>
          <w:spacing w:val="8"/>
          <w:kern w:val="0"/>
          <w:sz w:val="28"/>
          <w:szCs w:val="28"/>
          <w:u w:val="single"/>
          <w:lang w:val="en-US" w:eastAsia="zh-CN"/>
        </w:rPr>
        <w:t>2024</w:t>
      </w:r>
      <w:r>
        <w:rPr>
          <w:rFonts w:ascii="宋体" w:hAnsi="宋体"/>
          <w:b/>
          <w:color w:val="auto"/>
          <w:spacing w:val="8"/>
          <w:kern w:val="0"/>
          <w:sz w:val="28"/>
          <w:szCs w:val="28"/>
          <w:u w:val="single"/>
        </w:rPr>
        <w:t>　</w:t>
      </w:r>
      <w:bookmarkStart w:id="1" w:name="_Toc13210649"/>
      <w:bookmarkStart w:id="2" w:name="_Toc536621766"/>
      <w:bookmarkStart w:id="3" w:name="_Toc509218549"/>
      <w:bookmarkStart w:id="4" w:name="_Toc536796736"/>
      <w:bookmarkStart w:id="5" w:name="_Toc536797277"/>
      <w:r>
        <w:rPr>
          <w:rFonts w:ascii="宋体" w:hAnsi="宋体"/>
          <w:b/>
          <w:color w:val="auto"/>
          <w:spacing w:val="8"/>
          <w:kern w:val="0"/>
          <w:sz w:val="28"/>
          <w:szCs w:val="28"/>
        </w:rPr>
        <w:t>年</w:t>
      </w:r>
      <w:r>
        <w:rPr>
          <w:rFonts w:ascii="宋体" w:hAnsi="宋体"/>
          <w:b/>
          <w:color w:val="auto"/>
          <w:spacing w:val="8"/>
          <w:kern w:val="0"/>
          <w:sz w:val="28"/>
          <w:szCs w:val="28"/>
          <w:u w:val="single"/>
        </w:rPr>
        <w:t>　</w:t>
      </w:r>
      <w:r>
        <w:rPr>
          <w:rFonts w:hint="eastAsia" w:ascii="宋体" w:hAnsi="宋体"/>
          <w:b/>
          <w:color w:val="auto"/>
          <w:spacing w:val="8"/>
          <w:kern w:val="0"/>
          <w:sz w:val="28"/>
          <w:szCs w:val="28"/>
          <w:u w:val="single"/>
          <w:lang w:val="en-US" w:eastAsia="zh-CN"/>
        </w:rPr>
        <w:t>4</w:t>
      </w:r>
      <w:r>
        <w:rPr>
          <w:rFonts w:ascii="宋体" w:hAnsi="宋体"/>
          <w:b/>
          <w:color w:val="auto"/>
          <w:spacing w:val="8"/>
          <w:kern w:val="0"/>
          <w:sz w:val="28"/>
          <w:szCs w:val="28"/>
          <w:u w:val="single"/>
        </w:rPr>
        <w:t>　</w:t>
      </w:r>
      <w:r>
        <w:rPr>
          <w:rFonts w:ascii="宋体" w:hAnsi="宋体"/>
          <w:b/>
          <w:color w:val="auto"/>
          <w:spacing w:val="8"/>
          <w:kern w:val="0"/>
          <w:sz w:val="28"/>
          <w:szCs w:val="28"/>
        </w:rPr>
        <w:t>月</w:t>
      </w:r>
      <w:bookmarkEnd w:id="1"/>
      <w:bookmarkEnd w:id="2"/>
      <w:bookmarkEnd w:id="3"/>
      <w:bookmarkEnd w:id="4"/>
      <w:bookmarkEnd w:id="5"/>
    </w:p>
    <w:p>
      <w:pPr>
        <w:pStyle w:val="2"/>
        <w:spacing w:line="360" w:lineRule="auto"/>
        <w:jc w:val="center"/>
        <w:rPr>
          <w:rFonts w:ascii="宋体" w:hAnsi="宋体"/>
          <w:color w:val="auto"/>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pPr>
        <w:pStyle w:val="120"/>
        <w:jc w:val="center"/>
        <w:rPr>
          <w:rFonts w:ascii="宋体" w:hAnsi="宋体"/>
          <w:color w:val="auto"/>
          <w:sz w:val="44"/>
          <w:szCs w:val="44"/>
        </w:rPr>
      </w:pPr>
      <w:bookmarkStart w:id="6" w:name="_Toc28843"/>
      <w:bookmarkStart w:id="7" w:name="_Toc5767"/>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6"/>
      <w:bookmarkEnd w:id="7"/>
    </w:p>
    <w:p>
      <w:pPr>
        <w:pStyle w:val="32"/>
        <w:tabs>
          <w:tab w:val="right" w:leader="dot" w:pos="9469"/>
        </w:tabs>
        <w:rPr>
          <w:i w:val="0"/>
          <w:iCs w:val="0"/>
          <w:color w:val="auto"/>
        </w:rPr>
      </w:pPr>
      <w:r>
        <w:rPr>
          <w:rFonts w:ascii="宋体" w:hAnsi="宋体"/>
          <w:i w:val="0"/>
          <w:iCs w:val="0"/>
          <w:color w:val="auto"/>
        </w:rPr>
        <w:fldChar w:fldCharType="begin"/>
      </w:r>
      <w:r>
        <w:rPr>
          <w:rFonts w:ascii="宋体" w:hAnsi="宋体"/>
          <w:i w:val="0"/>
          <w:iCs w:val="0"/>
          <w:color w:val="auto"/>
        </w:rPr>
        <w:instrText xml:space="preserve"> TOC \o "1-3" \h \z \u </w:instrText>
      </w:r>
      <w:r>
        <w:rPr>
          <w:rFonts w:ascii="宋体" w:hAnsi="宋体"/>
          <w:i w:val="0"/>
          <w:iCs w:val="0"/>
          <w:color w:val="auto"/>
        </w:rPr>
        <w:fldChar w:fldCharType="separate"/>
      </w:r>
      <w:r>
        <w:rPr>
          <w:rFonts w:ascii="宋体" w:hAnsi="宋体"/>
          <w:i w:val="0"/>
          <w:iCs w:val="0"/>
          <w:color w:val="auto"/>
        </w:rPr>
        <w:fldChar w:fldCharType="begin"/>
      </w:r>
      <w:r>
        <w:rPr>
          <w:rFonts w:ascii="宋体" w:hAnsi="宋体"/>
          <w:i w:val="0"/>
          <w:iCs w:val="0"/>
          <w:color w:val="auto"/>
        </w:rPr>
        <w:instrText xml:space="preserve"> HYPERLINK \l _Toc26627 </w:instrText>
      </w:r>
      <w:r>
        <w:rPr>
          <w:rFonts w:ascii="宋体" w:hAnsi="宋体"/>
          <w:i w:val="0"/>
          <w:iCs w:val="0"/>
          <w:color w:val="auto"/>
        </w:rPr>
        <w:fldChar w:fldCharType="separate"/>
      </w:r>
      <w:r>
        <w:rPr>
          <w:rFonts w:ascii="宋体" w:hAnsi="宋体"/>
          <w:i w:val="0"/>
          <w:iCs w:val="0"/>
          <w:snapToGrid w:val="0"/>
          <w:color w:val="auto"/>
          <w:kern w:val="0"/>
        </w:rPr>
        <w:t xml:space="preserve">第一章  </w:t>
      </w:r>
      <w:r>
        <w:rPr>
          <w:rFonts w:hint="eastAsia" w:ascii="宋体" w:hAnsi="宋体"/>
          <w:i w:val="0"/>
          <w:iCs w:val="0"/>
          <w:snapToGrid w:val="0"/>
          <w:color w:val="auto"/>
          <w:kern w:val="0"/>
          <w:lang w:eastAsia="zh-CN"/>
        </w:rPr>
        <w:t>竞争性比选</w:t>
      </w:r>
      <w:r>
        <w:rPr>
          <w:rFonts w:ascii="宋体" w:hAnsi="宋体"/>
          <w:i w:val="0"/>
          <w:iCs w:val="0"/>
          <w:snapToGrid w:val="0"/>
          <w:color w:val="auto"/>
          <w:kern w:val="0"/>
        </w:rPr>
        <w:t>公告</w:t>
      </w:r>
      <w:r>
        <w:rPr>
          <w:i w:val="0"/>
          <w:iCs w:val="0"/>
          <w:color w:val="auto"/>
        </w:rPr>
        <w:tab/>
      </w:r>
      <w:r>
        <w:rPr>
          <w:i w:val="0"/>
          <w:iCs w:val="0"/>
          <w:color w:val="auto"/>
        </w:rPr>
        <w:fldChar w:fldCharType="begin"/>
      </w:r>
      <w:r>
        <w:rPr>
          <w:i w:val="0"/>
          <w:iCs w:val="0"/>
          <w:color w:val="auto"/>
        </w:rPr>
        <w:instrText xml:space="preserve"> PAGEREF _Toc26627 \h </w:instrText>
      </w:r>
      <w:r>
        <w:rPr>
          <w:i w:val="0"/>
          <w:iCs w:val="0"/>
          <w:color w:val="auto"/>
        </w:rPr>
        <w:fldChar w:fldCharType="separate"/>
      </w:r>
      <w:r>
        <w:rPr>
          <w:i w:val="0"/>
          <w:iCs w:val="0"/>
          <w:color w:val="auto"/>
        </w:rPr>
        <w:t>3</w:t>
      </w:r>
      <w:r>
        <w:rPr>
          <w:i w:val="0"/>
          <w:iCs w:val="0"/>
          <w:color w:val="auto"/>
        </w:rPr>
        <w:fldChar w:fldCharType="end"/>
      </w:r>
      <w:r>
        <w:rPr>
          <w:rFonts w:ascii="宋体" w:hAnsi="宋体"/>
          <w:i w:val="0"/>
          <w:iCs w:val="0"/>
          <w:color w:val="auto"/>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_Toc30134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1. </w:t>
      </w:r>
      <w:r>
        <w:rPr>
          <w:rFonts w:hint="eastAsia" w:ascii="宋体" w:hAnsi="宋体"/>
          <w:i w:val="0"/>
          <w:iCs w:val="0"/>
          <w:snapToGrid w:val="0"/>
          <w:color w:val="auto"/>
          <w:szCs w:val="28"/>
        </w:rPr>
        <w:t xml:space="preserve"> </w:t>
      </w:r>
      <w:r>
        <w:rPr>
          <w:rFonts w:hint="eastAsia" w:ascii="宋体" w:hAnsi="宋体"/>
          <w:i w:val="0"/>
          <w:iCs w:val="0"/>
          <w:snapToGrid w:val="0"/>
          <w:color w:val="auto"/>
          <w:szCs w:val="28"/>
          <w:lang w:eastAsia="zh-CN"/>
        </w:rPr>
        <w:t>竞争性比选</w:t>
      </w:r>
      <w:r>
        <w:rPr>
          <w:rFonts w:ascii="宋体" w:hAnsi="宋体"/>
          <w:i w:val="0"/>
          <w:iCs w:val="0"/>
          <w:snapToGrid w:val="0"/>
          <w:color w:val="auto"/>
          <w:szCs w:val="28"/>
        </w:rPr>
        <w:t>条件</w:t>
      </w:r>
      <w:r>
        <w:rPr>
          <w:i w:val="0"/>
          <w:iCs w:val="0"/>
          <w:color w:val="auto"/>
        </w:rPr>
        <w:tab/>
      </w:r>
      <w:r>
        <w:rPr>
          <w:i w:val="0"/>
          <w:iCs w:val="0"/>
          <w:color w:val="auto"/>
        </w:rPr>
        <w:fldChar w:fldCharType="begin"/>
      </w:r>
      <w:r>
        <w:rPr>
          <w:i w:val="0"/>
          <w:iCs w:val="0"/>
          <w:color w:val="auto"/>
        </w:rPr>
        <w:instrText xml:space="preserve"> PAGEREF _Toc30134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_Toc20699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2.</w:t>
      </w:r>
      <w:r>
        <w:rPr>
          <w:rFonts w:hint="eastAsia" w:ascii="宋体" w:hAnsi="宋体"/>
          <w:i w:val="0"/>
          <w:iCs w:val="0"/>
          <w:snapToGrid w:val="0"/>
          <w:color w:val="auto"/>
          <w:szCs w:val="28"/>
        </w:rPr>
        <w:t xml:space="preserve"> </w:t>
      </w:r>
      <w:r>
        <w:rPr>
          <w:rFonts w:ascii="宋体" w:hAnsi="宋体"/>
          <w:i w:val="0"/>
          <w:iCs w:val="0"/>
          <w:snapToGrid w:val="0"/>
          <w:color w:val="auto"/>
          <w:szCs w:val="28"/>
        </w:rPr>
        <w:t xml:space="preserve"> 项目概况与</w:t>
      </w:r>
      <w:r>
        <w:rPr>
          <w:rFonts w:hint="eastAsia" w:ascii="宋体" w:hAnsi="宋体"/>
          <w:i w:val="0"/>
          <w:iCs w:val="0"/>
          <w:snapToGrid w:val="0"/>
          <w:color w:val="auto"/>
          <w:szCs w:val="28"/>
          <w:lang w:eastAsia="zh-CN"/>
        </w:rPr>
        <w:t>比选</w:t>
      </w:r>
      <w:r>
        <w:rPr>
          <w:rFonts w:ascii="宋体" w:hAnsi="宋体"/>
          <w:i w:val="0"/>
          <w:iCs w:val="0"/>
          <w:snapToGrid w:val="0"/>
          <w:color w:val="auto"/>
          <w:szCs w:val="28"/>
        </w:rPr>
        <w:t>范围</w:t>
      </w:r>
      <w:r>
        <w:rPr>
          <w:i w:val="0"/>
          <w:iCs w:val="0"/>
          <w:color w:val="auto"/>
        </w:rPr>
        <w:tab/>
      </w:r>
      <w:r>
        <w:rPr>
          <w:i w:val="0"/>
          <w:iCs w:val="0"/>
          <w:color w:val="auto"/>
        </w:rPr>
        <w:fldChar w:fldCharType="begin"/>
      </w:r>
      <w:r>
        <w:rPr>
          <w:i w:val="0"/>
          <w:iCs w:val="0"/>
          <w:color w:val="auto"/>
        </w:rPr>
        <w:instrText xml:space="preserve"> PAGEREF _Toc20699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_Toc27677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3. </w:t>
      </w:r>
      <w:r>
        <w:rPr>
          <w:rFonts w:hint="eastAsia" w:ascii="宋体" w:hAnsi="宋体"/>
          <w:i w:val="0"/>
          <w:iCs w:val="0"/>
          <w:snapToGrid w:val="0"/>
          <w:color w:val="auto"/>
          <w:szCs w:val="28"/>
        </w:rPr>
        <w:t xml:space="preserve"> </w:t>
      </w:r>
      <w:r>
        <w:rPr>
          <w:rFonts w:ascii="宋体" w:hAnsi="宋体"/>
          <w:i w:val="0"/>
          <w:iCs w:val="0"/>
          <w:snapToGrid w:val="0"/>
          <w:color w:val="auto"/>
          <w:szCs w:val="28"/>
        </w:rPr>
        <w:t>投标人资格要求</w:t>
      </w:r>
      <w:r>
        <w:rPr>
          <w:i w:val="0"/>
          <w:iCs w:val="0"/>
          <w:color w:val="auto"/>
        </w:rPr>
        <w:tab/>
      </w:r>
      <w:r>
        <w:rPr>
          <w:i w:val="0"/>
          <w:iCs w:val="0"/>
          <w:color w:val="auto"/>
        </w:rPr>
        <w:fldChar w:fldCharType="begin"/>
      </w:r>
      <w:r>
        <w:rPr>
          <w:i w:val="0"/>
          <w:iCs w:val="0"/>
          <w:color w:val="auto"/>
        </w:rPr>
        <w:instrText xml:space="preserve"> PAGEREF _Toc27677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_Toc10229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4. </w:t>
      </w:r>
      <w:r>
        <w:rPr>
          <w:rFonts w:hint="eastAsia" w:ascii="宋体" w:hAnsi="宋体"/>
          <w:i w:val="0"/>
          <w:iCs w:val="0"/>
          <w:snapToGrid w:val="0"/>
          <w:color w:val="auto"/>
          <w:szCs w:val="28"/>
        </w:rPr>
        <w:t xml:space="preserve"> </w:t>
      </w:r>
      <w:r>
        <w:rPr>
          <w:rFonts w:hint="eastAsia" w:ascii="宋体" w:hAnsi="宋体"/>
          <w:i w:val="0"/>
          <w:iCs w:val="0"/>
          <w:snapToGrid w:val="0"/>
          <w:color w:val="auto"/>
          <w:szCs w:val="28"/>
          <w:lang w:eastAsia="zh-CN"/>
        </w:rPr>
        <w:t>比选文件</w:t>
      </w:r>
      <w:r>
        <w:rPr>
          <w:rFonts w:ascii="宋体" w:hAnsi="宋体"/>
          <w:i w:val="0"/>
          <w:iCs w:val="0"/>
          <w:snapToGrid w:val="0"/>
          <w:color w:val="auto"/>
          <w:szCs w:val="28"/>
        </w:rPr>
        <w:t>的获取</w:t>
      </w:r>
      <w:r>
        <w:rPr>
          <w:i w:val="0"/>
          <w:iCs w:val="0"/>
          <w:color w:val="auto"/>
        </w:rPr>
        <w:tab/>
      </w:r>
      <w:r>
        <w:rPr>
          <w:i w:val="0"/>
          <w:iCs w:val="0"/>
          <w:color w:val="auto"/>
        </w:rPr>
        <w:fldChar w:fldCharType="begin"/>
      </w:r>
      <w:r>
        <w:rPr>
          <w:i w:val="0"/>
          <w:iCs w:val="0"/>
          <w:color w:val="auto"/>
        </w:rPr>
        <w:instrText xml:space="preserve"> PAGEREF _Toc10229 \h </w:instrText>
      </w:r>
      <w:r>
        <w:rPr>
          <w:i w:val="0"/>
          <w:iCs w:val="0"/>
          <w:color w:val="auto"/>
        </w:rPr>
        <w:fldChar w:fldCharType="separate"/>
      </w:r>
      <w:r>
        <w:rPr>
          <w:i w:val="0"/>
          <w:iCs w:val="0"/>
          <w:color w:val="auto"/>
        </w:rPr>
        <w:t>3</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_Toc20615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5. </w:t>
      </w:r>
      <w:r>
        <w:rPr>
          <w:rFonts w:hint="eastAsia" w:ascii="宋体" w:hAnsi="宋体"/>
          <w:i w:val="0"/>
          <w:iCs w:val="0"/>
          <w:snapToGrid w:val="0"/>
          <w:color w:val="auto"/>
          <w:szCs w:val="28"/>
        </w:rPr>
        <w:t xml:space="preserve"> </w:t>
      </w:r>
      <w:r>
        <w:rPr>
          <w:rFonts w:ascii="宋体" w:hAnsi="宋体"/>
          <w:i w:val="0"/>
          <w:iCs w:val="0"/>
          <w:snapToGrid w:val="0"/>
          <w:color w:val="auto"/>
          <w:szCs w:val="28"/>
        </w:rPr>
        <w:t>投标文件的递交</w:t>
      </w:r>
      <w:r>
        <w:rPr>
          <w:i w:val="0"/>
          <w:iCs w:val="0"/>
          <w:color w:val="auto"/>
        </w:rPr>
        <w:tab/>
      </w:r>
      <w:r>
        <w:rPr>
          <w:i w:val="0"/>
          <w:iCs w:val="0"/>
          <w:color w:val="auto"/>
        </w:rPr>
        <w:fldChar w:fldCharType="begin"/>
      </w:r>
      <w:r>
        <w:rPr>
          <w:i w:val="0"/>
          <w:iCs w:val="0"/>
          <w:color w:val="auto"/>
        </w:rPr>
        <w:instrText xml:space="preserve"> PAGEREF _Toc20615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_Toc29618 </w:instrText>
      </w:r>
      <w:r>
        <w:rPr>
          <w:rFonts w:ascii="宋体" w:hAnsi="宋体"/>
          <w:bCs/>
          <w:i w:val="0"/>
          <w:iCs w:val="0"/>
          <w:color w:val="auto"/>
          <w:szCs w:val="20"/>
          <w:lang w:val="zh-CN"/>
        </w:rPr>
        <w:fldChar w:fldCharType="separate"/>
      </w:r>
      <w:r>
        <w:rPr>
          <w:rFonts w:ascii="宋体" w:hAnsi="宋体"/>
          <w:i w:val="0"/>
          <w:iCs w:val="0"/>
          <w:snapToGrid w:val="0"/>
          <w:color w:val="auto"/>
          <w:szCs w:val="28"/>
        </w:rPr>
        <w:t xml:space="preserve">6. </w:t>
      </w:r>
      <w:r>
        <w:rPr>
          <w:rFonts w:hint="eastAsia" w:ascii="宋体" w:hAnsi="宋体"/>
          <w:i w:val="0"/>
          <w:iCs w:val="0"/>
          <w:snapToGrid w:val="0"/>
          <w:color w:val="auto"/>
          <w:szCs w:val="28"/>
        </w:rPr>
        <w:t xml:space="preserve"> </w:t>
      </w:r>
      <w:r>
        <w:rPr>
          <w:rFonts w:ascii="宋体" w:hAnsi="宋体"/>
          <w:i w:val="0"/>
          <w:iCs w:val="0"/>
          <w:snapToGrid w:val="0"/>
          <w:color w:val="auto"/>
          <w:szCs w:val="28"/>
        </w:rPr>
        <w:t>发布公告的媒介</w:t>
      </w:r>
      <w:r>
        <w:rPr>
          <w:i w:val="0"/>
          <w:iCs w:val="0"/>
          <w:color w:val="auto"/>
        </w:rPr>
        <w:tab/>
      </w:r>
      <w:r>
        <w:rPr>
          <w:i w:val="0"/>
          <w:iCs w:val="0"/>
          <w:color w:val="auto"/>
        </w:rPr>
        <w:fldChar w:fldCharType="begin"/>
      </w:r>
      <w:r>
        <w:rPr>
          <w:i w:val="0"/>
          <w:iCs w:val="0"/>
          <w:color w:val="auto"/>
        </w:rPr>
        <w:instrText xml:space="preserve"> PAGEREF _Toc29618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_Toc24575 </w:instrText>
      </w:r>
      <w:r>
        <w:rPr>
          <w:rFonts w:ascii="宋体" w:hAnsi="宋体"/>
          <w:bCs/>
          <w:i w:val="0"/>
          <w:iCs w:val="0"/>
          <w:color w:val="auto"/>
          <w:szCs w:val="20"/>
          <w:lang w:val="zh-CN"/>
        </w:rPr>
        <w:fldChar w:fldCharType="separate"/>
      </w:r>
      <w:r>
        <w:rPr>
          <w:rFonts w:hint="eastAsia" w:ascii="宋体" w:hAnsi="宋体"/>
          <w:i w:val="0"/>
          <w:iCs w:val="0"/>
          <w:snapToGrid w:val="0"/>
          <w:color w:val="auto"/>
          <w:szCs w:val="28"/>
        </w:rPr>
        <w:t>7</w:t>
      </w:r>
      <w:r>
        <w:rPr>
          <w:rFonts w:ascii="宋体" w:hAnsi="宋体"/>
          <w:i w:val="0"/>
          <w:iCs w:val="0"/>
          <w:snapToGrid w:val="0"/>
          <w:color w:val="auto"/>
          <w:szCs w:val="28"/>
        </w:rPr>
        <w:t xml:space="preserve">. </w:t>
      </w:r>
      <w:r>
        <w:rPr>
          <w:rFonts w:hint="eastAsia" w:ascii="宋体" w:hAnsi="宋体"/>
          <w:i w:val="0"/>
          <w:iCs w:val="0"/>
          <w:snapToGrid w:val="0"/>
          <w:color w:val="auto"/>
          <w:szCs w:val="28"/>
        </w:rPr>
        <w:t xml:space="preserve"> </w:t>
      </w:r>
      <w:r>
        <w:rPr>
          <w:rFonts w:ascii="宋体" w:hAnsi="宋体"/>
          <w:i w:val="0"/>
          <w:iCs w:val="0"/>
          <w:snapToGrid w:val="0"/>
          <w:color w:val="auto"/>
          <w:szCs w:val="28"/>
        </w:rPr>
        <w:t>联系方式</w:t>
      </w:r>
      <w:r>
        <w:rPr>
          <w:i w:val="0"/>
          <w:iCs w:val="0"/>
          <w:color w:val="auto"/>
        </w:rPr>
        <w:tab/>
      </w:r>
      <w:r>
        <w:rPr>
          <w:i w:val="0"/>
          <w:iCs w:val="0"/>
          <w:color w:val="auto"/>
        </w:rPr>
        <w:fldChar w:fldCharType="begin"/>
      </w:r>
      <w:r>
        <w:rPr>
          <w:i w:val="0"/>
          <w:iCs w:val="0"/>
          <w:color w:val="auto"/>
        </w:rPr>
        <w:instrText xml:space="preserve"> PAGEREF _Toc24575 \h </w:instrText>
      </w:r>
      <w:r>
        <w:rPr>
          <w:i w:val="0"/>
          <w:iCs w:val="0"/>
          <w:color w:val="auto"/>
        </w:rPr>
        <w:fldChar w:fldCharType="separate"/>
      </w:r>
      <w:r>
        <w:rPr>
          <w:i w:val="0"/>
          <w:iCs w:val="0"/>
          <w:color w:val="auto"/>
        </w:rPr>
        <w:t>4</w:t>
      </w:r>
      <w:r>
        <w:rPr>
          <w:i w:val="0"/>
          <w:iCs w:val="0"/>
          <w:color w:val="auto"/>
        </w:rPr>
        <w:fldChar w:fldCharType="end"/>
      </w:r>
      <w:r>
        <w:rPr>
          <w:rFonts w:ascii="宋体" w:hAnsi="宋体"/>
          <w:bCs/>
          <w:i w:val="0"/>
          <w:iCs w:val="0"/>
          <w:color w:val="auto"/>
          <w:szCs w:val="20"/>
          <w:lang w:val="zh-CN"/>
        </w:rPr>
        <w:fldChar w:fldCharType="end"/>
      </w:r>
    </w:p>
    <w:p>
      <w:pPr>
        <w:pStyle w:val="32"/>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_Toc21596 </w:instrText>
      </w:r>
      <w:r>
        <w:rPr>
          <w:rFonts w:ascii="宋体" w:hAnsi="宋体"/>
          <w:bCs/>
          <w:i w:val="0"/>
          <w:iCs w:val="0"/>
          <w:color w:val="auto"/>
          <w:szCs w:val="20"/>
          <w:lang w:val="zh-CN"/>
        </w:rPr>
        <w:fldChar w:fldCharType="separate"/>
      </w:r>
      <w:r>
        <w:rPr>
          <w:rFonts w:ascii="宋体" w:hAnsi="宋体"/>
          <w:i w:val="0"/>
          <w:iCs w:val="0"/>
          <w:snapToGrid w:val="0"/>
          <w:color w:val="auto"/>
          <w:kern w:val="0"/>
        </w:rPr>
        <w:t>第二章  投标人须知</w:t>
      </w:r>
      <w:r>
        <w:rPr>
          <w:i w:val="0"/>
          <w:iCs w:val="0"/>
          <w:color w:val="auto"/>
        </w:rPr>
        <w:tab/>
      </w:r>
      <w:r>
        <w:rPr>
          <w:i w:val="0"/>
          <w:iCs w:val="0"/>
          <w:color w:val="auto"/>
        </w:rPr>
        <w:fldChar w:fldCharType="begin"/>
      </w:r>
      <w:r>
        <w:rPr>
          <w:i w:val="0"/>
          <w:iCs w:val="0"/>
          <w:color w:val="auto"/>
        </w:rPr>
        <w:instrText xml:space="preserve"> PAGEREF _Toc21596 \h </w:instrText>
      </w:r>
      <w:r>
        <w:rPr>
          <w:i w:val="0"/>
          <w:iCs w:val="0"/>
          <w:color w:val="auto"/>
        </w:rPr>
        <w:fldChar w:fldCharType="separate"/>
      </w:r>
      <w:r>
        <w:rPr>
          <w:i w:val="0"/>
          <w:iCs w:val="0"/>
          <w:color w:val="auto"/>
        </w:rPr>
        <w:t>5</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_Toc23402 </w:instrText>
      </w:r>
      <w:r>
        <w:rPr>
          <w:rFonts w:ascii="宋体" w:hAnsi="宋体"/>
          <w:bCs/>
          <w:i w:val="0"/>
          <w:iCs w:val="0"/>
          <w:color w:val="auto"/>
          <w:szCs w:val="20"/>
          <w:lang w:val="zh-CN"/>
        </w:rPr>
        <w:fldChar w:fldCharType="separate"/>
      </w:r>
      <w:r>
        <w:rPr>
          <w:rFonts w:hint="eastAsia" w:ascii="宋体" w:hAnsi="宋体"/>
          <w:i w:val="0"/>
          <w:iCs w:val="0"/>
          <w:color w:val="auto"/>
        </w:rPr>
        <w:t>投标人须知前附表</w:t>
      </w:r>
      <w:r>
        <w:rPr>
          <w:i w:val="0"/>
          <w:iCs w:val="0"/>
          <w:color w:val="auto"/>
        </w:rPr>
        <w:tab/>
      </w:r>
      <w:r>
        <w:rPr>
          <w:i w:val="0"/>
          <w:iCs w:val="0"/>
          <w:color w:val="auto"/>
        </w:rPr>
        <w:fldChar w:fldCharType="begin"/>
      </w:r>
      <w:r>
        <w:rPr>
          <w:i w:val="0"/>
          <w:iCs w:val="0"/>
          <w:color w:val="auto"/>
        </w:rPr>
        <w:instrText xml:space="preserve"> PAGEREF _Toc23402 \h </w:instrText>
      </w:r>
      <w:r>
        <w:rPr>
          <w:i w:val="0"/>
          <w:iCs w:val="0"/>
          <w:color w:val="auto"/>
        </w:rPr>
        <w:fldChar w:fldCharType="separate"/>
      </w:r>
      <w:r>
        <w:rPr>
          <w:i w:val="0"/>
          <w:iCs w:val="0"/>
          <w:color w:val="auto"/>
        </w:rPr>
        <w:t>5</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_Toc10749 </w:instrText>
      </w:r>
      <w:r>
        <w:rPr>
          <w:rFonts w:ascii="宋体" w:hAnsi="宋体"/>
          <w:bCs/>
          <w:i w:val="0"/>
          <w:iCs w:val="0"/>
          <w:color w:val="auto"/>
          <w:szCs w:val="20"/>
          <w:lang w:val="zh-CN"/>
        </w:rPr>
        <w:fldChar w:fldCharType="separate"/>
      </w:r>
      <w:r>
        <w:rPr>
          <w:rFonts w:ascii="宋体" w:hAnsi="宋体"/>
          <w:i w:val="0"/>
          <w:iCs w:val="0"/>
          <w:snapToGrid w:val="0"/>
          <w:color w:val="auto"/>
        </w:rPr>
        <w:t>1.  总则</w:t>
      </w:r>
      <w:r>
        <w:rPr>
          <w:i w:val="0"/>
          <w:iCs w:val="0"/>
          <w:color w:val="auto"/>
        </w:rPr>
        <w:tab/>
      </w:r>
      <w:r>
        <w:rPr>
          <w:i w:val="0"/>
          <w:iCs w:val="0"/>
          <w:color w:val="auto"/>
        </w:rPr>
        <w:fldChar w:fldCharType="begin"/>
      </w:r>
      <w:r>
        <w:rPr>
          <w:i w:val="0"/>
          <w:iCs w:val="0"/>
          <w:color w:val="auto"/>
        </w:rPr>
        <w:instrText xml:space="preserve"> PAGEREF _Toc10749 \h </w:instrText>
      </w:r>
      <w:r>
        <w:rPr>
          <w:i w:val="0"/>
          <w:iCs w:val="0"/>
          <w:color w:val="auto"/>
        </w:rPr>
        <w:fldChar w:fldCharType="separate"/>
      </w:r>
      <w:r>
        <w:rPr>
          <w:i w:val="0"/>
          <w:iCs w:val="0"/>
          <w:color w:val="auto"/>
        </w:rPr>
        <w:t>12</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_Toc8830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  项目概况</w:t>
      </w:r>
      <w:r>
        <w:rPr>
          <w:i w:val="0"/>
          <w:iCs w:val="0"/>
          <w:color w:val="auto"/>
        </w:rPr>
        <w:tab/>
      </w:r>
      <w:r>
        <w:rPr>
          <w:i w:val="0"/>
          <w:iCs w:val="0"/>
          <w:color w:val="auto"/>
        </w:rPr>
        <w:fldChar w:fldCharType="begin"/>
      </w:r>
      <w:r>
        <w:rPr>
          <w:i w:val="0"/>
          <w:iCs w:val="0"/>
          <w:color w:val="auto"/>
        </w:rPr>
        <w:instrText xml:space="preserve"> PAGEREF _Toc8830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_Toc7680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1.2  资金来源和落实情况</w:t>
      </w:r>
      <w:r>
        <w:rPr>
          <w:i w:val="0"/>
          <w:iCs w:val="0"/>
          <w:color w:val="auto"/>
        </w:rPr>
        <w:tab/>
      </w:r>
      <w:r>
        <w:rPr>
          <w:i w:val="0"/>
          <w:iCs w:val="0"/>
          <w:color w:val="auto"/>
        </w:rPr>
        <w:fldChar w:fldCharType="begin"/>
      </w:r>
      <w:r>
        <w:rPr>
          <w:i w:val="0"/>
          <w:iCs w:val="0"/>
          <w:color w:val="auto"/>
        </w:rPr>
        <w:instrText xml:space="preserve"> PAGEREF _Toc7680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_Toc1879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 xml:space="preserve">1.3  </w:t>
      </w:r>
      <w:r>
        <w:rPr>
          <w:rFonts w:hint="eastAsia" w:ascii="宋体" w:hAnsi="宋体"/>
          <w:i w:val="0"/>
          <w:iCs w:val="0"/>
          <w:snapToGrid w:val="0"/>
          <w:color w:val="auto"/>
          <w:szCs w:val="24"/>
          <w:lang w:eastAsia="zh-CN"/>
        </w:rPr>
        <w:t>比选</w:t>
      </w:r>
      <w:r>
        <w:rPr>
          <w:rFonts w:ascii="宋体" w:hAnsi="宋体"/>
          <w:i w:val="0"/>
          <w:iCs w:val="0"/>
          <w:snapToGrid w:val="0"/>
          <w:color w:val="auto"/>
          <w:szCs w:val="24"/>
        </w:rPr>
        <w:t>范围、计划工期和质量要求</w:t>
      </w:r>
      <w:r>
        <w:rPr>
          <w:i w:val="0"/>
          <w:iCs w:val="0"/>
          <w:color w:val="auto"/>
        </w:rPr>
        <w:tab/>
      </w:r>
      <w:r>
        <w:rPr>
          <w:i w:val="0"/>
          <w:iCs w:val="0"/>
          <w:color w:val="auto"/>
        </w:rPr>
        <w:fldChar w:fldCharType="begin"/>
      </w:r>
      <w:r>
        <w:rPr>
          <w:i w:val="0"/>
          <w:iCs w:val="0"/>
          <w:color w:val="auto"/>
        </w:rPr>
        <w:instrText xml:space="preserve"> PAGEREF _Toc1879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_Toc22249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1.4  投标人资格要求</w:t>
      </w:r>
      <w:r>
        <w:rPr>
          <w:i w:val="0"/>
          <w:iCs w:val="0"/>
          <w:color w:val="auto"/>
        </w:rPr>
        <w:tab/>
      </w:r>
      <w:r>
        <w:rPr>
          <w:i w:val="0"/>
          <w:iCs w:val="0"/>
          <w:color w:val="auto"/>
        </w:rPr>
        <w:fldChar w:fldCharType="begin"/>
      </w:r>
      <w:r>
        <w:rPr>
          <w:i w:val="0"/>
          <w:iCs w:val="0"/>
          <w:color w:val="auto"/>
        </w:rPr>
        <w:instrText xml:space="preserve"> PAGEREF _Toc22249 \h </w:instrText>
      </w:r>
      <w:r>
        <w:rPr>
          <w:i w:val="0"/>
          <w:iCs w:val="0"/>
          <w:color w:val="auto"/>
        </w:rPr>
        <w:fldChar w:fldCharType="separate"/>
      </w:r>
      <w:r>
        <w:rPr>
          <w:i w:val="0"/>
          <w:iCs w:val="0"/>
          <w:color w:val="auto"/>
        </w:rPr>
        <w:t>13</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_Toc10211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1.5  费用承担</w:t>
      </w:r>
      <w:r>
        <w:rPr>
          <w:i w:val="0"/>
          <w:iCs w:val="0"/>
          <w:color w:val="auto"/>
        </w:rPr>
        <w:tab/>
      </w:r>
      <w:r>
        <w:rPr>
          <w:i w:val="0"/>
          <w:iCs w:val="0"/>
          <w:color w:val="auto"/>
        </w:rPr>
        <w:fldChar w:fldCharType="begin"/>
      </w:r>
      <w:r>
        <w:rPr>
          <w:i w:val="0"/>
          <w:iCs w:val="0"/>
          <w:color w:val="auto"/>
        </w:rPr>
        <w:instrText xml:space="preserve"> PAGEREF _Toc10211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_Toc3737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1.6  保密</w:t>
      </w:r>
      <w:r>
        <w:rPr>
          <w:i w:val="0"/>
          <w:iCs w:val="0"/>
          <w:color w:val="auto"/>
        </w:rPr>
        <w:tab/>
      </w:r>
      <w:r>
        <w:rPr>
          <w:i w:val="0"/>
          <w:iCs w:val="0"/>
          <w:color w:val="auto"/>
        </w:rPr>
        <w:fldChar w:fldCharType="begin"/>
      </w:r>
      <w:r>
        <w:rPr>
          <w:i w:val="0"/>
          <w:iCs w:val="0"/>
          <w:color w:val="auto"/>
        </w:rPr>
        <w:instrText xml:space="preserve"> PAGEREF _Toc3737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_Toc17273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1.7  语言文字</w:t>
      </w:r>
      <w:r>
        <w:rPr>
          <w:i w:val="0"/>
          <w:iCs w:val="0"/>
          <w:color w:val="auto"/>
        </w:rPr>
        <w:tab/>
      </w:r>
      <w:r>
        <w:rPr>
          <w:i w:val="0"/>
          <w:iCs w:val="0"/>
          <w:color w:val="auto"/>
        </w:rPr>
        <w:fldChar w:fldCharType="begin"/>
      </w:r>
      <w:r>
        <w:rPr>
          <w:i w:val="0"/>
          <w:iCs w:val="0"/>
          <w:color w:val="auto"/>
        </w:rPr>
        <w:instrText xml:space="preserve"> PAGEREF _Toc17273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_Toc18435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1.8  计量单位</w:t>
      </w:r>
      <w:r>
        <w:rPr>
          <w:i w:val="0"/>
          <w:iCs w:val="0"/>
          <w:color w:val="auto"/>
        </w:rPr>
        <w:tab/>
      </w:r>
      <w:r>
        <w:rPr>
          <w:i w:val="0"/>
          <w:iCs w:val="0"/>
          <w:color w:val="auto"/>
        </w:rPr>
        <w:fldChar w:fldCharType="begin"/>
      </w:r>
      <w:r>
        <w:rPr>
          <w:i w:val="0"/>
          <w:iCs w:val="0"/>
          <w:color w:val="auto"/>
        </w:rPr>
        <w:instrText xml:space="preserve"> PAGEREF _Toc18435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_Toc30293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1.9  踏勘现场</w:t>
      </w:r>
      <w:r>
        <w:rPr>
          <w:i w:val="0"/>
          <w:iCs w:val="0"/>
          <w:color w:val="auto"/>
        </w:rPr>
        <w:tab/>
      </w:r>
      <w:r>
        <w:rPr>
          <w:i w:val="0"/>
          <w:iCs w:val="0"/>
          <w:color w:val="auto"/>
        </w:rPr>
        <w:fldChar w:fldCharType="begin"/>
      </w:r>
      <w:r>
        <w:rPr>
          <w:i w:val="0"/>
          <w:iCs w:val="0"/>
          <w:color w:val="auto"/>
        </w:rPr>
        <w:instrText xml:space="preserve"> PAGEREF _Toc30293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_Toc1854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1.10  投标预备会</w:t>
      </w:r>
      <w:r>
        <w:rPr>
          <w:i w:val="0"/>
          <w:iCs w:val="0"/>
          <w:color w:val="auto"/>
        </w:rPr>
        <w:tab/>
      </w:r>
      <w:r>
        <w:rPr>
          <w:i w:val="0"/>
          <w:iCs w:val="0"/>
          <w:color w:val="auto"/>
        </w:rPr>
        <w:fldChar w:fldCharType="begin"/>
      </w:r>
      <w:r>
        <w:rPr>
          <w:i w:val="0"/>
          <w:iCs w:val="0"/>
          <w:color w:val="auto"/>
        </w:rPr>
        <w:instrText xml:space="preserve"> PAGEREF _Toc1854 \h </w:instrText>
      </w:r>
      <w:r>
        <w:rPr>
          <w:i w:val="0"/>
          <w:iCs w:val="0"/>
          <w:color w:val="auto"/>
        </w:rPr>
        <w:fldChar w:fldCharType="separate"/>
      </w:r>
      <w:r>
        <w:rPr>
          <w:i w:val="0"/>
          <w:iCs w:val="0"/>
          <w:color w:val="auto"/>
        </w:rPr>
        <w:t>14</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_Toc20948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1.11  分包</w:t>
      </w:r>
      <w:r>
        <w:rPr>
          <w:i w:val="0"/>
          <w:iCs w:val="0"/>
          <w:color w:val="auto"/>
        </w:rPr>
        <w:tab/>
      </w:r>
      <w:r>
        <w:rPr>
          <w:i w:val="0"/>
          <w:iCs w:val="0"/>
          <w:color w:val="auto"/>
        </w:rPr>
        <w:fldChar w:fldCharType="begin"/>
      </w:r>
      <w:r>
        <w:rPr>
          <w:i w:val="0"/>
          <w:iCs w:val="0"/>
          <w:color w:val="auto"/>
        </w:rPr>
        <w:instrText xml:space="preserve"> PAGEREF _Toc20948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_Toc18254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1.12  偏离</w:t>
      </w:r>
      <w:r>
        <w:rPr>
          <w:i w:val="0"/>
          <w:iCs w:val="0"/>
          <w:color w:val="auto"/>
        </w:rPr>
        <w:tab/>
      </w:r>
      <w:r>
        <w:rPr>
          <w:i w:val="0"/>
          <w:iCs w:val="0"/>
          <w:color w:val="auto"/>
        </w:rPr>
        <w:fldChar w:fldCharType="begin"/>
      </w:r>
      <w:r>
        <w:rPr>
          <w:i w:val="0"/>
          <w:iCs w:val="0"/>
          <w:color w:val="auto"/>
        </w:rPr>
        <w:instrText xml:space="preserve"> PAGEREF _Toc18254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_Toc16287 </w:instrText>
      </w:r>
      <w:r>
        <w:rPr>
          <w:rFonts w:ascii="宋体" w:hAnsi="宋体"/>
          <w:bCs/>
          <w:i w:val="0"/>
          <w:iCs w:val="0"/>
          <w:color w:val="auto"/>
          <w:szCs w:val="20"/>
          <w:lang w:val="zh-CN"/>
        </w:rPr>
        <w:fldChar w:fldCharType="separate"/>
      </w:r>
      <w:r>
        <w:rPr>
          <w:rFonts w:ascii="宋体" w:hAnsi="宋体"/>
          <w:i w:val="0"/>
          <w:iCs w:val="0"/>
          <w:snapToGrid w:val="0"/>
          <w:color w:val="auto"/>
        </w:rPr>
        <w:t xml:space="preserve">2.  </w:t>
      </w:r>
      <w:r>
        <w:rPr>
          <w:rFonts w:hint="eastAsia" w:ascii="宋体" w:hAnsi="宋体"/>
          <w:i w:val="0"/>
          <w:iCs w:val="0"/>
          <w:snapToGrid w:val="0"/>
          <w:color w:val="auto"/>
          <w:lang w:eastAsia="zh-CN"/>
        </w:rPr>
        <w:t>比选文件</w:t>
      </w:r>
      <w:r>
        <w:rPr>
          <w:i w:val="0"/>
          <w:iCs w:val="0"/>
          <w:color w:val="auto"/>
        </w:rPr>
        <w:tab/>
      </w:r>
      <w:r>
        <w:rPr>
          <w:i w:val="0"/>
          <w:iCs w:val="0"/>
          <w:color w:val="auto"/>
        </w:rPr>
        <w:fldChar w:fldCharType="begin"/>
      </w:r>
      <w:r>
        <w:rPr>
          <w:i w:val="0"/>
          <w:iCs w:val="0"/>
          <w:color w:val="auto"/>
        </w:rPr>
        <w:instrText xml:space="preserve"> PAGEREF _Toc16287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_Toc800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 xml:space="preserve">2.1  </w:t>
      </w:r>
      <w:r>
        <w:rPr>
          <w:rFonts w:hint="eastAsia" w:ascii="宋体" w:hAnsi="宋体"/>
          <w:i w:val="0"/>
          <w:iCs w:val="0"/>
          <w:snapToGrid w:val="0"/>
          <w:color w:val="auto"/>
          <w:szCs w:val="24"/>
          <w:lang w:eastAsia="zh-CN"/>
        </w:rPr>
        <w:t>比选文件</w:t>
      </w:r>
      <w:r>
        <w:rPr>
          <w:rFonts w:ascii="宋体" w:hAnsi="宋体"/>
          <w:i w:val="0"/>
          <w:iCs w:val="0"/>
          <w:snapToGrid w:val="0"/>
          <w:color w:val="auto"/>
          <w:szCs w:val="24"/>
        </w:rPr>
        <w:t>的组成</w:t>
      </w:r>
      <w:r>
        <w:rPr>
          <w:i w:val="0"/>
          <w:iCs w:val="0"/>
          <w:color w:val="auto"/>
        </w:rPr>
        <w:tab/>
      </w:r>
      <w:r>
        <w:rPr>
          <w:i w:val="0"/>
          <w:iCs w:val="0"/>
          <w:color w:val="auto"/>
        </w:rPr>
        <w:fldChar w:fldCharType="begin"/>
      </w:r>
      <w:r>
        <w:rPr>
          <w:i w:val="0"/>
          <w:iCs w:val="0"/>
          <w:color w:val="auto"/>
        </w:rPr>
        <w:instrText xml:space="preserve"> PAGEREF _Toc800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_Toc20267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 xml:space="preserve">2.2  </w:t>
      </w:r>
      <w:r>
        <w:rPr>
          <w:rFonts w:hint="eastAsia" w:ascii="宋体" w:hAnsi="宋体"/>
          <w:i w:val="0"/>
          <w:iCs w:val="0"/>
          <w:snapToGrid w:val="0"/>
          <w:color w:val="auto"/>
          <w:szCs w:val="24"/>
          <w:lang w:eastAsia="zh-CN"/>
        </w:rPr>
        <w:t>比选文件</w:t>
      </w:r>
      <w:r>
        <w:rPr>
          <w:rFonts w:ascii="宋体" w:hAnsi="宋体"/>
          <w:i w:val="0"/>
          <w:iCs w:val="0"/>
          <w:snapToGrid w:val="0"/>
          <w:color w:val="auto"/>
          <w:szCs w:val="24"/>
        </w:rPr>
        <w:t>的澄清</w:t>
      </w:r>
      <w:r>
        <w:rPr>
          <w:i w:val="0"/>
          <w:iCs w:val="0"/>
          <w:color w:val="auto"/>
        </w:rPr>
        <w:tab/>
      </w:r>
      <w:r>
        <w:rPr>
          <w:i w:val="0"/>
          <w:iCs w:val="0"/>
          <w:color w:val="auto"/>
        </w:rPr>
        <w:fldChar w:fldCharType="begin"/>
      </w:r>
      <w:r>
        <w:rPr>
          <w:i w:val="0"/>
          <w:iCs w:val="0"/>
          <w:color w:val="auto"/>
        </w:rPr>
        <w:instrText xml:space="preserve"> PAGEREF _Toc20267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_Toc5010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 xml:space="preserve">2.3  </w:t>
      </w:r>
      <w:r>
        <w:rPr>
          <w:rFonts w:hint="eastAsia" w:ascii="宋体" w:hAnsi="宋体"/>
          <w:i w:val="0"/>
          <w:iCs w:val="0"/>
          <w:snapToGrid w:val="0"/>
          <w:color w:val="auto"/>
          <w:szCs w:val="24"/>
          <w:lang w:eastAsia="zh-CN"/>
        </w:rPr>
        <w:t>比选文件</w:t>
      </w:r>
      <w:r>
        <w:rPr>
          <w:rFonts w:ascii="宋体" w:hAnsi="宋体"/>
          <w:i w:val="0"/>
          <w:iCs w:val="0"/>
          <w:snapToGrid w:val="0"/>
          <w:color w:val="auto"/>
          <w:szCs w:val="24"/>
        </w:rPr>
        <w:t>的修改</w:t>
      </w:r>
      <w:r>
        <w:rPr>
          <w:i w:val="0"/>
          <w:iCs w:val="0"/>
          <w:color w:val="auto"/>
        </w:rPr>
        <w:tab/>
      </w:r>
      <w:r>
        <w:rPr>
          <w:i w:val="0"/>
          <w:iCs w:val="0"/>
          <w:color w:val="auto"/>
        </w:rPr>
        <w:fldChar w:fldCharType="begin"/>
      </w:r>
      <w:r>
        <w:rPr>
          <w:i w:val="0"/>
          <w:iCs w:val="0"/>
          <w:color w:val="auto"/>
        </w:rPr>
        <w:instrText xml:space="preserve"> PAGEREF _Toc5010 \h </w:instrText>
      </w:r>
      <w:r>
        <w:rPr>
          <w:i w:val="0"/>
          <w:iCs w:val="0"/>
          <w:color w:val="auto"/>
        </w:rPr>
        <w:fldChar w:fldCharType="separate"/>
      </w:r>
      <w:r>
        <w:rPr>
          <w:i w:val="0"/>
          <w:iCs w:val="0"/>
          <w:color w:val="auto"/>
        </w:rPr>
        <w:t>15</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_Toc18484 </w:instrText>
      </w:r>
      <w:r>
        <w:rPr>
          <w:rFonts w:ascii="宋体" w:hAnsi="宋体"/>
          <w:bCs/>
          <w:i w:val="0"/>
          <w:iCs w:val="0"/>
          <w:color w:val="auto"/>
          <w:szCs w:val="20"/>
          <w:lang w:val="zh-CN"/>
        </w:rPr>
        <w:fldChar w:fldCharType="separate"/>
      </w:r>
      <w:r>
        <w:rPr>
          <w:rFonts w:ascii="宋体" w:hAnsi="宋体"/>
          <w:i w:val="0"/>
          <w:iCs w:val="0"/>
          <w:snapToGrid w:val="0"/>
          <w:color w:val="auto"/>
        </w:rPr>
        <w:t>3.  投标文件</w:t>
      </w:r>
      <w:r>
        <w:rPr>
          <w:i w:val="0"/>
          <w:iCs w:val="0"/>
          <w:color w:val="auto"/>
        </w:rPr>
        <w:tab/>
      </w:r>
      <w:r>
        <w:rPr>
          <w:i w:val="0"/>
          <w:iCs w:val="0"/>
          <w:color w:val="auto"/>
        </w:rPr>
        <w:fldChar w:fldCharType="begin"/>
      </w:r>
      <w:r>
        <w:rPr>
          <w:i w:val="0"/>
          <w:iCs w:val="0"/>
          <w:color w:val="auto"/>
        </w:rPr>
        <w:instrText xml:space="preserve"> PAGEREF _Toc18484 \h </w:instrText>
      </w:r>
      <w:r>
        <w:rPr>
          <w:i w:val="0"/>
          <w:iCs w:val="0"/>
          <w:color w:val="auto"/>
        </w:rPr>
        <w:fldChar w:fldCharType="separate"/>
      </w:r>
      <w:r>
        <w:rPr>
          <w:i w:val="0"/>
          <w:iCs w:val="0"/>
          <w:color w:val="auto"/>
        </w:rPr>
        <w:t>16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_Toc29304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3.1  投标文件的组成</w:t>
      </w:r>
      <w:r>
        <w:rPr>
          <w:i w:val="0"/>
          <w:iCs w:val="0"/>
          <w:color w:val="auto"/>
        </w:rPr>
        <w:tab/>
      </w:r>
      <w:r>
        <w:rPr>
          <w:i w:val="0"/>
          <w:iCs w:val="0"/>
          <w:color w:val="auto"/>
        </w:rPr>
        <w:fldChar w:fldCharType="begin"/>
      </w:r>
      <w:r>
        <w:rPr>
          <w:i w:val="0"/>
          <w:iCs w:val="0"/>
          <w:color w:val="auto"/>
        </w:rPr>
        <w:instrText xml:space="preserve"> PAGEREF _Toc29304 \h </w:instrText>
      </w:r>
      <w:r>
        <w:rPr>
          <w:i w:val="0"/>
          <w:iCs w:val="0"/>
          <w:color w:val="auto"/>
        </w:rPr>
        <w:fldChar w:fldCharType="separate"/>
      </w:r>
      <w:r>
        <w:rPr>
          <w:i w:val="0"/>
          <w:iCs w:val="0"/>
          <w:color w:val="auto"/>
        </w:rPr>
        <w:t>16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_Toc29217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3.2  投标报价</w:t>
      </w:r>
      <w:r>
        <w:rPr>
          <w:i w:val="0"/>
          <w:iCs w:val="0"/>
          <w:color w:val="auto"/>
        </w:rPr>
        <w:tab/>
      </w:r>
      <w:r>
        <w:rPr>
          <w:i w:val="0"/>
          <w:iCs w:val="0"/>
          <w:color w:val="auto"/>
        </w:rPr>
        <w:fldChar w:fldCharType="begin"/>
      </w:r>
      <w:r>
        <w:rPr>
          <w:i w:val="0"/>
          <w:iCs w:val="0"/>
          <w:color w:val="auto"/>
        </w:rPr>
        <w:instrText xml:space="preserve"> PAGEREF _Toc29217 \h </w:instrText>
      </w:r>
      <w:r>
        <w:rPr>
          <w:i w:val="0"/>
          <w:iCs w:val="0"/>
          <w:color w:val="auto"/>
        </w:rPr>
        <w:fldChar w:fldCharType="separate"/>
      </w:r>
      <w:r>
        <w:rPr>
          <w:i w:val="0"/>
          <w:iCs w:val="0"/>
          <w:color w:val="auto"/>
        </w:rPr>
        <w:t>16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_Toc13048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3.3  投标有效期</w:t>
      </w:r>
      <w:r>
        <w:rPr>
          <w:i w:val="0"/>
          <w:iCs w:val="0"/>
          <w:color w:val="auto"/>
        </w:rPr>
        <w:tab/>
      </w:r>
      <w:r>
        <w:rPr>
          <w:i w:val="0"/>
          <w:iCs w:val="0"/>
          <w:color w:val="auto"/>
        </w:rPr>
        <w:fldChar w:fldCharType="begin"/>
      </w:r>
      <w:r>
        <w:rPr>
          <w:i w:val="0"/>
          <w:iCs w:val="0"/>
          <w:color w:val="auto"/>
        </w:rPr>
        <w:instrText xml:space="preserve"> PAGEREF _Toc13048 \h </w:instrText>
      </w:r>
      <w:r>
        <w:rPr>
          <w:i w:val="0"/>
          <w:iCs w:val="0"/>
          <w:color w:val="auto"/>
        </w:rPr>
        <w:fldChar w:fldCharType="separate"/>
      </w:r>
      <w:r>
        <w:rPr>
          <w:i w:val="0"/>
          <w:iCs w:val="0"/>
          <w:color w:val="auto"/>
        </w:rPr>
        <w:t>16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_Toc16240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3.4  投标</w:t>
      </w:r>
      <w:r>
        <w:rPr>
          <w:rFonts w:hint="eastAsia" w:ascii="宋体" w:hAnsi="宋体"/>
          <w:i w:val="0"/>
          <w:iCs w:val="0"/>
          <w:snapToGrid w:val="0"/>
          <w:color w:val="auto"/>
          <w:szCs w:val="24"/>
        </w:rPr>
        <w:t>保证金</w:t>
      </w:r>
      <w:r>
        <w:rPr>
          <w:i w:val="0"/>
          <w:iCs w:val="0"/>
          <w:color w:val="auto"/>
        </w:rPr>
        <w:tab/>
      </w:r>
      <w:r>
        <w:rPr>
          <w:i w:val="0"/>
          <w:iCs w:val="0"/>
          <w:color w:val="auto"/>
        </w:rPr>
        <w:fldChar w:fldCharType="begin"/>
      </w:r>
      <w:r>
        <w:rPr>
          <w:i w:val="0"/>
          <w:iCs w:val="0"/>
          <w:color w:val="auto"/>
        </w:rPr>
        <w:instrText xml:space="preserve"> PAGEREF _Toc16240 \h </w:instrText>
      </w:r>
      <w:r>
        <w:rPr>
          <w:i w:val="0"/>
          <w:iCs w:val="0"/>
          <w:color w:val="auto"/>
        </w:rPr>
        <w:fldChar w:fldCharType="separate"/>
      </w:r>
      <w:r>
        <w:rPr>
          <w:i w:val="0"/>
          <w:iCs w:val="0"/>
          <w:color w:val="auto"/>
        </w:rPr>
        <w:t>17</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_Toc16830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3.5  资格审查资料</w:t>
      </w:r>
      <w:r>
        <w:rPr>
          <w:i w:val="0"/>
          <w:iCs w:val="0"/>
          <w:color w:val="auto"/>
        </w:rPr>
        <w:tab/>
      </w:r>
      <w:r>
        <w:rPr>
          <w:i w:val="0"/>
          <w:iCs w:val="0"/>
          <w:color w:val="auto"/>
        </w:rPr>
        <w:fldChar w:fldCharType="begin"/>
      </w:r>
      <w:r>
        <w:rPr>
          <w:i w:val="0"/>
          <w:iCs w:val="0"/>
          <w:color w:val="auto"/>
        </w:rPr>
        <w:instrText xml:space="preserve"> PAGEREF _Toc16830 \h </w:instrText>
      </w:r>
      <w:r>
        <w:rPr>
          <w:i w:val="0"/>
          <w:iCs w:val="0"/>
          <w:color w:val="auto"/>
        </w:rPr>
        <w:fldChar w:fldCharType="separate"/>
      </w:r>
      <w:r>
        <w:rPr>
          <w:i w:val="0"/>
          <w:iCs w:val="0"/>
          <w:color w:val="auto"/>
        </w:rPr>
        <w:t>17</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_Toc17822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3.6  备选投标方案</w:t>
      </w:r>
      <w:r>
        <w:rPr>
          <w:i w:val="0"/>
          <w:iCs w:val="0"/>
          <w:color w:val="auto"/>
        </w:rPr>
        <w:tab/>
      </w:r>
      <w:r>
        <w:rPr>
          <w:i w:val="0"/>
          <w:iCs w:val="0"/>
          <w:color w:val="auto"/>
        </w:rPr>
        <w:fldChar w:fldCharType="begin"/>
      </w:r>
      <w:r>
        <w:rPr>
          <w:i w:val="0"/>
          <w:iCs w:val="0"/>
          <w:color w:val="auto"/>
        </w:rPr>
        <w:instrText xml:space="preserve"> PAGEREF _Toc17822 \h </w:instrText>
      </w:r>
      <w:r>
        <w:rPr>
          <w:i w:val="0"/>
          <w:iCs w:val="0"/>
          <w:color w:val="auto"/>
        </w:rPr>
        <w:fldChar w:fldCharType="separate"/>
      </w:r>
      <w:r>
        <w:rPr>
          <w:i w:val="0"/>
          <w:iCs w:val="0"/>
          <w:color w:val="auto"/>
        </w:rPr>
        <w:t>17</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_Toc21460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3.7  投标文件的编制</w:t>
      </w:r>
      <w:r>
        <w:rPr>
          <w:i w:val="0"/>
          <w:iCs w:val="0"/>
          <w:color w:val="auto"/>
        </w:rPr>
        <w:tab/>
      </w:r>
      <w:r>
        <w:rPr>
          <w:i w:val="0"/>
          <w:iCs w:val="0"/>
          <w:color w:val="auto"/>
        </w:rPr>
        <w:fldChar w:fldCharType="begin"/>
      </w:r>
      <w:r>
        <w:rPr>
          <w:i w:val="0"/>
          <w:iCs w:val="0"/>
          <w:color w:val="auto"/>
        </w:rPr>
        <w:instrText xml:space="preserve"> PAGEREF _Toc21460 \h </w:instrText>
      </w:r>
      <w:r>
        <w:rPr>
          <w:i w:val="0"/>
          <w:iCs w:val="0"/>
          <w:color w:val="auto"/>
        </w:rPr>
        <w:fldChar w:fldCharType="separate"/>
      </w:r>
      <w:r>
        <w:rPr>
          <w:i w:val="0"/>
          <w:iCs w:val="0"/>
          <w:color w:val="auto"/>
        </w:rPr>
        <w:t>17</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_Toc27937 </w:instrText>
      </w:r>
      <w:r>
        <w:rPr>
          <w:rFonts w:ascii="宋体" w:hAnsi="宋体"/>
          <w:bCs/>
          <w:i w:val="0"/>
          <w:iCs w:val="0"/>
          <w:color w:val="auto"/>
          <w:szCs w:val="20"/>
          <w:lang w:val="zh-CN"/>
        </w:rPr>
        <w:fldChar w:fldCharType="separate"/>
      </w:r>
      <w:r>
        <w:rPr>
          <w:rFonts w:ascii="宋体" w:hAnsi="宋体"/>
          <w:i w:val="0"/>
          <w:iCs w:val="0"/>
          <w:snapToGrid w:val="0"/>
          <w:color w:val="auto"/>
        </w:rPr>
        <w:t>4.  投标</w:t>
      </w:r>
      <w:r>
        <w:rPr>
          <w:i w:val="0"/>
          <w:iCs w:val="0"/>
          <w:color w:val="auto"/>
        </w:rPr>
        <w:tab/>
      </w:r>
      <w:r>
        <w:rPr>
          <w:i w:val="0"/>
          <w:iCs w:val="0"/>
          <w:color w:val="auto"/>
        </w:rPr>
        <w:fldChar w:fldCharType="begin"/>
      </w:r>
      <w:r>
        <w:rPr>
          <w:i w:val="0"/>
          <w:iCs w:val="0"/>
          <w:color w:val="auto"/>
        </w:rPr>
        <w:instrText xml:space="preserve"> PAGEREF _Toc27937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_Toc24860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4.1  投标文件的密封和标记</w:t>
      </w:r>
      <w:r>
        <w:rPr>
          <w:i w:val="0"/>
          <w:iCs w:val="0"/>
          <w:color w:val="auto"/>
        </w:rPr>
        <w:tab/>
      </w:r>
      <w:r>
        <w:rPr>
          <w:i w:val="0"/>
          <w:iCs w:val="0"/>
          <w:color w:val="auto"/>
        </w:rPr>
        <w:fldChar w:fldCharType="begin"/>
      </w:r>
      <w:r>
        <w:rPr>
          <w:i w:val="0"/>
          <w:iCs w:val="0"/>
          <w:color w:val="auto"/>
        </w:rPr>
        <w:instrText xml:space="preserve"> PAGEREF _Toc24860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_Toc25204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4.2  投标文件的递交</w:t>
      </w:r>
      <w:r>
        <w:rPr>
          <w:i w:val="0"/>
          <w:iCs w:val="0"/>
          <w:color w:val="auto"/>
        </w:rPr>
        <w:tab/>
      </w:r>
      <w:r>
        <w:rPr>
          <w:i w:val="0"/>
          <w:iCs w:val="0"/>
          <w:color w:val="auto"/>
        </w:rPr>
        <w:fldChar w:fldCharType="begin"/>
      </w:r>
      <w:r>
        <w:rPr>
          <w:i w:val="0"/>
          <w:iCs w:val="0"/>
          <w:color w:val="auto"/>
        </w:rPr>
        <w:instrText xml:space="preserve"> PAGEREF _Toc25204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_Toc12226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4.3  投标文件的修改与撤回</w:t>
      </w:r>
      <w:r>
        <w:rPr>
          <w:i w:val="0"/>
          <w:iCs w:val="0"/>
          <w:color w:val="auto"/>
        </w:rPr>
        <w:tab/>
      </w:r>
      <w:r>
        <w:rPr>
          <w:i w:val="0"/>
          <w:iCs w:val="0"/>
          <w:color w:val="auto"/>
        </w:rPr>
        <w:fldChar w:fldCharType="begin"/>
      </w:r>
      <w:r>
        <w:rPr>
          <w:i w:val="0"/>
          <w:iCs w:val="0"/>
          <w:color w:val="auto"/>
        </w:rPr>
        <w:instrText xml:space="preserve"> PAGEREF _Toc12226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_Toc22598 </w:instrText>
      </w:r>
      <w:r>
        <w:rPr>
          <w:rFonts w:ascii="宋体" w:hAnsi="宋体"/>
          <w:bCs/>
          <w:i w:val="0"/>
          <w:iCs w:val="0"/>
          <w:color w:val="auto"/>
          <w:szCs w:val="20"/>
          <w:lang w:val="zh-CN"/>
        </w:rPr>
        <w:fldChar w:fldCharType="separate"/>
      </w:r>
      <w:r>
        <w:rPr>
          <w:rFonts w:ascii="宋体" w:hAnsi="宋体"/>
          <w:i w:val="0"/>
          <w:iCs w:val="0"/>
          <w:snapToGrid w:val="0"/>
          <w:color w:val="auto"/>
        </w:rPr>
        <w:t>5.  开标</w:t>
      </w:r>
      <w:r>
        <w:rPr>
          <w:i w:val="0"/>
          <w:iCs w:val="0"/>
          <w:color w:val="auto"/>
        </w:rPr>
        <w:tab/>
      </w:r>
      <w:r>
        <w:rPr>
          <w:i w:val="0"/>
          <w:iCs w:val="0"/>
          <w:color w:val="auto"/>
        </w:rPr>
        <w:fldChar w:fldCharType="begin"/>
      </w:r>
      <w:r>
        <w:rPr>
          <w:i w:val="0"/>
          <w:iCs w:val="0"/>
          <w:color w:val="auto"/>
        </w:rPr>
        <w:instrText xml:space="preserve"> PAGEREF _Toc22598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_Toc24610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5.1  开标时间和地点</w:t>
      </w:r>
      <w:r>
        <w:rPr>
          <w:i w:val="0"/>
          <w:iCs w:val="0"/>
          <w:color w:val="auto"/>
        </w:rPr>
        <w:tab/>
      </w:r>
      <w:r>
        <w:rPr>
          <w:i w:val="0"/>
          <w:iCs w:val="0"/>
          <w:color w:val="auto"/>
        </w:rPr>
        <w:fldChar w:fldCharType="begin"/>
      </w:r>
      <w:r>
        <w:rPr>
          <w:i w:val="0"/>
          <w:iCs w:val="0"/>
          <w:color w:val="auto"/>
        </w:rPr>
        <w:instrText xml:space="preserve"> PAGEREF _Toc24610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_Toc27715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5.2  开标程序</w:t>
      </w:r>
      <w:r>
        <w:rPr>
          <w:i w:val="0"/>
          <w:iCs w:val="0"/>
          <w:color w:val="auto"/>
        </w:rPr>
        <w:tab/>
      </w:r>
      <w:r>
        <w:rPr>
          <w:i w:val="0"/>
          <w:iCs w:val="0"/>
          <w:color w:val="auto"/>
        </w:rPr>
        <w:fldChar w:fldCharType="begin"/>
      </w:r>
      <w:r>
        <w:rPr>
          <w:i w:val="0"/>
          <w:iCs w:val="0"/>
          <w:color w:val="auto"/>
        </w:rPr>
        <w:instrText xml:space="preserve"> PAGEREF _Toc27715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_Toc9460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5.</w:t>
      </w:r>
      <w:r>
        <w:rPr>
          <w:rFonts w:hint="eastAsia" w:ascii="宋体" w:hAnsi="宋体"/>
          <w:i w:val="0"/>
          <w:iCs w:val="0"/>
          <w:snapToGrid w:val="0"/>
          <w:color w:val="auto"/>
          <w:szCs w:val="24"/>
        </w:rPr>
        <w:t>3</w:t>
      </w:r>
      <w:r>
        <w:rPr>
          <w:rFonts w:ascii="宋体" w:hAnsi="宋体"/>
          <w:i w:val="0"/>
          <w:iCs w:val="0"/>
          <w:snapToGrid w:val="0"/>
          <w:color w:val="auto"/>
          <w:szCs w:val="24"/>
        </w:rPr>
        <w:t xml:space="preserve">  </w:t>
      </w:r>
      <w:r>
        <w:rPr>
          <w:rFonts w:hint="eastAsia" w:ascii="宋体" w:hAnsi="宋体"/>
          <w:i w:val="0"/>
          <w:iCs w:val="0"/>
          <w:snapToGrid w:val="0"/>
          <w:color w:val="auto"/>
          <w:szCs w:val="24"/>
        </w:rPr>
        <w:t>开标异议</w:t>
      </w:r>
      <w:r>
        <w:rPr>
          <w:i w:val="0"/>
          <w:iCs w:val="0"/>
          <w:color w:val="auto"/>
        </w:rPr>
        <w:tab/>
      </w:r>
      <w:r>
        <w:rPr>
          <w:i w:val="0"/>
          <w:iCs w:val="0"/>
          <w:color w:val="auto"/>
        </w:rPr>
        <w:fldChar w:fldCharType="begin"/>
      </w:r>
      <w:r>
        <w:rPr>
          <w:i w:val="0"/>
          <w:iCs w:val="0"/>
          <w:color w:val="auto"/>
        </w:rPr>
        <w:instrText xml:space="preserve"> PAGEREF _Toc9460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_Toc19223 </w:instrText>
      </w:r>
      <w:r>
        <w:rPr>
          <w:rFonts w:ascii="宋体" w:hAnsi="宋体"/>
          <w:bCs/>
          <w:i w:val="0"/>
          <w:iCs w:val="0"/>
          <w:color w:val="auto"/>
          <w:szCs w:val="20"/>
          <w:lang w:val="zh-CN"/>
        </w:rPr>
        <w:fldChar w:fldCharType="separate"/>
      </w:r>
      <w:r>
        <w:rPr>
          <w:rFonts w:ascii="宋体" w:hAnsi="宋体"/>
          <w:i w:val="0"/>
          <w:iCs w:val="0"/>
          <w:snapToGrid w:val="0"/>
          <w:color w:val="auto"/>
        </w:rPr>
        <w:t>6.  评标</w:t>
      </w:r>
      <w:r>
        <w:rPr>
          <w:i w:val="0"/>
          <w:iCs w:val="0"/>
          <w:color w:val="auto"/>
        </w:rPr>
        <w:tab/>
      </w:r>
      <w:r>
        <w:rPr>
          <w:i w:val="0"/>
          <w:iCs w:val="0"/>
          <w:color w:val="auto"/>
        </w:rPr>
        <w:fldChar w:fldCharType="begin"/>
      </w:r>
      <w:r>
        <w:rPr>
          <w:i w:val="0"/>
          <w:iCs w:val="0"/>
          <w:color w:val="auto"/>
        </w:rPr>
        <w:instrText xml:space="preserve"> PAGEREF _Toc19223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_Toc29115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6.1  评标委员会</w:t>
      </w:r>
      <w:r>
        <w:rPr>
          <w:i w:val="0"/>
          <w:iCs w:val="0"/>
          <w:color w:val="auto"/>
        </w:rPr>
        <w:tab/>
      </w:r>
      <w:r>
        <w:rPr>
          <w:i w:val="0"/>
          <w:iCs w:val="0"/>
          <w:color w:val="auto"/>
        </w:rPr>
        <w:fldChar w:fldCharType="begin"/>
      </w:r>
      <w:r>
        <w:rPr>
          <w:i w:val="0"/>
          <w:iCs w:val="0"/>
          <w:color w:val="auto"/>
        </w:rPr>
        <w:instrText xml:space="preserve"> PAGEREF _Toc29115 \h </w:instrText>
      </w:r>
      <w:r>
        <w:rPr>
          <w:i w:val="0"/>
          <w:iCs w:val="0"/>
          <w:color w:val="auto"/>
        </w:rPr>
        <w:fldChar w:fldCharType="separate"/>
      </w:r>
      <w:r>
        <w:rPr>
          <w:i w:val="0"/>
          <w:iCs w:val="0"/>
          <w:color w:val="auto"/>
        </w:rPr>
        <w:t>18</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_Toc21914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6.2  评标原则</w:t>
      </w:r>
      <w:r>
        <w:rPr>
          <w:i w:val="0"/>
          <w:iCs w:val="0"/>
          <w:color w:val="auto"/>
        </w:rPr>
        <w:tab/>
      </w:r>
      <w:r>
        <w:rPr>
          <w:i w:val="0"/>
          <w:iCs w:val="0"/>
          <w:color w:val="auto"/>
        </w:rPr>
        <w:fldChar w:fldCharType="begin"/>
      </w:r>
      <w:r>
        <w:rPr>
          <w:i w:val="0"/>
          <w:iCs w:val="0"/>
          <w:color w:val="auto"/>
        </w:rPr>
        <w:instrText xml:space="preserve"> PAGEREF _Toc21914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_Toc31178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6.3  评标</w:t>
      </w:r>
      <w:r>
        <w:rPr>
          <w:i w:val="0"/>
          <w:iCs w:val="0"/>
          <w:color w:val="auto"/>
        </w:rPr>
        <w:tab/>
      </w:r>
      <w:r>
        <w:rPr>
          <w:i w:val="0"/>
          <w:iCs w:val="0"/>
          <w:color w:val="auto"/>
        </w:rPr>
        <w:fldChar w:fldCharType="begin"/>
      </w:r>
      <w:r>
        <w:rPr>
          <w:i w:val="0"/>
          <w:iCs w:val="0"/>
          <w:color w:val="auto"/>
        </w:rPr>
        <w:instrText xml:space="preserve"> PAGEREF _Toc31178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_Toc22597 </w:instrText>
      </w:r>
      <w:r>
        <w:rPr>
          <w:rFonts w:ascii="宋体" w:hAnsi="宋体"/>
          <w:bCs/>
          <w:i w:val="0"/>
          <w:iCs w:val="0"/>
          <w:color w:val="auto"/>
          <w:szCs w:val="20"/>
          <w:lang w:val="zh-CN"/>
        </w:rPr>
        <w:fldChar w:fldCharType="separate"/>
      </w:r>
      <w:r>
        <w:rPr>
          <w:rFonts w:ascii="宋体" w:hAnsi="宋体"/>
          <w:i w:val="0"/>
          <w:iCs w:val="0"/>
          <w:snapToGrid w:val="0"/>
          <w:color w:val="auto"/>
        </w:rPr>
        <w:t>7.  合同授予</w:t>
      </w:r>
      <w:r>
        <w:rPr>
          <w:i w:val="0"/>
          <w:iCs w:val="0"/>
          <w:color w:val="auto"/>
        </w:rPr>
        <w:tab/>
      </w:r>
      <w:r>
        <w:rPr>
          <w:i w:val="0"/>
          <w:iCs w:val="0"/>
          <w:color w:val="auto"/>
        </w:rPr>
        <w:fldChar w:fldCharType="begin"/>
      </w:r>
      <w:r>
        <w:rPr>
          <w:i w:val="0"/>
          <w:iCs w:val="0"/>
          <w:color w:val="auto"/>
        </w:rPr>
        <w:instrText xml:space="preserve"> PAGEREF _Toc22597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_Toc27744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7.1  定标方式</w:t>
      </w:r>
      <w:r>
        <w:rPr>
          <w:i w:val="0"/>
          <w:iCs w:val="0"/>
          <w:color w:val="auto"/>
        </w:rPr>
        <w:tab/>
      </w:r>
      <w:r>
        <w:rPr>
          <w:i w:val="0"/>
          <w:iCs w:val="0"/>
          <w:color w:val="auto"/>
        </w:rPr>
        <w:fldChar w:fldCharType="begin"/>
      </w:r>
      <w:r>
        <w:rPr>
          <w:i w:val="0"/>
          <w:iCs w:val="0"/>
          <w:color w:val="auto"/>
        </w:rPr>
        <w:instrText xml:space="preserve"> PAGEREF _Toc27744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_Toc12126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7.2  中标公示及中标通知</w:t>
      </w:r>
      <w:r>
        <w:rPr>
          <w:i w:val="0"/>
          <w:iCs w:val="0"/>
          <w:color w:val="auto"/>
        </w:rPr>
        <w:tab/>
      </w:r>
      <w:r>
        <w:rPr>
          <w:i w:val="0"/>
          <w:iCs w:val="0"/>
          <w:color w:val="auto"/>
        </w:rPr>
        <w:fldChar w:fldCharType="begin"/>
      </w:r>
      <w:r>
        <w:rPr>
          <w:i w:val="0"/>
          <w:iCs w:val="0"/>
          <w:color w:val="auto"/>
        </w:rPr>
        <w:instrText xml:space="preserve"> PAGEREF _Toc12126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_Toc32419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7.3  履约担保</w:t>
      </w:r>
      <w:r>
        <w:rPr>
          <w:i w:val="0"/>
          <w:iCs w:val="0"/>
          <w:color w:val="auto"/>
        </w:rPr>
        <w:tab/>
      </w:r>
      <w:r>
        <w:rPr>
          <w:i w:val="0"/>
          <w:iCs w:val="0"/>
          <w:color w:val="auto"/>
        </w:rPr>
        <w:fldChar w:fldCharType="begin"/>
      </w:r>
      <w:r>
        <w:rPr>
          <w:i w:val="0"/>
          <w:iCs w:val="0"/>
          <w:color w:val="auto"/>
        </w:rPr>
        <w:instrText xml:space="preserve"> PAGEREF _Toc32419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_Toc17794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7.4  签订合同</w:t>
      </w:r>
      <w:r>
        <w:rPr>
          <w:i w:val="0"/>
          <w:iCs w:val="0"/>
          <w:color w:val="auto"/>
        </w:rPr>
        <w:tab/>
      </w:r>
      <w:r>
        <w:rPr>
          <w:i w:val="0"/>
          <w:iCs w:val="0"/>
          <w:color w:val="auto"/>
        </w:rPr>
        <w:fldChar w:fldCharType="begin"/>
      </w:r>
      <w:r>
        <w:rPr>
          <w:i w:val="0"/>
          <w:iCs w:val="0"/>
          <w:color w:val="auto"/>
        </w:rPr>
        <w:instrText xml:space="preserve"> PAGEREF _Toc17794 \h </w:instrText>
      </w:r>
      <w:r>
        <w:rPr>
          <w:i w:val="0"/>
          <w:iCs w:val="0"/>
          <w:color w:val="auto"/>
        </w:rPr>
        <w:fldChar w:fldCharType="separate"/>
      </w:r>
      <w:r>
        <w:rPr>
          <w:i w:val="0"/>
          <w:iCs w:val="0"/>
          <w:color w:val="auto"/>
        </w:rPr>
        <w:t>19</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_Toc6795 </w:instrText>
      </w:r>
      <w:r>
        <w:rPr>
          <w:rFonts w:ascii="宋体" w:hAnsi="宋体"/>
          <w:bCs/>
          <w:i w:val="0"/>
          <w:iCs w:val="0"/>
          <w:color w:val="auto"/>
          <w:szCs w:val="20"/>
          <w:lang w:val="zh-CN"/>
        </w:rPr>
        <w:fldChar w:fldCharType="separate"/>
      </w:r>
      <w:r>
        <w:rPr>
          <w:rFonts w:ascii="宋体" w:hAnsi="宋体"/>
          <w:i w:val="0"/>
          <w:iCs w:val="0"/>
          <w:snapToGrid w:val="0"/>
          <w:color w:val="auto"/>
        </w:rPr>
        <w:t>8.  重新招标和不再招标</w:t>
      </w:r>
      <w:r>
        <w:rPr>
          <w:i w:val="0"/>
          <w:iCs w:val="0"/>
          <w:color w:val="auto"/>
        </w:rPr>
        <w:tab/>
      </w:r>
      <w:r>
        <w:rPr>
          <w:i w:val="0"/>
          <w:iCs w:val="0"/>
          <w:color w:val="auto"/>
        </w:rPr>
        <w:fldChar w:fldCharType="begin"/>
      </w:r>
      <w:r>
        <w:rPr>
          <w:i w:val="0"/>
          <w:iCs w:val="0"/>
          <w:color w:val="auto"/>
        </w:rPr>
        <w:instrText xml:space="preserve"> PAGEREF _Toc6795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_Toc1904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8.1  重新招标</w:t>
      </w:r>
      <w:r>
        <w:rPr>
          <w:rFonts w:hint="eastAsia" w:ascii="宋体" w:hAnsi="宋体"/>
          <w:i w:val="0"/>
          <w:iCs w:val="0"/>
          <w:snapToGrid w:val="0"/>
          <w:color w:val="auto"/>
          <w:szCs w:val="24"/>
        </w:rPr>
        <w:t>的情形</w:t>
      </w:r>
      <w:r>
        <w:rPr>
          <w:i w:val="0"/>
          <w:iCs w:val="0"/>
          <w:color w:val="auto"/>
        </w:rPr>
        <w:tab/>
      </w:r>
      <w:r>
        <w:rPr>
          <w:i w:val="0"/>
          <w:iCs w:val="0"/>
          <w:color w:val="auto"/>
        </w:rPr>
        <w:fldChar w:fldCharType="begin"/>
      </w:r>
      <w:r>
        <w:rPr>
          <w:i w:val="0"/>
          <w:iCs w:val="0"/>
          <w:color w:val="auto"/>
        </w:rPr>
        <w:instrText xml:space="preserve"> PAGEREF _Toc1904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_Toc500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 xml:space="preserve">8.2  </w:t>
      </w:r>
      <w:r>
        <w:rPr>
          <w:rFonts w:hint="eastAsia" w:ascii="宋体" w:hAnsi="宋体"/>
          <w:i w:val="0"/>
          <w:iCs w:val="0"/>
          <w:snapToGrid w:val="0"/>
          <w:color w:val="auto"/>
          <w:szCs w:val="24"/>
        </w:rPr>
        <w:t>重新</w:t>
      </w:r>
      <w:r>
        <w:rPr>
          <w:rFonts w:ascii="宋体" w:hAnsi="宋体"/>
          <w:i w:val="0"/>
          <w:iCs w:val="0"/>
          <w:snapToGrid w:val="0"/>
          <w:color w:val="auto"/>
          <w:szCs w:val="24"/>
        </w:rPr>
        <w:t>招标和不再招标</w:t>
      </w:r>
      <w:r>
        <w:rPr>
          <w:i w:val="0"/>
          <w:iCs w:val="0"/>
          <w:color w:val="auto"/>
        </w:rPr>
        <w:tab/>
      </w:r>
      <w:r>
        <w:rPr>
          <w:i w:val="0"/>
          <w:iCs w:val="0"/>
          <w:color w:val="auto"/>
        </w:rPr>
        <w:fldChar w:fldCharType="begin"/>
      </w:r>
      <w:r>
        <w:rPr>
          <w:i w:val="0"/>
          <w:iCs w:val="0"/>
          <w:color w:val="auto"/>
        </w:rPr>
        <w:instrText xml:space="preserve"> PAGEREF _Toc500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_Toc32580 </w:instrText>
      </w:r>
      <w:r>
        <w:rPr>
          <w:rFonts w:ascii="宋体" w:hAnsi="宋体"/>
          <w:bCs/>
          <w:i w:val="0"/>
          <w:iCs w:val="0"/>
          <w:color w:val="auto"/>
          <w:szCs w:val="20"/>
          <w:lang w:val="zh-CN"/>
        </w:rPr>
        <w:fldChar w:fldCharType="separate"/>
      </w:r>
      <w:r>
        <w:rPr>
          <w:rFonts w:ascii="宋体" w:hAnsi="宋体"/>
          <w:i w:val="0"/>
          <w:iCs w:val="0"/>
          <w:snapToGrid w:val="0"/>
          <w:color w:val="auto"/>
        </w:rPr>
        <w:t>9.  纪律和监督</w:t>
      </w:r>
      <w:r>
        <w:rPr>
          <w:i w:val="0"/>
          <w:iCs w:val="0"/>
          <w:color w:val="auto"/>
        </w:rPr>
        <w:tab/>
      </w:r>
      <w:r>
        <w:rPr>
          <w:i w:val="0"/>
          <w:iCs w:val="0"/>
          <w:color w:val="auto"/>
        </w:rPr>
        <w:fldChar w:fldCharType="begin"/>
      </w:r>
      <w:r>
        <w:rPr>
          <w:i w:val="0"/>
          <w:iCs w:val="0"/>
          <w:color w:val="auto"/>
        </w:rPr>
        <w:instrText xml:space="preserve"> PAGEREF _Toc32580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_Toc28527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9.1  对</w:t>
      </w:r>
      <w:r>
        <w:rPr>
          <w:rFonts w:hint="eastAsia" w:ascii="宋体" w:hAnsi="宋体"/>
          <w:i w:val="0"/>
          <w:iCs w:val="0"/>
          <w:snapToGrid w:val="0"/>
          <w:color w:val="auto"/>
          <w:szCs w:val="24"/>
          <w:lang w:eastAsia="zh-CN"/>
        </w:rPr>
        <w:t>比选人</w:t>
      </w:r>
      <w:r>
        <w:rPr>
          <w:rFonts w:ascii="宋体" w:hAnsi="宋体"/>
          <w:i w:val="0"/>
          <w:iCs w:val="0"/>
          <w:snapToGrid w:val="0"/>
          <w:color w:val="auto"/>
          <w:szCs w:val="24"/>
        </w:rPr>
        <w:t>的纪律要求</w:t>
      </w:r>
      <w:r>
        <w:rPr>
          <w:i w:val="0"/>
          <w:iCs w:val="0"/>
          <w:color w:val="auto"/>
        </w:rPr>
        <w:tab/>
      </w:r>
      <w:r>
        <w:rPr>
          <w:i w:val="0"/>
          <w:iCs w:val="0"/>
          <w:color w:val="auto"/>
        </w:rPr>
        <w:fldChar w:fldCharType="begin"/>
      </w:r>
      <w:r>
        <w:rPr>
          <w:i w:val="0"/>
          <w:iCs w:val="0"/>
          <w:color w:val="auto"/>
        </w:rPr>
        <w:instrText xml:space="preserve"> PAGEREF _Toc28527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_Toc6794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9.2  对投标人的纪律要求</w:t>
      </w:r>
      <w:r>
        <w:rPr>
          <w:i w:val="0"/>
          <w:iCs w:val="0"/>
          <w:color w:val="auto"/>
        </w:rPr>
        <w:tab/>
      </w:r>
      <w:r>
        <w:rPr>
          <w:i w:val="0"/>
          <w:iCs w:val="0"/>
          <w:color w:val="auto"/>
        </w:rPr>
        <w:fldChar w:fldCharType="begin"/>
      </w:r>
      <w:r>
        <w:rPr>
          <w:i w:val="0"/>
          <w:iCs w:val="0"/>
          <w:color w:val="auto"/>
        </w:rPr>
        <w:instrText xml:space="preserve"> PAGEREF _Toc6794 \h </w:instrText>
      </w:r>
      <w:r>
        <w:rPr>
          <w:i w:val="0"/>
          <w:iCs w:val="0"/>
          <w:color w:val="auto"/>
        </w:rPr>
        <w:fldChar w:fldCharType="separate"/>
      </w:r>
      <w:r>
        <w:rPr>
          <w:i w:val="0"/>
          <w:iCs w:val="0"/>
          <w:color w:val="auto"/>
        </w:rPr>
        <w:t>20</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_Toc19095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9.3  对评标委员会成员的纪律要求</w:t>
      </w:r>
      <w:r>
        <w:rPr>
          <w:i w:val="0"/>
          <w:iCs w:val="0"/>
          <w:color w:val="auto"/>
        </w:rPr>
        <w:tab/>
      </w:r>
      <w:r>
        <w:rPr>
          <w:i w:val="0"/>
          <w:iCs w:val="0"/>
          <w:color w:val="auto"/>
        </w:rPr>
        <w:fldChar w:fldCharType="begin"/>
      </w:r>
      <w:r>
        <w:rPr>
          <w:i w:val="0"/>
          <w:iCs w:val="0"/>
          <w:color w:val="auto"/>
        </w:rPr>
        <w:instrText xml:space="preserve"> PAGEREF _Toc19095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_Toc31174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9.4  对与评标活动有关的工作人员的纪律要求</w:t>
      </w:r>
      <w:r>
        <w:rPr>
          <w:i w:val="0"/>
          <w:iCs w:val="0"/>
          <w:color w:val="auto"/>
        </w:rPr>
        <w:tab/>
      </w:r>
      <w:r>
        <w:rPr>
          <w:i w:val="0"/>
          <w:iCs w:val="0"/>
          <w:color w:val="auto"/>
        </w:rPr>
        <w:fldChar w:fldCharType="begin"/>
      </w:r>
      <w:r>
        <w:rPr>
          <w:i w:val="0"/>
          <w:iCs w:val="0"/>
          <w:color w:val="auto"/>
        </w:rPr>
        <w:instrText xml:space="preserve"> PAGEREF _Toc31174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_Toc29670 </w:instrText>
      </w:r>
      <w:r>
        <w:rPr>
          <w:rFonts w:ascii="宋体" w:hAnsi="宋体"/>
          <w:bCs/>
          <w:i w:val="0"/>
          <w:iCs w:val="0"/>
          <w:color w:val="auto"/>
          <w:szCs w:val="20"/>
          <w:lang w:val="zh-CN"/>
        </w:rPr>
        <w:fldChar w:fldCharType="separate"/>
      </w:r>
      <w:r>
        <w:rPr>
          <w:rFonts w:ascii="宋体" w:hAnsi="宋体"/>
          <w:i w:val="0"/>
          <w:iCs w:val="0"/>
          <w:snapToGrid w:val="0"/>
          <w:color w:val="auto"/>
          <w:szCs w:val="24"/>
        </w:rPr>
        <w:t>9.5  投诉</w:t>
      </w:r>
      <w:r>
        <w:rPr>
          <w:i w:val="0"/>
          <w:iCs w:val="0"/>
          <w:color w:val="auto"/>
        </w:rPr>
        <w:tab/>
      </w:r>
      <w:r>
        <w:rPr>
          <w:i w:val="0"/>
          <w:iCs w:val="0"/>
          <w:color w:val="auto"/>
        </w:rPr>
        <w:fldChar w:fldCharType="begin"/>
      </w:r>
      <w:r>
        <w:rPr>
          <w:i w:val="0"/>
          <w:iCs w:val="0"/>
          <w:color w:val="auto"/>
        </w:rPr>
        <w:instrText xml:space="preserve"> PAGEREF _Toc29670 \h </w:instrText>
      </w:r>
      <w:r>
        <w:rPr>
          <w:i w:val="0"/>
          <w:iCs w:val="0"/>
          <w:color w:val="auto"/>
        </w:rPr>
        <w:fldChar w:fldCharType="separate"/>
      </w:r>
      <w:r>
        <w:rPr>
          <w:i w:val="0"/>
          <w:iCs w:val="0"/>
          <w:color w:val="auto"/>
        </w:rPr>
        <w:t>21</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_Toc23914 </w:instrText>
      </w:r>
      <w:r>
        <w:rPr>
          <w:rFonts w:ascii="宋体" w:hAnsi="宋体"/>
          <w:bCs/>
          <w:i w:val="0"/>
          <w:iCs w:val="0"/>
          <w:color w:val="auto"/>
          <w:szCs w:val="20"/>
          <w:lang w:val="zh-CN"/>
        </w:rPr>
        <w:fldChar w:fldCharType="separate"/>
      </w:r>
      <w:r>
        <w:rPr>
          <w:rFonts w:ascii="宋体" w:hAnsi="宋体"/>
          <w:i w:val="0"/>
          <w:iCs w:val="0"/>
          <w:snapToGrid w:val="0"/>
          <w:color w:val="auto"/>
        </w:rPr>
        <w:t>10. 需要补充的其他内容</w:t>
      </w:r>
      <w:r>
        <w:rPr>
          <w:i w:val="0"/>
          <w:iCs w:val="0"/>
          <w:color w:val="auto"/>
        </w:rPr>
        <w:tab/>
      </w:r>
      <w:r>
        <w:rPr>
          <w:i w:val="0"/>
          <w:iCs w:val="0"/>
          <w:color w:val="auto"/>
        </w:rPr>
        <w:fldChar w:fldCharType="begin"/>
      </w:r>
      <w:r>
        <w:rPr>
          <w:i w:val="0"/>
          <w:iCs w:val="0"/>
          <w:color w:val="auto"/>
        </w:rPr>
        <w:instrText xml:space="preserve"> PAGEREF _Toc23914 \h </w:instrText>
      </w:r>
      <w:r>
        <w:rPr>
          <w:i w:val="0"/>
          <w:iCs w:val="0"/>
          <w:color w:val="auto"/>
        </w:rPr>
        <w:fldChar w:fldCharType="separate"/>
      </w:r>
      <w:r>
        <w:rPr>
          <w:i w:val="0"/>
          <w:iCs w:val="0"/>
          <w:color w:val="auto"/>
        </w:rPr>
        <w:t>22</w:t>
      </w:r>
      <w:r>
        <w:rPr>
          <w:i w:val="0"/>
          <w:iCs w:val="0"/>
          <w:color w:val="auto"/>
        </w:rPr>
        <w:fldChar w:fldCharType="end"/>
      </w:r>
      <w:r>
        <w:rPr>
          <w:rFonts w:ascii="宋体" w:hAnsi="宋体"/>
          <w:bCs/>
          <w:i w:val="0"/>
          <w:iCs w:val="0"/>
          <w:color w:val="auto"/>
          <w:szCs w:val="20"/>
          <w:lang w:val="zh-CN"/>
        </w:rPr>
        <w:fldChar w:fldCharType="end"/>
      </w:r>
    </w:p>
    <w:p>
      <w:pPr>
        <w:pStyle w:val="32"/>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_Toc3173 </w:instrText>
      </w:r>
      <w:r>
        <w:rPr>
          <w:rFonts w:ascii="宋体" w:hAnsi="宋体"/>
          <w:bCs/>
          <w:i w:val="0"/>
          <w:iCs w:val="0"/>
          <w:color w:val="auto"/>
          <w:szCs w:val="20"/>
          <w:lang w:val="zh-CN"/>
        </w:rPr>
        <w:fldChar w:fldCharType="separate"/>
      </w:r>
      <w:r>
        <w:rPr>
          <w:rFonts w:ascii="宋体" w:hAnsi="宋体"/>
          <w:i w:val="0"/>
          <w:iCs w:val="0"/>
          <w:snapToGrid w:val="0"/>
          <w:color w:val="auto"/>
          <w:kern w:val="0"/>
        </w:rPr>
        <w:t xml:space="preserve">第三章 </w:t>
      </w:r>
      <w:r>
        <w:rPr>
          <w:rFonts w:hint="eastAsia" w:ascii="宋体" w:hAnsi="宋体"/>
          <w:i w:val="0"/>
          <w:iCs w:val="0"/>
          <w:snapToGrid w:val="0"/>
          <w:color w:val="auto"/>
          <w:kern w:val="0"/>
        </w:rPr>
        <w:t xml:space="preserve"> </w:t>
      </w:r>
      <w:r>
        <w:rPr>
          <w:rFonts w:ascii="宋体" w:hAnsi="宋体"/>
          <w:i w:val="0"/>
          <w:iCs w:val="0"/>
          <w:snapToGrid w:val="0"/>
          <w:color w:val="auto"/>
          <w:kern w:val="0"/>
        </w:rPr>
        <w:t>评标办法（</w:t>
      </w:r>
      <w:r>
        <w:rPr>
          <w:rFonts w:hint="eastAsia" w:ascii="宋体" w:hAnsi="宋体"/>
          <w:i w:val="0"/>
          <w:iCs w:val="0"/>
          <w:snapToGrid w:val="0"/>
          <w:color w:val="auto"/>
          <w:kern w:val="0"/>
        </w:rPr>
        <w:t>经评审的最低投标价法</w:t>
      </w:r>
      <w:r>
        <w:rPr>
          <w:rFonts w:ascii="宋体" w:hAnsi="宋体"/>
          <w:i w:val="0"/>
          <w:iCs w:val="0"/>
          <w:snapToGrid w:val="0"/>
          <w:color w:val="auto"/>
          <w:kern w:val="0"/>
        </w:rPr>
        <w:t>）</w:t>
      </w:r>
      <w:r>
        <w:rPr>
          <w:i w:val="0"/>
          <w:iCs w:val="0"/>
          <w:color w:val="auto"/>
        </w:rPr>
        <w:tab/>
      </w:r>
      <w:r>
        <w:rPr>
          <w:i w:val="0"/>
          <w:iCs w:val="0"/>
          <w:color w:val="auto"/>
        </w:rPr>
        <w:fldChar w:fldCharType="begin"/>
      </w:r>
      <w:r>
        <w:rPr>
          <w:i w:val="0"/>
          <w:iCs w:val="0"/>
          <w:color w:val="auto"/>
        </w:rPr>
        <w:instrText xml:space="preserve"> PAGEREF _Toc3173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_Toc9040 </w:instrText>
      </w:r>
      <w:r>
        <w:rPr>
          <w:rFonts w:ascii="宋体" w:hAnsi="宋体"/>
          <w:bCs/>
          <w:i w:val="0"/>
          <w:iCs w:val="0"/>
          <w:color w:val="auto"/>
          <w:szCs w:val="20"/>
          <w:lang w:val="zh-CN"/>
        </w:rPr>
        <w:fldChar w:fldCharType="separate"/>
      </w:r>
      <w:r>
        <w:rPr>
          <w:rFonts w:hint="eastAsia" w:ascii="宋体" w:hAnsi="宋体"/>
          <w:i w:val="0"/>
          <w:iCs w:val="0"/>
          <w:color w:val="auto"/>
          <w:szCs w:val="32"/>
        </w:rPr>
        <w:t>评标办法前附表</w:t>
      </w:r>
      <w:r>
        <w:rPr>
          <w:i w:val="0"/>
          <w:iCs w:val="0"/>
          <w:color w:val="auto"/>
        </w:rPr>
        <w:tab/>
      </w:r>
      <w:r>
        <w:rPr>
          <w:i w:val="0"/>
          <w:iCs w:val="0"/>
          <w:color w:val="auto"/>
        </w:rPr>
        <w:fldChar w:fldCharType="begin"/>
      </w:r>
      <w:r>
        <w:rPr>
          <w:i w:val="0"/>
          <w:iCs w:val="0"/>
          <w:color w:val="auto"/>
        </w:rPr>
        <w:instrText xml:space="preserve"> PAGEREF _Toc9040 \h </w:instrText>
      </w:r>
      <w:r>
        <w:rPr>
          <w:i w:val="0"/>
          <w:iCs w:val="0"/>
          <w:color w:val="auto"/>
        </w:rPr>
        <w:fldChar w:fldCharType="separate"/>
      </w:r>
      <w:r>
        <w:rPr>
          <w:i w:val="0"/>
          <w:iCs w:val="0"/>
          <w:color w:val="auto"/>
        </w:rPr>
        <w:t>23</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_Toc32683 </w:instrText>
      </w:r>
      <w:r>
        <w:rPr>
          <w:rFonts w:ascii="宋体" w:hAnsi="宋体"/>
          <w:bCs/>
          <w:i w:val="0"/>
          <w:iCs w:val="0"/>
          <w:color w:val="auto"/>
          <w:szCs w:val="20"/>
          <w:lang w:val="zh-CN"/>
        </w:rPr>
        <w:fldChar w:fldCharType="separate"/>
      </w:r>
      <w:r>
        <w:rPr>
          <w:rFonts w:ascii="宋体" w:hAnsi="宋体"/>
          <w:i w:val="0"/>
          <w:iCs w:val="0"/>
          <w:snapToGrid w:val="0"/>
          <w:color w:val="auto"/>
        </w:rPr>
        <w:t>1.  评标方法</w:t>
      </w:r>
      <w:r>
        <w:rPr>
          <w:i w:val="0"/>
          <w:iCs w:val="0"/>
          <w:color w:val="auto"/>
        </w:rPr>
        <w:tab/>
      </w:r>
      <w:r>
        <w:rPr>
          <w:i w:val="0"/>
          <w:iCs w:val="0"/>
          <w:color w:val="auto"/>
        </w:rPr>
        <w:fldChar w:fldCharType="begin"/>
      </w:r>
      <w:r>
        <w:rPr>
          <w:i w:val="0"/>
          <w:iCs w:val="0"/>
          <w:color w:val="auto"/>
        </w:rPr>
        <w:instrText xml:space="preserve"> PAGEREF _Toc32683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_Toc8499 </w:instrText>
      </w:r>
      <w:r>
        <w:rPr>
          <w:rFonts w:ascii="宋体" w:hAnsi="宋体"/>
          <w:bCs/>
          <w:i w:val="0"/>
          <w:iCs w:val="0"/>
          <w:color w:val="auto"/>
          <w:szCs w:val="20"/>
          <w:lang w:val="zh-CN"/>
        </w:rPr>
        <w:fldChar w:fldCharType="separate"/>
      </w:r>
      <w:r>
        <w:rPr>
          <w:rFonts w:ascii="宋体" w:hAnsi="宋体"/>
          <w:i w:val="0"/>
          <w:iCs w:val="0"/>
          <w:snapToGrid w:val="0"/>
          <w:color w:val="auto"/>
        </w:rPr>
        <w:t>2.  评审标准</w:t>
      </w:r>
      <w:r>
        <w:rPr>
          <w:i w:val="0"/>
          <w:iCs w:val="0"/>
          <w:color w:val="auto"/>
        </w:rPr>
        <w:tab/>
      </w:r>
      <w:r>
        <w:rPr>
          <w:i w:val="0"/>
          <w:iCs w:val="0"/>
          <w:color w:val="auto"/>
        </w:rPr>
        <w:fldChar w:fldCharType="begin"/>
      </w:r>
      <w:r>
        <w:rPr>
          <w:i w:val="0"/>
          <w:iCs w:val="0"/>
          <w:color w:val="auto"/>
        </w:rPr>
        <w:instrText xml:space="preserve"> PAGEREF _Toc8499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_Toc2822 </w:instrText>
      </w:r>
      <w:r>
        <w:rPr>
          <w:rFonts w:ascii="宋体" w:hAnsi="宋体"/>
          <w:bCs/>
          <w:i w:val="0"/>
          <w:iCs w:val="0"/>
          <w:color w:val="auto"/>
          <w:szCs w:val="20"/>
          <w:lang w:val="zh-CN"/>
        </w:rPr>
        <w:fldChar w:fldCharType="separate"/>
      </w:r>
      <w:r>
        <w:rPr>
          <w:rFonts w:ascii="宋体" w:hAnsi="宋体" w:cs="宋体"/>
          <w:i w:val="0"/>
          <w:iCs w:val="0"/>
          <w:color w:val="auto"/>
          <w:szCs w:val="21"/>
        </w:rPr>
        <w:t>2.1</w:t>
      </w:r>
      <w:r>
        <w:rPr>
          <w:rFonts w:hint="eastAsia" w:ascii="宋体" w:hAnsi="宋体" w:cs="宋体"/>
          <w:i w:val="0"/>
          <w:iCs w:val="0"/>
          <w:color w:val="auto"/>
          <w:szCs w:val="21"/>
        </w:rPr>
        <w:t>报价</w:t>
      </w:r>
      <w:r>
        <w:rPr>
          <w:rFonts w:ascii="宋体" w:hAnsi="宋体" w:cs="宋体"/>
          <w:i w:val="0"/>
          <w:iCs w:val="0"/>
          <w:color w:val="auto"/>
          <w:szCs w:val="21"/>
        </w:rPr>
        <w:t>排序</w:t>
      </w:r>
      <w:r>
        <w:rPr>
          <w:rFonts w:hint="eastAsia" w:ascii="宋体" w:hAnsi="宋体" w:cs="宋体"/>
          <w:i w:val="0"/>
          <w:iCs w:val="0"/>
          <w:color w:val="auto"/>
          <w:szCs w:val="21"/>
        </w:rPr>
        <w:t>标准</w:t>
      </w:r>
      <w:r>
        <w:rPr>
          <w:i w:val="0"/>
          <w:iCs w:val="0"/>
          <w:color w:val="auto"/>
        </w:rPr>
        <w:tab/>
      </w:r>
      <w:r>
        <w:rPr>
          <w:i w:val="0"/>
          <w:iCs w:val="0"/>
          <w:color w:val="auto"/>
        </w:rPr>
        <w:fldChar w:fldCharType="begin"/>
      </w:r>
      <w:r>
        <w:rPr>
          <w:i w:val="0"/>
          <w:iCs w:val="0"/>
          <w:color w:val="auto"/>
        </w:rPr>
        <w:instrText xml:space="preserve"> PAGEREF _Toc2822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_Toc19385 </w:instrText>
      </w:r>
      <w:r>
        <w:rPr>
          <w:rFonts w:ascii="宋体" w:hAnsi="宋体"/>
          <w:bCs/>
          <w:i w:val="0"/>
          <w:iCs w:val="0"/>
          <w:color w:val="auto"/>
          <w:szCs w:val="20"/>
          <w:lang w:val="zh-CN"/>
        </w:rPr>
        <w:fldChar w:fldCharType="separate"/>
      </w:r>
      <w:r>
        <w:rPr>
          <w:rFonts w:ascii="宋体" w:hAnsi="宋体" w:cs="宋体"/>
          <w:i w:val="0"/>
          <w:iCs w:val="0"/>
          <w:color w:val="auto"/>
          <w:szCs w:val="21"/>
        </w:rPr>
        <w:t>2.</w:t>
      </w:r>
      <w:r>
        <w:rPr>
          <w:rFonts w:hint="eastAsia" w:ascii="宋体" w:hAnsi="宋体" w:cs="宋体"/>
          <w:i w:val="0"/>
          <w:iCs w:val="0"/>
          <w:color w:val="auto"/>
          <w:szCs w:val="21"/>
        </w:rPr>
        <w:t>2符合性审查标准</w:t>
      </w:r>
      <w:r>
        <w:rPr>
          <w:i w:val="0"/>
          <w:iCs w:val="0"/>
          <w:color w:val="auto"/>
        </w:rPr>
        <w:tab/>
      </w:r>
      <w:r>
        <w:rPr>
          <w:i w:val="0"/>
          <w:iCs w:val="0"/>
          <w:color w:val="auto"/>
        </w:rPr>
        <w:fldChar w:fldCharType="begin"/>
      </w:r>
      <w:r>
        <w:rPr>
          <w:i w:val="0"/>
          <w:iCs w:val="0"/>
          <w:color w:val="auto"/>
        </w:rPr>
        <w:instrText xml:space="preserve"> PAGEREF _Toc19385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_Toc4809 </w:instrText>
      </w:r>
      <w:r>
        <w:rPr>
          <w:rFonts w:ascii="宋体" w:hAnsi="宋体"/>
          <w:bCs/>
          <w:i w:val="0"/>
          <w:iCs w:val="0"/>
          <w:color w:val="auto"/>
          <w:szCs w:val="20"/>
          <w:lang w:val="zh-CN"/>
        </w:rPr>
        <w:fldChar w:fldCharType="separate"/>
      </w:r>
      <w:r>
        <w:rPr>
          <w:rFonts w:ascii="宋体" w:hAnsi="宋体"/>
          <w:i w:val="0"/>
          <w:iCs w:val="0"/>
          <w:snapToGrid w:val="0"/>
          <w:color w:val="auto"/>
        </w:rPr>
        <w:t>3.  评标程序</w:t>
      </w:r>
      <w:r>
        <w:rPr>
          <w:i w:val="0"/>
          <w:iCs w:val="0"/>
          <w:color w:val="auto"/>
        </w:rPr>
        <w:tab/>
      </w:r>
      <w:r>
        <w:rPr>
          <w:i w:val="0"/>
          <w:iCs w:val="0"/>
          <w:color w:val="auto"/>
        </w:rPr>
        <w:fldChar w:fldCharType="begin"/>
      </w:r>
      <w:r>
        <w:rPr>
          <w:i w:val="0"/>
          <w:iCs w:val="0"/>
          <w:color w:val="auto"/>
        </w:rPr>
        <w:instrText xml:space="preserve"> PAGEREF _Toc4809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_Toc22288 </w:instrText>
      </w:r>
      <w:r>
        <w:rPr>
          <w:rFonts w:ascii="宋体" w:hAnsi="宋体"/>
          <w:bCs/>
          <w:i w:val="0"/>
          <w:iCs w:val="0"/>
          <w:color w:val="auto"/>
          <w:szCs w:val="20"/>
          <w:lang w:val="zh-CN"/>
        </w:rPr>
        <w:fldChar w:fldCharType="separate"/>
      </w:r>
      <w:r>
        <w:rPr>
          <w:rFonts w:ascii="宋体" w:hAnsi="宋体" w:cs="宋体"/>
          <w:i w:val="0"/>
          <w:iCs w:val="0"/>
          <w:color w:val="auto"/>
          <w:szCs w:val="21"/>
        </w:rPr>
        <w:t>3.1</w:t>
      </w:r>
      <w:r>
        <w:rPr>
          <w:rFonts w:hint="eastAsia" w:ascii="宋体" w:hAnsi="宋体" w:cs="宋体"/>
          <w:i w:val="0"/>
          <w:iCs w:val="0"/>
          <w:color w:val="auto"/>
          <w:szCs w:val="21"/>
        </w:rPr>
        <w:t>报价排序</w:t>
      </w:r>
      <w:r>
        <w:rPr>
          <w:i w:val="0"/>
          <w:iCs w:val="0"/>
          <w:color w:val="auto"/>
        </w:rPr>
        <w:tab/>
      </w:r>
      <w:r>
        <w:rPr>
          <w:i w:val="0"/>
          <w:iCs w:val="0"/>
          <w:color w:val="auto"/>
        </w:rPr>
        <w:fldChar w:fldCharType="begin"/>
      </w:r>
      <w:r>
        <w:rPr>
          <w:i w:val="0"/>
          <w:iCs w:val="0"/>
          <w:color w:val="auto"/>
        </w:rPr>
        <w:instrText xml:space="preserve"> PAGEREF _Toc22288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_Toc24328 </w:instrText>
      </w:r>
      <w:r>
        <w:rPr>
          <w:rFonts w:ascii="宋体" w:hAnsi="宋体"/>
          <w:bCs/>
          <w:i w:val="0"/>
          <w:iCs w:val="0"/>
          <w:color w:val="auto"/>
          <w:szCs w:val="20"/>
          <w:lang w:val="zh-CN"/>
        </w:rPr>
        <w:fldChar w:fldCharType="separate"/>
      </w:r>
      <w:r>
        <w:rPr>
          <w:rFonts w:ascii="宋体" w:hAnsi="宋体" w:cs="宋体"/>
          <w:i w:val="0"/>
          <w:iCs w:val="0"/>
          <w:color w:val="auto"/>
          <w:szCs w:val="21"/>
        </w:rPr>
        <w:t>3.</w:t>
      </w:r>
      <w:r>
        <w:rPr>
          <w:rFonts w:hint="eastAsia" w:ascii="宋体" w:hAnsi="宋体" w:cs="宋体"/>
          <w:i w:val="0"/>
          <w:iCs w:val="0"/>
          <w:color w:val="auto"/>
          <w:szCs w:val="21"/>
        </w:rPr>
        <w:t>2符合性审查</w:t>
      </w:r>
      <w:r>
        <w:rPr>
          <w:i w:val="0"/>
          <w:iCs w:val="0"/>
          <w:color w:val="auto"/>
        </w:rPr>
        <w:tab/>
      </w:r>
      <w:r>
        <w:rPr>
          <w:i w:val="0"/>
          <w:iCs w:val="0"/>
          <w:color w:val="auto"/>
        </w:rPr>
        <w:fldChar w:fldCharType="begin"/>
      </w:r>
      <w:r>
        <w:rPr>
          <w:i w:val="0"/>
          <w:iCs w:val="0"/>
          <w:color w:val="auto"/>
        </w:rPr>
        <w:instrText xml:space="preserve"> PAGEREF _Toc24328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_Toc9514 </w:instrText>
      </w:r>
      <w:r>
        <w:rPr>
          <w:rFonts w:ascii="宋体" w:hAnsi="宋体"/>
          <w:bCs/>
          <w:i w:val="0"/>
          <w:iCs w:val="0"/>
          <w:color w:val="auto"/>
          <w:szCs w:val="20"/>
          <w:lang w:val="zh-CN"/>
        </w:rPr>
        <w:fldChar w:fldCharType="separate"/>
      </w:r>
      <w:r>
        <w:rPr>
          <w:rFonts w:ascii="宋体" w:hAnsi="宋体" w:cs="宋体"/>
          <w:i w:val="0"/>
          <w:iCs w:val="0"/>
          <w:color w:val="auto"/>
          <w:szCs w:val="21"/>
        </w:rPr>
        <w:t>3.</w:t>
      </w:r>
      <w:r>
        <w:rPr>
          <w:rFonts w:hint="eastAsia" w:ascii="宋体" w:hAnsi="宋体" w:cs="宋体"/>
          <w:i w:val="0"/>
          <w:iCs w:val="0"/>
          <w:color w:val="auto"/>
          <w:szCs w:val="21"/>
        </w:rPr>
        <w:t>3</w:t>
      </w:r>
      <w:r>
        <w:rPr>
          <w:rFonts w:ascii="宋体" w:hAnsi="宋体" w:cs="宋体"/>
          <w:i w:val="0"/>
          <w:iCs w:val="0"/>
          <w:color w:val="auto"/>
          <w:szCs w:val="21"/>
        </w:rPr>
        <w:t xml:space="preserve"> </w:t>
      </w:r>
      <w:r>
        <w:rPr>
          <w:rFonts w:hint="eastAsia" w:ascii="宋体" w:hAnsi="宋体" w:cs="宋体"/>
          <w:i w:val="0"/>
          <w:iCs w:val="0"/>
          <w:color w:val="auto"/>
          <w:szCs w:val="21"/>
        </w:rPr>
        <w:t>投标文件的澄清和补正</w:t>
      </w:r>
      <w:r>
        <w:rPr>
          <w:i w:val="0"/>
          <w:iCs w:val="0"/>
          <w:color w:val="auto"/>
        </w:rPr>
        <w:tab/>
      </w:r>
      <w:r>
        <w:rPr>
          <w:i w:val="0"/>
          <w:iCs w:val="0"/>
          <w:color w:val="auto"/>
        </w:rPr>
        <w:fldChar w:fldCharType="begin"/>
      </w:r>
      <w:r>
        <w:rPr>
          <w:i w:val="0"/>
          <w:iCs w:val="0"/>
          <w:color w:val="auto"/>
        </w:rPr>
        <w:instrText xml:space="preserve"> PAGEREF _Toc9514 \h </w:instrText>
      </w:r>
      <w:r>
        <w:rPr>
          <w:i w:val="0"/>
          <w:iCs w:val="0"/>
          <w:color w:val="auto"/>
        </w:rPr>
        <w:fldChar w:fldCharType="separate"/>
      </w:r>
      <w:r>
        <w:rPr>
          <w:i w:val="0"/>
          <w:iCs w:val="0"/>
          <w:color w:val="auto"/>
        </w:rPr>
        <w:t>26</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_Toc25427 </w:instrText>
      </w:r>
      <w:r>
        <w:rPr>
          <w:rFonts w:ascii="宋体" w:hAnsi="宋体"/>
          <w:bCs/>
          <w:i w:val="0"/>
          <w:iCs w:val="0"/>
          <w:color w:val="auto"/>
          <w:szCs w:val="20"/>
          <w:lang w:val="zh-CN"/>
        </w:rPr>
        <w:fldChar w:fldCharType="separate"/>
      </w:r>
      <w:r>
        <w:rPr>
          <w:rFonts w:ascii="宋体" w:hAnsi="宋体" w:cs="宋体"/>
          <w:i w:val="0"/>
          <w:iCs w:val="0"/>
          <w:color w:val="auto"/>
          <w:szCs w:val="21"/>
        </w:rPr>
        <w:t>3.</w:t>
      </w:r>
      <w:r>
        <w:rPr>
          <w:rFonts w:hint="eastAsia" w:ascii="宋体" w:hAnsi="宋体" w:cs="宋体"/>
          <w:i w:val="0"/>
          <w:iCs w:val="0"/>
          <w:color w:val="auto"/>
          <w:szCs w:val="21"/>
        </w:rPr>
        <w:t>4</w:t>
      </w:r>
      <w:r>
        <w:rPr>
          <w:rFonts w:ascii="宋体" w:hAnsi="宋体" w:cs="宋体"/>
          <w:i w:val="0"/>
          <w:iCs w:val="0"/>
          <w:color w:val="auto"/>
          <w:szCs w:val="21"/>
        </w:rPr>
        <w:t xml:space="preserve"> </w:t>
      </w:r>
      <w:r>
        <w:rPr>
          <w:rFonts w:hint="eastAsia" w:ascii="宋体" w:hAnsi="宋体" w:cs="宋体"/>
          <w:i w:val="0"/>
          <w:iCs w:val="0"/>
          <w:color w:val="auto"/>
          <w:szCs w:val="21"/>
        </w:rPr>
        <w:t>评标结果</w:t>
      </w:r>
      <w:r>
        <w:rPr>
          <w:i w:val="0"/>
          <w:iCs w:val="0"/>
          <w:color w:val="auto"/>
        </w:rPr>
        <w:tab/>
      </w:r>
      <w:r>
        <w:rPr>
          <w:i w:val="0"/>
          <w:iCs w:val="0"/>
          <w:color w:val="auto"/>
        </w:rPr>
        <w:fldChar w:fldCharType="begin"/>
      </w:r>
      <w:r>
        <w:rPr>
          <w:i w:val="0"/>
          <w:iCs w:val="0"/>
          <w:color w:val="auto"/>
        </w:rPr>
        <w:instrText xml:space="preserve"> PAGEREF _Toc25427 \h </w:instrText>
      </w:r>
      <w:r>
        <w:rPr>
          <w:i w:val="0"/>
          <w:iCs w:val="0"/>
          <w:color w:val="auto"/>
        </w:rPr>
        <w:fldChar w:fldCharType="separate"/>
      </w:r>
      <w:r>
        <w:rPr>
          <w:i w:val="0"/>
          <w:iCs w:val="0"/>
          <w:color w:val="auto"/>
        </w:rPr>
        <w:t>27</w:t>
      </w:r>
      <w:r>
        <w:rPr>
          <w:i w:val="0"/>
          <w:iCs w:val="0"/>
          <w:color w:val="auto"/>
        </w:rPr>
        <w:fldChar w:fldCharType="end"/>
      </w:r>
      <w:r>
        <w:rPr>
          <w:rFonts w:ascii="宋体" w:hAnsi="宋体"/>
          <w:bCs/>
          <w:i w:val="0"/>
          <w:iCs w:val="0"/>
          <w:color w:val="auto"/>
          <w:szCs w:val="20"/>
          <w:lang w:val="zh-CN"/>
        </w:rPr>
        <w:fldChar w:fldCharType="end"/>
      </w:r>
    </w:p>
    <w:p>
      <w:pPr>
        <w:pStyle w:val="32"/>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_Toc14106 </w:instrText>
      </w:r>
      <w:r>
        <w:rPr>
          <w:rFonts w:ascii="宋体" w:hAnsi="宋体"/>
          <w:bCs/>
          <w:i w:val="0"/>
          <w:iCs w:val="0"/>
          <w:color w:val="auto"/>
          <w:szCs w:val="20"/>
          <w:lang w:val="zh-CN"/>
        </w:rPr>
        <w:fldChar w:fldCharType="separate"/>
      </w:r>
      <w:r>
        <w:rPr>
          <w:rFonts w:hint="eastAsia" w:ascii="宋体" w:hAnsi="宋体"/>
          <w:i w:val="0"/>
          <w:iCs w:val="0"/>
          <w:color w:val="auto"/>
          <w:kern w:val="0"/>
        </w:rPr>
        <w:t>第四章  合同条款及格式</w:t>
      </w:r>
      <w:r>
        <w:rPr>
          <w:i w:val="0"/>
          <w:iCs w:val="0"/>
          <w:color w:val="auto"/>
        </w:rPr>
        <w:tab/>
      </w:r>
      <w:r>
        <w:rPr>
          <w:i w:val="0"/>
          <w:iCs w:val="0"/>
          <w:color w:val="auto"/>
        </w:rPr>
        <w:fldChar w:fldCharType="begin"/>
      </w:r>
      <w:r>
        <w:rPr>
          <w:i w:val="0"/>
          <w:iCs w:val="0"/>
          <w:color w:val="auto"/>
        </w:rPr>
        <w:instrText xml:space="preserve"> PAGEREF _Toc14106 \h </w:instrText>
      </w:r>
      <w:r>
        <w:rPr>
          <w:i w:val="0"/>
          <w:iCs w:val="0"/>
          <w:color w:val="auto"/>
        </w:rPr>
        <w:fldChar w:fldCharType="separate"/>
      </w:r>
      <w:r>
        <w:rPr>
          <w:i w:val="0"/>
          <w:iCs w:val="0"/>
          <w:color w:val="auto"/>
        </w:rPr>
        <w:t>30</w:t>
      </w:r>
      <w:r>
        <w:rPr>
          <w:i w:val="0"/>
          <w:iCs w:val="0"/>
          <w:color w:val="auto"/>
        </w:rPr>
        <w:fldChar w:fldCharType="end"/>
      </w:r>
      <w:r>
        <w:rPr>
          <w:rFonts w:ascii="宋体" w:hAnsi="宋体"/>
          <w:bCs/>
          <w:i w:val="0"/>
          <w:iCs w:val="0"/>
          <w:color w:val="auto"/>
          <w:szCs w:val="20"/>
          <w:lang w:val="zh-CN"/>
        </w:rPr>
        <w:fldChar w:fldCharType="end"/>
      </w:r>
    </w:p>
    <w:p>
      <w:pPr>
        <w:pStyle w:val="32"/>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_Toc29526 </w:instrText>
      </w:r>
      <w:r>
        <w:rPr>
          <w:rFonts w:ascii="宋体" w:hAnsi="宋体"/>
          <w:bCs/>
          <w:i w:val="0"/>
          <w:iCs w:val="0"/>
          <w:color w:val="auto"/>
          <w:szCs w:val="20"/>
          <w:lang w:val="zh-CN"/>
        </w:rPr>
        <w:fldChar w:fldCharType="separate"/>
      </w:r>
      <w:r>
        <w:rPr>
          <w:rFonts w:hint="eastAsia" w:ascii="宋体" w:hAnsi="宋体"/>
          <w:i w:val="0"/>
          <w:iCs w:val="0"/>
          <w:color w:val="auto"/>
        </w:rPr>
        <w:t>第五章  工程量清单</w:t>
      </w:r>
      <w:r>
        <w:rPr>
          <w:i w:val="0"/>
          <w:iCs w:val="0"/>
          <w:color w:val="auto"/>
        </w:rPr>
        <w:tab/>
      </w:r>
      <w:r>
        <w:rPr>
          <w:i w:val="0"/>
          <w:iCs w:val="0"/>
          <w:color w:val="auto"/>
        </w:rPr>
        <w:fldChar w:fldCharType="begin"/>
      </w:r>
      <w:r>
        <w:rPr>
          <w:i w:val="0"/>
          <w:iCs w:val="0"/>
          <w:color w:val="auto"/>
        </w:rPr>
        <w:instrText xml:space="preserve"> PAGEREF _Toc29526 \h </w:instrText>
      </w:r>
      <w:r>
        <w:rPr>
          <w:i w:val="0"/>
          <w:iCs w:val="0"/>
          <w:color w:val="auto"/>
        </w:rPr>
        <w:fldChar w:fldCharType="separate"/>
      </w:r>
      <w:r>
        <w:rPr>
          <w:i w:val="0"/>
          <w:iCs w:val="0"/>
          <w:color w:val="auto"/>
        </w:rPr>
        <w:t>42</w:t>
      </w:r>
      <w:r>
        <w:rPr>
          <w:i w:val="0"/>
          <w:iCs w:val="0"/>
          <w:color w:val="auto"/>
        </w:rPr>
        <w:fldChar w:fldCharType="end"/>
      </w:r>
      <w:r>
        <w:rPr>
          <w:rFonts w:ascii="宋体" w:hAnsi="宋体"/>
          <w:bCs/>
          <w:i w:val="0"/>
          <w:iCs w:val="0"/>
          <w:color w:val="auto"/>
          <w:szCs w:val="20"/>
          <w:lang w:val="zh-CN"/>
        </w:rPr>
        <w:fldChar w:fldCharType="end"/>
      </w:r>
    </w:p>
    <w:p>
      <w:pPr>
        <w:pStyle w:val="32"/>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_Toc20092 </w:instrText>
      </w:r>
      <w:r>
        <w:rPr>
          <w:rFonts w:ascii="宋体" w:hAnsi="宋体"/>
          <w:bCs/>
          <w:i w:val="0"/>
          <w:iCs w:val="0"/>
          <w:color w:val="auto"/>
          <w:szCs w:val="20"/>
          <w:lang w:val="zh-CN"/>
        </w:rPr>
        <w:fldChar w:fldCharType="separate"/>
      </w:r>
      <w:r>
        <w:rPr>
          <w:rFonts w:hint="eastAsia" w:ascii="宋体" w:hAnsi="宋体"/>
          <w:i w:val="0"/>
          <w:iCs w:val="0"/>
          <w:color w:val="auto"/>
        </w:rPr>
        <w:t>第六章  图纸</w:t>
      </w:r>
      <w:r>
        <w:rPr>
          <w:i w:val="0"/>
          <w:iCs w:val="0"/>
          <w:color w:val="auto"/>
        </w:rPr>
        <w:tab/>
      </w:r>
      <w:r>
        <w:rPr>
          <w:i w:val="0"/>
          <w:iCs w:val="0"/>
          <w:color w:val="auto"/>
        </w:rPr>
        <w:fldChar w:fldCharType="begin"/>
      </w:r>
      <w:r>
        <w:rPr>
          <w:i w:val="0"/>
          <w:iCs w:val="0"/>
          <w:color w:val="auto"/>
        </w:rPr>
        <w:instrText xml:space="preserve"> PAGEREF _Toc20092 \h </w:instrText>
      </w:r>
      <w:r>
        <w:rPr>
          <w:i w:val="0"/>
          <w:iCs w:val="0"/>
          <w:color w:val="auto"/>
        </w:rPr>
        <w:fldChar w:fldCharType="separate"/>
      </w:r>
      <w:r>
        <w:rPr>
          <w:i w:val="0"/>
          <w:iCs w:val="0"/>
          <w:color w:val="auto"/>
        </w:rPr>
        <w:t>43</w:t>
      </w:r>
      <w:r>
        <w:rPr>
          <w:i w:val="0"/>
          <w:iCs w:val="0"/>
          <w:color w:val="auto"/>
        </w:rPr>
        <w:fldChar w:fldCharType="end"/>
      </w:r>
      <w:r>
        <w:rPr>
          <w:rFonts w:ascii="宋体" w:hAnsi="宋体"/>
          <w:bCs/>
          <w:i w:val="0"/>
          <w:iCs w:val="0"/>
          <w:color w:val="auto"/>
          <w:szCs w:val="20"/>
          <w:lang w:val="zh-CN"/>
        </w:rPr>
        <w:fldChar w:fldCharType="end"/>
      </w:r>
    </w:p>
    <w:p>
      <w:pPr>
        <w:pStyle w:val="32"/>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_Toc12 </w:instrText>
      </w:r>
      <w:r>
        <w:rPr>
          <w:rFonts w:ascii="宋体" w:hAnsi="宋体"/>
          <w:bCs/>
          <w:i w:val="0"/>
          <w:iCs w:val="0"/>
          <w:color w:val="auto"/>
          <w:szCs w:val="20"/>
          <w:lang w:val="zh-CN"/>
        </w:rPr>
        <w:fldChar w:fldCharType="separate"/>
      </w:r>
      <w:r>
        <w:rPr>
          <w:rFonts w:ascii="宋体" w:hAnsi="宋体"/>
          <w:i w:val="0"/>
          <w:iCs w:val="0"/>
          <w:color w:val="auto"/>
        </w:rPr>
        <w:t>第七章</w:t>
      </w:r>
      <w:r>
        <w:rPr>
          <w:rFonts w:hint="eastAsia" w:ascii="宋体" w:hAnsi="宋体"/>
          <w:i w:val="0"/>
          <w:iCs w:val="0"/>
          <w:color w:val="auto"/>
        </w:rPr>
        <w:t xml:space="preserve">  </w:t>
      </w:r>
      <w:r>
        <w:rPr>
          <w:rFonts w:ascii="宋体" w:hAnsi="宋体"/>
          <w:i w:val="0"/>
          <w:iCs w:val="0"/>
          <w:color w:val="auto"/>
        </w:rPr>
        <w:t>技术标准和要求</w:t>
      </w:r>
      <w:r>
        <w:rPr>
          <w:i w:val="0"/>
          <w:iCs w:val="0"/>
          <w:color w:val="auto"/>
        </w:rPr>
        <w:tab/>
      </w:r>
      <w:r>
        <w:rPr>
          <w:i w:val="0"/>
          <w:iCs w:val="0"/>
          <w:color w:val="auto"/>
        </w:rPr>
        <w:fldChar w:fldCharType="begin"/>
      </w:r>
      <w:r>
        <w:rPr>
          <w:i w:val="0"/>
          <w:iCs w:val="0"/>
          <w:color w:val="auto"/>
        </w:rPr>
        <w:instrText xml:space="preserve"> PAGEREF _Toc12 \h </w:instrText>
      </w:r>
      <w:r>
        <w:rPr>
          <w:i w:val="0"/>
          <w:iCs w:val="0"/>
          <w:color w:val="auto"/>
        </w:rPr>
        <w:fldChar w:fldCharType="separate"/>
      </w:r>
      <w:r>
        <w:rPr>
          <w:i w:val="0"/>
          <w:iCs w:val="0"/>
          <w:color w:val="auto"/>
        </w:rPr>
        <w:t>44</w:t>
      </w:r>
      <w:r>
        <w:rPr>
          <w:i w:val="0"/>
          <w:iCs w:val="0"/>
          <w:color w:val="auto"/>
        </w:rPr>
        <w:fldChar w:fldCharType="end"/>
      </w:r>
      <w:r>
        <w:rPr>
          <w:rFonts w:ascii="宋体" w:hAnsi="宋体"/>
          <w:bCs/>
          <w:i w:val="0"/>
          <w:iCs w:val="0"/>
          <w:color w:val="auto"/>
          <w:szCs w:val="20"/>
          <w:lang w:val="zh-CN"/>
        </w:rPr>
        <w:fldChar w:fldCharType="end"/>
      </w:r>
    </w:p>
    <w:p>
      <w:pPr>
        <w:pStyle w:val="32"/>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_Toc13509 </w:instrText>
      </w:r>
      <w:r>
        <w:rPr>
          <w:rFonts w:ascii="宋体" w:hAnsi="宋体"/>
          <w:bCs/>
          <w:i w:val="0"/>
          <w:iCs w:val="0"/>
          <w:color w:val="auto"/>
          <w:szCs w:val="20"/>
          <w:lang w:val="zh-CN"/>
        </w:rPr>
        <w:fldChar w:fldCharType="separate"/>
      </w:r>
      <w:r>
        <w:rPr>
          <w:rFonts w:hint="eastAsia" w:ascii="宋体" w:hAnsi="宋体"/>
          <w:i w:val="0"/>
          <w:iCs w:val="0"/>
          <w:color w:val="auto"/>
        </w:rPr>
        <w:t>第八章  投标文件格式</w:t>
      </w:r>
      <w:r>
        <w:rPr>
          <w:i w:val="0"/>
          <w:iCs w:val="0"/>
          <w:color w:val="auto"/>
        </w:rPr>
        <w:tab/>
      </w:r>
      <w:r>
        <w:rPr>
          <w:i w:val="0"/>
          <w:iCs w:val="0"/>
          <w:color w:val="auto"/>
        </w:rPr>
        <w:fldChar w:fldCharType="begin"/>
      </w:r>
      <w:r>
        <w:rPr>
          <w:i w:val="0"/>
          <w:iCs w:val="0"/>
          <w:color w:val="auto"/>
        </w:rPr>
        <w:instrText xml:space="preserve"> PAGEREF _Toc13509 \h </w:instrText>
      </w:r>
      <w:r>
        <w:rPr>
          <w:i w:val="0"/>
          <w:iCs w:val="0"/>
          <w:color w:val="auto"/>
        </w:rPr>
        <w:fldChar w:fldCharType="separate"/>
      </w:r>
      <w:r>
        <w:rPr>
          <w:i w:val="0"/>
          <w:iCs w:val="0"/>
          <w:color w:val="auto"/>
        </w:rPr>
        <w:t>45</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_Toc17164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lang w:eastAsia="zh-CN"/>
        </w:rPr>
        <w:t>一</w:t>
      </w:r>
      <w:r>
        <w:rPr>
          <w:rFonts w:hint="eastAsia" w:ascii="宋体" w:hAnsi="宋体"/>
          <w:bCs w:val="0"/>
          <w:i w:val="0"/>
          <w:iCs w:val="0"/>
          <w:color w:val="auto"/>
          <w:szCs w:val="44"/>
        </w:rPr>
        <w:t>、投标函部分</w:t>
      </w:r>
      <w:r>
        <w:rPr>
          <w:i w:val="0"/>
          <w:iCs w:val="0"/>
          <w:color w:val="auto"/>
        </w:rPr>
        <w:tab/>
      </w:r>
      <w:r>
        <w:rPr>
          <w:i w:val="0"/>
          <w:iCs w:val="0"/>
          <w:color w:val="auto"/>
        </w:rPr>
        <w:fldChar w:fldCharType="begin"/>
      </w:r>
      <w:r>
        <w:rPr>
          <w:i w:val="0"/>
          <w:iCs w:val="0"/>
          <w:color w:val="auto"/>
        </w:rPr>
        <w:instrText xml:space="preserve"> PAGEREF _Toc17164 \h </w:instrText>
      </w:r>
      <w:r>
        <w:rPr>
          <w:i w:val="0"/>
          <w:iCs w:val="0"/>
          <w:color w:val="auto"/>
        </w:rPr>
        <w:fldChar w:fldCharType="separate"/>
      </w:r>
      <w:r>
        <w:rPr>
          <w:i w:val="0"/>
          <w:iCs w:val="0"/>
          <w:color w:val="auto"/>
        </w:rPr>
        <w:t>47</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_Toc14548 </w:instrText>
      </w:r>
      <w:r>
        <w:rPr>
          <w:rFonts w:ascii="宋体" w:hAnsi="宋体"/>
          <w:bCs/>
          <w:i w:val="0"/>
          <w:iCs w:val="0"/>
          <w:color w:val="auto"/>
          <w:szCs w:val="20"/>
          <w:lang w:val="zh-CN"/>
        </w:rPr>
        <w:fldChar w:fldCharType="separate"/>
      </w:r>
      <w:r>
        <w:rPr>
          <w:rFonts w:hint="eastAsia"/>
          <w:i w:val="0"/>
          <w:iCs w:val="0"/>
          <w:color w:val="auto"/>
        </w:rPr>
        <w:t>（一）投标函</w:t>
      </w:r>
      <w:r>
        <w:rPr>
          <w:i w:val="0"/>
          <w:iCs w:val="0"/>
          <w:color w:val="auto"/>
        </w:rPr>
        <w:tab/>
      </w:r>
      <w:r>
        <w:rPr>
          <w:i w:val="0"/>
          <w:iCs w:val="0"/>
          <w:color w:val="auto"/>
        </w:rPr>
        <w:fldChar w:fldCharType="begin"/>
      </w:r>
      <w:r>
        <w:rPr>
          <w:i w:val="0"/>
          <w:iCs w:val="0"/>
          <w:color w:val="auto"/>
        </w:rPr>
        <w:instrText xml:space="preserve"> PAGEREF _Toc14548 \h </w:instrText>
      </w:r>
      <w:r>
        <w:rPr>
          <w:i w:val="0"/>
          <w:iCs w:val="0"/>
          <w:color w:val="auto"/>
        </w:rPr>
        <w:fldChar w:fldCharType="separate"/>
      </w:r>
      <w:r>
        <w:rPr>
          <w:i w:val="0"/>
          <w:iCs w:val="0"/>
          <w:color w:val="auto"/>
        </w:rPr>
        <w:t>50</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_Toc17361 </w:instrText>
      </w:r>
      <w:r>
        <w:rPr>
          <w:rFonts w:ascii="宋体" w:hAnsi="宋体"/>
          <w:bCs/>
          <w:i w:val="0"/>
          <w:iCs w:val="0"/>
          <w:color w:val="auto"/>
          <w:szCs w:val="20"/>
          <w:lang w:val="zh-CN"/>
        </w:rPr>
        <w:fldChar w:fldCharType="separate"/>
      </w:r>
      <w:r>
        <w:rPr>
          <w:i w:val="0"/>
          <w:iCs w:val="0"/>
          <w:color w:val="auto"/>
        </w:rPr>
        <w:t>（二）投标函附录</w:t>
      </w:r>
      <w:r>
        <w:rPr>
          <w:i w:val="0"/>
          <w:iCs w:val="0"/>
          <w:color w:val="auto"/>
        </w:rPr>
        <w:tab/>
      </w:r>
      <w:r>
        <w:rPr>
          <w:i w:val="0"/>
          <w:iCs w:val="0"/>
          <w:color w:val="auto"/>
        </w:rPr>
        <w:fldChar w:fldCharType="begin"/>
      </w:r>
      <w:r>
        <w:rPr>
          <w:i w:val="0"/>
          <w:iCs w:val="0"/>
          <w:color w:val="auto"/>
        </w:rPr>
        <w:instrText xml:space="preserve"> PAGEREF _Toc17361 \h </w:instrText>
      </w:r>
      <w:r>
        <w:rPr>
          <w:i w:val="0"/>
          <w:iCs w:val="0"/>
          <w:color w:val="auto"/>
        </w:rPr>
        <w:fldChar w:fldCharType="separate"/>
      </w:r>
      <w:r>
        <w:rPr>
          <w:i w:val="0"/>
          <w:iCs w:val="0"/>
          <w:color w:val="auto"/>
        </w:rPr>
        <w:t>51</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_Toc13127 </w:instrText>
      </w:r>
      <w:r>
        <w:rPr>
          <w:rFonts w:ascii="宋体" w:hAnsi="宋体"/>
          <w:bCs/>
          <w:i w:val="0"/>
          <w:iCs w:val="0"/>
          <w:color w:val="auto"/>
          <w:szCs w:val="20"/>
          <w:lang w:val="zh-CN"/>
        </w:rPr>
        <w:fldChar w:fldCharType="separate"/>
      </w:r>
      <w:r>
        <w:rPr>
          <w:i w:val="0"/>
          <w:iCs w:val="0"/>
          <w:color w:val="auto"/>
          <w:szCs w:val="30"/>
        </w:rPr>
        <w:t>（三）</w:t>
      </w:r>
      <w:r>
        <w:rPr>
          <w:rFonts w:hint="eastAsia"/>
          <w:i w:val="0"/>
          <w:iCs w:val="0"/>
          <w:color w:val="auto"/>
          <w:szCs w:val="30"/>
        </w:rPr>
        <w:t>法定代表人身份证明或附有法定代表人身份证明的授权委托书</w:t>
      </w:r>
      <w:r>
        <w:rPr>
          <w:i w:val="0"/>
          <w:iCs w:val="0"/>
          <w:color w:val="auto"/>
        </w:rPr>
        <w:tab/>
      </w:r>
      <w:r>
        <w:rPr>
          <w:i w:val="0"/>
          <w:iCs w:val="0"/>
          <w:color w:val="auto"/>
        </w:rPr>
        <w:fldChar w:fldCharType="begin"/>
      </w:r>
      <w:r>
        <w:rPr>
          <w:i w:val="0"/>
          <w:iCs w:val="0"/>
          <w:color w:val="auto"/>
        </w:rPr>
        <w:instrText xml:space="preserve"> PAGEREF _Toc13127 \h </w:instrText>
      </w:r>
      <w:r>
        <w:rPr>
          <w:i w:val="0"/>
          <w:iCs w:val="0"/>
          <w:color w:val="auto"/>
        </w:rPr>
        <w:fldChar w:fldCharType="separate"/>
      </w:r>
      <w:r>
        <w:rPr>
          <w:i w:val="0"/>
          <w:iCs w:val="0"/>
          <w:color w:val="auto"/>
        </w:rPr>
        <w:t>52</w:t>
      </w:r>
      <w:r>
        <w:rPr>
          <w:i w:val="0"/>
          <w:iCs w:val="0"/>
          <w:color w:val="auto"/>
        </w:rPr>
        <w:fldChar w:fldCharType="end"/>
      </w:r>
      <w:r>
        <w:rPr>
          <w:rFonts w:ascii="宋体" w:hAnsi="宋体"/>
          <w:bCs/>
          <w:i w:val="0"/>
          <w:iCs w:val="0"/>
          <w:color w:val="auto"/>
          <w:szCs w:val="20"/>
          <w:lang w:val="zh-CN"/>
        </w:rPr>
        <w:fldChar w:fldCharType="end"/>
      </w:r>
    </w:p>
    <w:p>
      <w:pPr>
        <w:pStyle w:val="38"/>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_Toc1124 </w:instrText>
      </w:r>
      <w:r>
        <w:rPr>
          <w:rFonts w:ascii="宋体" w:hAnsi="宋体"/>
          <w:bCs/>
          <w:i w:val="0"/>
          <w:iCs w:val="0"/>
          <w:color w:val="auto"/>
          <w:szCs w:val="20"/>
          <w:lang w:val="zh-CN"/>
        </w:rPr>
        <w:fldChar w:fldCharType="separate"/>
      </w:r>
      <w:r>
        <w:rPr>
          <w:rFonts w:hint="eastAsia" w:ascii="宋体" w:hAnsi="宋体"/>
          <w:bCs w:val="0"/>
          <w:i w:val="0"/>
          <w:iCs w:val="0"/>
          <w:color w:val="auto"/>
          <w:szCs w:val="44"/>
          <w:lang w:eastAsia="zh-CN"/>
        </w:rPr>
        <w:t>二</w:t>
      </w:r>
      <w:r>
        <w:rPr>
          <w:rFonts w:hint="eastAsia" w:ascii="宋体" w:hAnsi="宋体"/>
          <w:bCs w:val="0"/>
          <w:i w:val="0"/>
          <w:iCs w:val="0"/>
          <w:color w:val="auto"/>
          <w:szCs w:val="44"/>
        </w:rPr>
        <w:t>、资格审查部分</w:t>
      </w:r>
      <w:r>
        <w:rPr>
          <w:i w:val="0"/>
          <w:iCs w:val="0"/>
          <w:color w:val="auto"/>
        </w:rPr>
        <w:tab/>
      </w:r>
      <w:r>
        <w:rPr>
          <w:i w:val="0"/>
          <w:iCs w:val="0"/>
          <w:color w:val="auto"/>
        </w:rPr>
        <w:fldChar w:fldCharType="begin"/>
      </w:r>
      <w:r>
        <w:rPr>
          <w:i w:val="0"/>
          <w:iCs w:val="0"/>
          <w:color w:val="auto"/>
        </w:rPr>
        <w:instrText xml:space="preserve"> PAGEREF _Toc1124 \h </w:instrText>
      </w:r>
      <w:r>
        <w:rPr>
          <w:i w:val="0"/>
          <w:iCs w:val="0"/>
          <w:color w:val="auto"/>
        </w:rPr>
        <w:fldChar w:fldCharType="separate"/>
      </w:r>
      <w:r>
        <w:rPr>
          <w:i w:val="0"/>
          <w:iCs w:val="0"/>
          <w:color w:val="auto"/>
        </w:rPr>
        <w:t>54</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_Toc26057 </w:instrText>
      </w:r>
      <w:r>
        <w:rPr>
          <w:rFonts w:ascii="宋体" w:hAnsi="宋体"/>
          <w:bCs/>
          <w:i w:val="0"/>
          <w:iCs w:val="0"/>
          <w:color w:val="auto"/>
          <w:szCs w:val="20"/>
          <w:lang w:val="zh-CN"/>
        </w:rPr>
        <w:fldChar w:fldCharType="separate"/>
      </w:r>
      <w:r>
        <w:rPr>
          <w:i w:val="0"/>
          <w:iCs w:val="0"/>
          <w:color w:val="auto"/>
          <w:szCs w:val="30"/>
        </w:rPr>
        <w:t>（一）</w:t>
      </w:r>
      <w:r>
        <w:rPr>
          <w:rFonts w:hint="eastAsia"/>
          <w:i w:val="0"/>
          <w:iCs w:val="0"/>
          <w:color w:val="auto"/>
          <w:szCs w:val="30"/>
        </w:rPr>
        <w:t>法定代表人身份证明或附有法定代表人身份证明的授权委托书</w:t>
      </w:r>
      <w:r>
        <w:rPr>
          <w:i w:val="0"/>
          <w:iCs w:val="0"/>
          <w:color w:val="auto"/>
        </w:rPr>
        <w:tab/>
      </w:r>
      <w:r>
        <w:rPr>
          <w:i w:val="0"/>
          <w:iCs w:val="0"/>
          <w:color w:val="auto"/>
        </w:rPr>
        <w:fldChar w:fldCharType="begin"/>
      </w:r>
      <w:r>
        <w:rPr>
          <w:i w:val="0"/>
          <w:iCs w:val="0"/>
          <w:color w:val="auto"/>
        </w:rPr>
        <w:instrText xml:space="preserve"> PAGEREF _Toc26057 \h </w:instrText>
      </w:r>
      <w:r>
        <w:rPr>
          <w:i w:val="0"/>
          <w:iCs w:val="0"/>
          <w:color w:val="auto"/>
        </w:rPr>
        <w:fldChar w:fldCharType="separate"/>
      </w:r>
      <w:r>
        <w:rPr>
          <w:i w:val="0"/>
          <w:iCs w:val="0"/>
          <w:color w:val="auto"/>
        </w:rPr>
        <w:t>57</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_Toc27740 </w:instrText>
      </w:r>
      <w:r>
        <w:rPr>
          <w:rFonts w:ascii="宋体" w:hAnsi="宋体"/>
          <w:bCs/>
          <w:i w:val="0"/>
          <w:iCs w:val="0"/>
          <w:color w:val="auto"/>
          <w:szCs w:val="20"/>
          <w:lang w:val="zh-CN"/>
        </w:rPr>
        <w:fldChar w:fldCharType="separate"/>
      </w:r>
      <w:r>
        <w:rPr>
          <w:rFonts w:hint="eastAsia" w:ascii="宋体" w:hAnsi="宋体"/>
          <w:bCs w:val="0"/>
          <w:i w:val="0"/>
          <w:iCs w:val="0"/>
          <w:color w:val="auto"/>
        </w:rPr>
        <w:t>（</w:t>
      </w:r>
      <w:r>
        <w:rPr>
          <w:rFonts w:hint="eastAsia" w:ascii="宋体" w:hAnsi="宋体"/>
          <w:bCs w:val="0"/>
          <w:i w:val="0"/>
          <w:iCs w:val="0"/>
          <w:color w:val="auto"/>
          <w:lang w:eastAsia="zh-CN"/>
        </w:rPr>
        <w:t>二</w:t>
      </w:r>
      <w:r>
        <w:rPr>
          <w:rFonts w:hint="eastAsia" w:ascii="宋体" w:hAnsi="宋体"/>
          <w:bCs w:val="0"/>
          <w:i w:val="0"/>
          <w:iCs w:val="0"/>
          <w:color w:val="auto"/>
        </w:rPr>
        <w:t>）</w:t>
      </w:r>
      <w:r>
        <w:rPr>
          <w:rFonts w:hint="eastAsia" w:ascii="宋体" w:hAnsi="宋体"/>
          <w:bCs w:val="0"/>
          <w:i w:val="0"/>
          <w:iCs w:val="0"/>
          <w:color w:val="auto"/>
          <w:lang w:eastAsia="zh-CN"/>
        </w:rPr>
        <w:t>营业执照、资格证书</w:t>
      </w:r>
      <w:r>
        <w:rPr>
          <w:i w:val="0"/>
          <w:iCs w:val="0"/>
          <w:color w:val="auto"/>
        </w:rPr>
        <w:tab/>
      </w:r>
      <w:r>
        <w:rPr>
          <w:i w:val="0"/>
          <w:iCs w:val="0"/>
          <w:color w:val="auto"/>
        </w:rPr>
        <w:fldChar w:fldCharType="begin"/>
      </w:r>
      <w:r>
        <w:rPr>
          <w:i w:val="0"/>
          <w:iCs w:val="0"/>
          <w:color w:val="auto"/>
        </w:rPr>
        <w:instrText xml:space="preserve"> PAGEREF _Toc27740 \h </w:instrText>
      </w:r>
      <w:r>
        <w:rPr>
          <w:i w:val="0"/>
          <w:iCs w:val="0"/>
          <w:color w:val="auto"/>
        </w:rPr>
        <w:fldChar w:fldCharType="separate"/>
      </w:r>
      <w:r>
        <w:rPr>
          <w:i w:val="0"/>
          <w:iCs w:val="0"/>
          <w:color w:val="auto"/>
        </w:rPr>
        <w:t>59</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_Toc30130 </w:instrText>
      </w:r>
      <w:r>
        <w:rPr>
          <w:rFonts w:ascii="宋体" w:hAnsi="宋体"/>
          <w:bCs/>
          <w:i w:val="0"/>
          <w:iCs w:val="0"/>
          <w:color w:val="auto"/>
          <w:szCs w:val="20"/>
          <w:lang w:val="zh-CN"/>
        </w:rPr>
        <w:fldChar w:fldCharType="separate"/>
      </w:r>
      <w:r>
        <w:rPr>
          <w:rFonts w:ascii="宋体" w:hAnsi="宋体"/>
          <w:i w:val="0"/>
          <w:iCs w:val="0"/>
          <w:color w:val="auto"/>
        </w:rPr>
        <w:t>（</w:t>
      </w:r>
      <w:r>
        <w:rPr>
          <w:rFonts w:hint="eastAsia" w:ascii="宋体" w:hAnsi="宋体"/>
          <w:i w:val="0"/>
          <w:iCs w:val="0"/>
          <w:color w:val="auto"/>
          <w:lang w:eastAsia="zh-CN"/>
        </w:rPr>
        <w:t>三</w:t>
      </w:r>
      <w:r>
        <w:rPr>
          <w:rFonts w:ascii="宋体" w:hAnsi="宋体"/>
          <w:i w:val="0"/>
          <w:iCs w:val="0"/>
          <w:color w:val="auto"/>
        </w:rPr>
        <w:t>）</w:t>
      </w:r>
      <w:r>
        <w:rPr>
          <w:rFonts w:hint="eastAsia" w:ascii="宋体" w:hAnsi="宋体"/>
          <w:i w:val="0"/>
          <w:iCs w:val="0"/>
          <w:color w:val="auto"/>
        </w:rPr>
        <w:t>承诺</w:t>
      </w:r>
      <w:r>
        <w:rPr>
          <w:i w:val="0"/>
          <w:iCs w:val="0"/>
          <w:color w:val="auto"/>
        </w:rPr>
        <w:tab/>
      </w:r>
      <w:r>
        <w:rPr>
          <w:i w:val="0"/>
          <w:iCs w:val="0"/>
          <w:color w:val="auto"/>
        </w:rPr>
        <w:fldChar w:fldCharType="begin"/>
      </w:r>
      <w:r>
        <w:rPr>
          <w:i w:val="0"/>
          <w:iCs w:val="0"/>
          <w:color w:val="auto"/>
        </w:rPr>
        <w:instrText xml:space="preserve"> PAGEREF _Toc30130 \h </w:instrText>
      </w:r>
      <w:r>
        <w:rPr>
          <w:i w:val="0"/>
          <w:iCs w:val="0"/>
          <w:color w:val="auto"/>
        </w:rPr>
        <w:fldChar w:fldCharType="separate"/>
      </w:r>
      <w:r>
        <w:rPr>
          <w:i w:val="0"/>
          <w:iCs w:val="0"/>
          <w:color w:val="auto"/>
        </w:rPr>
        <w:t>60</w:t>
      </w:r>
      <w:r>
        <w:rPr>
          <w:i w:val="0"/>
          <w:iCs w:val="0"/>
          <w:color w:val="auto"/>
        </w:rPr>
        <w:fldChar w:fldCharType="end"/>
      </w:r>
      <w:r>
        <w:rPr>
          <w:rFonts w:ascii="宋体" w:hAnsi="宋体"/>
          <w:bCs/>
          <w:i w:val="0"/>
          <w:iCs w:val="0"/>
          <w:color w:val="auto"/>
          <w:szCs w:val="20"/>
          <w:lang w:val="zh-CN"/>
        </w:rPr>
        <w:fldChar w:fldCharType="end"/>
      </w:r>
    </w:p>
    <w:p>
      <w:pPr>
        <w:pStyle w:val="23"/>
        <w:tabs>
          <w:tab w:val="right" w:leader="dot" w:pos="9469"/>
        </w:tabs>
        <w:rPr>
          <w:i w:val="0"/>
          <w:iCs w:val="0"/>
          <w:color w:val="auto"/>
        </w:rPr>
      </w:pPr>
      <w:r>
        <w:rPr>
          <w:rFonts w:ascii="宋体" w:hAnsi="宋体"/>
          <w:bCs/>
          <w:i w:val="0"/>
          <w:iCs w:val="0"/>
          <w:color w:val="auto"/>
          <w:szCs w:val="20"/>
          <w:lang w:val="zh-CN"/>
        </w:rPr>
        <w:fldChar w:fldCharType="begin"/>
      </w:r>
      <w:r>
        <w:rPr>
          <w:rFonts w:ascii="宋体" w:hAnsi="宋体"/>
          <w:bCs/>
          <w:i w:val="0"/>
          <w:iCs w:val="0"/>
          <w:color w:val="auto"/>
          <w:szCs w:val="20"/>
          <w:lang w:val="zh-CN"/>
        </w:rPr>
        <w:instrText xml:space="preserve"> HYPERLINK \l _Toc16722 </w:instrText>
      </w:r>
      <w:r>
        <w:rPr>
          <w:rFonts w:ascii="宋体" w:hAnsi="宋体"/>
          <w:bCs/>
          <w:i w:val="0"/>
          <w:iCs w:val="0"/>
          <w:color w:val="auto"/>
          <w:szCs w:val="20"/>
          <w:lang w:val="zh-CN"/>
        </w:rPr>
        <w:fldChar w:fldCharType="separate"/>
      </w:r>
      <w:r>
        <w:rPr>
          <w:rFonts w:hint="eastAsia" w:ascii="宋体" w:hAnsi="宋体"/>
          <w:i w:val="0"/>
          <w:iCs w:val="0"/>
          <w:color w:val="auto"/>
        </w:rPr>
        <w:t>（</w:t>
      </w:r>
      <w:r>
        <w:rPr>
          <w:rFonts w:hint="eastAsia" w:ascii="宋体" w:hAnsi="宋体"/>
          <w:i w:val="0"/>
          <w:iCs w:val="0"/>
          <w:color w:val="auto"/>
          <w:lang w:eastAsia="zh-CN"/>
        </w:rPr>
        <w:t>四</w:t>
      </w:r>
      <w:r>
        <w:rPr>
          <w:rFonts w:hint="eastAsia" w:ascii="宋体" w:hAnsi="宋体"/>
          <w:i w:val="0"/>
          <w:iCs w:val="0"/>
          <w:color w:val="auto"/>
        </w:rPr>
        <w:t>）其他资料</w:t>
      </w:r>
      <w:r>
        <w:rPr>
          <w:i w:val="0"/>
          <w:iCs w:val="0"/>
          <w:color w:val="auto"/>
        </w:rPr>
        <w:tab/>
      </w:r>
      <w:r>
        <w:rPr>
          <w:i w:val="0"/>
          <w:iCs w:val="0"/>
          <w:color w:val="auto"/>
        </w:rPr>
        <w:fldChar w:fldCharType="begin"/>
      </w:r>
      <w:r>
        <w:rPr>
          <w:i w:val="0"/>
          <w:iCs w:val="0"/>
          <w:color w:val="auto"/>
        </w:rPr>
        <w:instrText xml:space="preserve"> PAGEREF _Toc16722 \h </w:instrText>
      </w:r>
      <w:r>
        <w:rPr>
          <w:i w:val="0"/>
          <w:iCs w:val="0"/>
          <w:color w:val="auto"/>
        </w:rPr>
        <w:fldChar w:fldCharType="separate"/>
      </w:r>
      <w:r>
        <w:rPr>
          <w:i w:val="0"/>
          <w:iCs w:val="0"/>
          <w:color w:val="auto"/>
        </w:rPr>
        <w:t>61</w:t>
      </w:r>
      <w:r>
        <w:rPr>
          <w:i w:val="0"/>
          <w:iCs w:val="0"/>
          <w:color w:val="auto"/>
        </w:rPr>
        <w:fldChar w:fldCharType="end"/>
      </w:r>
      <w:r>
        <w:rPr>
          <w:rFonts w:ascii="宋体" w:hAnsi="宋体"/>
          <w:bCs/>
          <w:i w:val="0"/>
          <w:iCs w:val="0"/>
          <w:color w:val="auto"/>
          <w:szCs w:val="20"/>
          <w:lang w:val="zh-CN"/>
        </w:rPr>
        <w:fldChar w:fldCharType="end"/>
      </w:r>
    </w:p>
    <w:p>
      <w:pPr>
        <w:rPr>
          <w:rFonts w:ascii="宋体" w:hAnsi="宋体"/>
          <w:color w:val="auto"/>
        </w:rPr>
      </w:pPr>
      <w:r>
        <w:rPr>
          <w:rFonts w:ascii="宋体" w:hAnsi="宋体"/>
          <w:bCs/>
          <w:i w:val="0"/>
          <w:iCs w:val="0"/>
          <w:color w:val="auto"/>
          <w:szCs w:val="20"/>
          <w:lang w:val="zh-CN"/>
        </w:rPr>
        <w:fldChar w:fldCharType="end"/>
      </w:r>
    </w:p>
    <w:bookmarkEnd w:id="0"/>
    <w:p>
      <w:pPr>
        <w:spacing w:line="20" w:lineRule="exact"/>
        <w:rPr>
          <w:rFonts w:ascii="宋体" w:hAnsi="宋体"/>
          <w:color w:val="auto"/>
        </w:rPr>
      </w:pPr>
      <w:bookmarkStart w:id="8" w:name="_Toc430530414"/>
    </w:p>
    <w:p>
      <w:pPr>
        <w:spacing w:line="20" w:lineRule="exact"/>
        <w:jc w:val="left"/>
        <w:rPr>
          <w:rFonts w:ascii="宋体" w:hAnsi="宋体"/>
          <w:color w:val="auto"/>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pPr>
        <w:pStyle w:val="2"/>
        <w:spacing w:line="360" w:lineRule="auto"/>
        <w:jc w:val="center"/>
        <w:rPr>
          <w:rFonts w:ascii="宋体" w:hAnsi="宋体"/>
          <w:snapToGrid w:val="0"/>
          <w:color w:val="auto"/>
          <w:kern w:val="0"/>
        </w:rPr>
      </w:pPr>
      <w:bookmarkStart w:id="9" w:name="_Toc287620666"/>
      <w:bookmarkStart w:id="10" w:name="_Toc430530415"/>
      <w:bookmarkStart w:id="11" w:name="_Toc224103298"/>
      <w:bookmarkStart w:id="12" w:name="_Toc287607727"/>
      <w:bookmarkStart w:id="13" w:name="_Toc26627"/>
      <w:bookmarkStart w:id="14" w:name="_Toc12819"/>
      <w:bookmarkStart w:id="15" w:name="_Toc509218691"/>
      <w:bookmarkStart w:id="16" w:name="_Toc277082535"/>
      <w:r>
        <w:rPr>
          <w:rFonts w:ascii="宋体" w:hAnsi="宋体"/>
          <w:snapToGrid w:val="0"/>
          <w:color w:val="auto"/>
          <w:kern w:val="0"/>
        </w:rPr>
        <w:t xml:space="preserve">第一章  </w:t>
      </w:r>
      <w:r>
        <w:rPr>
          <w:rFonts w:hint="eastAsia" w:ascii="宋体" w:hAnsi="宋体"/>
          <w:snapToGrid w:val="0"/>
          <w:color w:val="auto"/>
          <w:kern w:val="0"/>
          <w:lang w:eastAsia="zh-CN"/>
        </w:rPr>
        <w:t>竞争性比选</w:t>
      </w:r>
      <w:r>
        <w:rPr>
          <w:rFonts w:ascii="宋体" w:hAnsi="宋体"/>
          <w:snapToGrid w:val="0"/>
          <w:color w:val="auto"/>
          <w:kern w:val="0"/>
        </w:rPr>
        <w:t>公告</w:t>
      </w:r>
      <w:bookmarkEnd w:id="9"/>
      <w:bookmarkEnd w:id="10"/>
      <w:bookmarkEnd w:id="11"/>
      <w:bookmarkEnd w:id="12"/>
      <w:bookmarkEnd w:id="13"/>
      <w:bookmarkEnd w:id="14"/>
      <w:bookmarkEnd w:id="15"/>
      <w:bookmarkEnd w:id="16"/>
    </w:p>
    <w:p>
      <w:pPr>
        <w:autoSpaceDE w:val="0"/>
        <w:autoSpaceDN w:val="0"/>
        <w:adjustRightInd w:val="0"/>
        <w:snapToGrid w:val="0"/>
        <w:spacing w:line="360" w:lineRule="auto"/>
        <w:jc w:val="center"/>
        <w:rPr>
          <w:rFonts w:ascii="宋体" w:hAnsi="宋体"/>
          <w:snapToGrid w:val="0"/>
          <w:color w:val="auto"/>
          <w:kern w:val="0"/>
          <w:sz w:val="28"/>
          <w:szCs w:val="28"/>
        </w:rPr>
      </w:pPr>
      <w:r>
        <w:rPr>
          <w:rFonts w:hint="eastAsia" w:ascii="宋体" w:hAnsi="宋体"/>
          <w:snapToGrid w:val="0"/>
          <w:color w:val="auto"/>
          <w:kern w:val="0"/>
          <w:sz w:val="28"/>
          <w:szCs w:val="28"/>
          <w:u w:val="single"/>
          <w:lang w:eastAsia="zh-CN"/>
        </w:rPr>
        <w:t>白羊镇2024年铜梁区“两岸青山·千里林带”（白羊段）建设项目（第二次）</w:t>
      </w:r>
      <w:r>
        <w:rPr>
          <w:rFonts w:hint="eastAsia" w:ascii="宋体" w:hAnsi="宋体"/>
          <w:snapToGrid w:val="0"/>
          <w:color w:val="auto"/>
          <w:w w:val="99"/>
          <w:kern w:val="0"/>
          <w:sz w:val="28"/>
          <w:szCs w:val="28"/>
          <w:lang w:eastAsia="zh-CN"/>
        </w:rPr>
        <w:t>比选</w:t>
      </w:r>
      <w:r>
        <w:rPr>
          <w:rFonts w:ascii="宋体" w:hAnsi="宋体"/>
          <w:snapToGrid w:val="0"/>
          <w:color w:val="auto"/>
          <w:w w:val="99"/>
          <w:kern w:val="0"/>
          <w:sz w:val="28"/>
          <w:szCs w:val="28"/>
        </w:rPr>
        <w:t>公告</w:t>
      </w:r>
    </w:p>
    <w:p>
      <w:pPr>
        <w:pStyle w:val="3"/>
        <w:spacing w:before="100" w:after="100" w:line="460" w:lineRule="exact"/>
        <w:rPr>
          <w:rFonts w:ascii="宋体" w:hAnsi="宋体"/>
          <w:snapToGrid w:val="0"/>
          <w:color w:val="auto"/>
          <w:sz w:val="28"/>
          <w:szCs w:val="28"/>
        </w:rPr>
      </w:pPr>
      <w:bookmarkStart w:id="17" w:name="_Toc287607728"/>
      <w:bookmarkStart w:id="18" w:name="_Toc27491"/>
      <w:bookmarkStart w:id="19" w:name="_Toc277082536"/>
      <w:bookmarkStart w:id="20" w:name="_Toc287620667"/>
      <w:bookmarkStart w:id="21" w:name="_Toc200359427"/>
      <w:bookmarkStart w:id="22" w:name="_Toc224103299"/>
      <w:bookmarkStart w:id="23" w:name="_Toc509218692"/>
      <w:bookmarkStart w:id="24" w:name="_Toc200359238"/>
      <w:bookmarkStart w:id="25" w:name="_Toc30134"/>
      <w:bookmarkStart w:id="26" w:name="_Toc430530416"/>
      <w:r>
        <w:rPr>
          <w:rFonts w:ascii="宋体" w:hAnsi="宋体"/>
          <w:snapToGrid w:val="0"/>
          <w:color w:val="auto"/>
          <w:sz w:val="28"/>
          <w:szCs w:val="28"/>
        </w:rPr>
        <w:t xml:space="preserve">1. </w:t>
      </w:r>
      <w:r>
        <w:rPr>
          <w:rFonts w:hint="eastAsia" w:ascii="宋体" w:hAnsi="宋体"/>
          <w:snapToGrid w:val="0"/>
          <w:color w:val="auto"/>
          <w:sz w:val="28"/>
          <w:szCs w:val="28"/>
        </w:rPr>
        <w:t xml:space="preserve"> </w:t>
      </w:r>
      <w:r>
        <w:rPr>
          <w:rFonts w:hint="eastAsia" w:ascii="宋体" w:hAnsi="宋体"/>
          <w:snapToGrid w:val="0"/>
          <w:color w:val="auto"/>
          <w:sz w:val="28"/>
          <w:szCs w:val="28"/>
          <w:lang w:eastAsia="zh-CN"/>
        </w:rPr>
        <w:t>竞争性比选</w:t>
      </w:r>
      <w:r>
        <w:rPr>
          <w:rFonts w:ascii="宋体" w:hAnsi="宋体"/>
          <w:snapToGrid w:val="0"/>
          <w:color w:val="auto"/>
          <w:sz w:val="28"/>
          <w:szCs w:val="28"/>
        </w:rPr>
        <w:t>条件</w:t>
      </w:r>
      <w:bookmarkEnd w:id="17"/>
      <w:bookmarkEnd w:id="18"/>
      <w:bookmarkEnd w:id="19"/>
      <w:bookmarkEnd w:id="20"/>
      <w:bookmarkEnd w:id="21"/>
      <w:bookmarkEnd w:id="22"/>
      <w:bookmarkEnd w:id="23"/>
      <w:bookmarkEnd w:id="24"/>
      <w:bookmarkEnd w:id="25"/>
      <w:bookmarkEnd w:id="26"/>
    </w:p>
    <w:p>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rPr>
        <w:t>本</w:t>
      </w:r>
      <w:r>
        <w:rPr>
          <w:rFonts w:hint="eastAsia" w:ascii="宋体" w:hAnsi="宋体"/>
          <w:snapToGrid w:val="0"/>
          <w:color w:val="auto"/>
          <w:kern w:val="0"/>
          <w:szCs w:val="21"/>
          <w:lang w:eastAsia="zh-CN"/>
        </w:rPr>
        <w:t>比选项目为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eastAsia="zh-CN"/>
        </w:rPr>
        <w:t>白羊镇2024年铜梁区“两岸青山·千里林带”（白羊段）建设项目（第二次）</w:t>
      </w:r>
      <w:r>
        <w:rPr>
          <w:rFonts w:hint="eastAsia" w:ascii="宋体" w:hAnsi="宋体"/>
          <w:snapToGrid w:val="0"/>
          <w:color w:val="auto"/>
          <w:kern w:val="0"/>
          <w:szCs w:val="21"/>
          <w:u w:val="single"/>
          <w:lang w:val="en-US" w:eastAsia="zh-CN"/>
        </w:rPr>
        <w:t xml:space="preserve"> </w:t>
      </w:r>
      <w:r>
        <w:rPr>
          <w:rFonts w:ascii="宋体" w:hAnsi="宋体"/>
          <w:snapToGrid w:val="0"/>
          <w:color w:val="auto"/>
          <w:kern w:val="0"/>
          <w:szCs w:val="21"/>
        </w:rPr>
        <w:t>，项目业主为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eastAsia="zh-CN"/>
        </w:rPr>
        <w:t>重庆市铜梁区白羊镇人民政府</w:t>
      </w:r>
      <w:r>
        <w:rPr>
          <w:rFonts w:ascii="宋体" w:hAnsi="宋体"/>
          <w:snapToGrid w:val="0"/>
          <w:color w:val="auto"/>
          <w:kern w:val="0"/>
          <w:szCs w:val="21"/>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上级补助资金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重庆市铜梁区白羊镇人民政府</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pPr>
        <w:pStyle w:val="3"/>
        <w:spacing w:before="100" w:after="100" w:line="460" w:lineRule="exact"/>
        <w:rPr>
          <w:rFonts w:ascii="宋体" w:hAnsi="宋体"/>
          <w:snapToGrid w:val="0"/>
          <w:color w:val="auto"/>
          <w:sz w:val="28"/>
          <w:szCs w:val="28"/>
          <w:highlight w:val="none"/>
        </w:rPr>
      </w:pPr>
      <w:bookmarkStart w:id="27" w:name="_Toc430530417"/>
      <w:bookmarkStart w:id="28" w:name="_Toc200359428"/>
      <w:bookmarkStart w:id="29" w:name="_Toc16344"/>
      <w:bookmarkStart w:id="30" w:name="_Toc277082537"/>
      <w:bookmarkStart w:id="31" w:name="_Toc224103300"/>
      <w:bookmarkStart w:id="32" w:name="_Toc20699"/>
      <w:bookmarkStart w:id="33" w:name="_Toc200359239"/>
      <w:bookmarkStart w:id="34" w:name="_Toc509218693"/>
      <w:bookmarkStart w:id="35" w:name="_Toc287607729"/>
      <w:bookmarkStart w:id="36"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7"/>
      <w:bookmarkEnd w:id="28"/>
      <w:bookmarkEnd w:id="29"/>
      <w:bookmarkEnd w:id="30"/>
      <w:bookmarkEnd w:id="31"/>
      <w:bookmarkEnd w:id="32"/>
      <w:bookmarkEnd w:id="33"/>
      <w:bookmarkEnd w:id="34"/>
      <w:bookmarkEnd w:id="35"/>
      <w:bookmarkEnd w:id="36"/>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eastAsia="zh-CN"/>
        </w:rPr>
        <w:t>铜梁区白羊镇。</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白羊镇</w:t>
      </w:r>
      <w:r>
        <w:rPr>
          <w:rFonts w:hint="eastAsia" w:ascii="宋体" w:hAnsi="宋体"/>
          <w:snapToGrid w:val="0"/>
          <w:color w:val="auto"/>
          <w:kern w:val="0"/>
          <w:szCs w:val="21"/>
          <w:highlight w:val="none"/>
          <w:u w:val="single"/>
          <w:lang w:val="en-US" w:eastAsia="zh-CN"/>
        </w:rPr>
        <w:t>2024年度计划完成营造林1400亩，其中农村“四旁”植树400亩（实施区域：凤凰村200亩，兵马村200亩），森林抚育1000亩（实施区域：凤凰村1000亩）</w:t>
      </w:r>
      <w:r>
        <w:rPr>
          <w:rFonts w:hint="eastAsia" w:ascii="宋体" w:hAnsi="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合同估算金额：</w:t>
      </w:r>
      <w:r>
        <w:rPr>
          <w:rFonts w:hint="eastAsia" w:ascii="宋体" w:hAnsi="宋体"/>
          <w:snapToGrid w:val="0"/>
          <w:color w:val="auto"/>
          <w:kern w:val="0"/>
          <w:szCs w:val="21"/>
          <w:highlight w:val="none"/>
          <w:u w:val="single"/>
          <w:lang w:val="en-US" w:eastAsia="zh-CN"/>
        </w:rPr>
        <w:t>80万元。</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eastAsia="zh-CN"/>
        </w:rPr>
        <w:t>对白羊镇进行森林抚育</w:t>
      </w:r>
      <w:r>
        <w:rPr>
          <w:rFonts w:hint="eastAsia" w:ascii="宋体" w:hAnsi="宋体"/>
          <w:snapToGrid w:val="0"/>
          <w:color w:val="auto"/>
          <w:kern w:val="0"/>
          <w:szCs w:val="21"/>
          <w:highlight w:val="none"/>
          <w:u w:val="single"/>
          <w:lang w:val="en-US" w:eastAsia="zh-CN"/>
        </w:rPr>
        <w:t>1000亩，农村“四旁”植树400亩</w:t>
      </w:r>
      <w:r>
        <w:rPr>
          <w:rFonts w:hint="eastAsia" w:ascii="宋体" w:hAnsi="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60</w:t>
      </w:r>
      <w:r>
        <w:rPr>
          <w:rFonts w:hint="eastAsia" w:ascii="宋体" w:hAnsi="宋体"/>
          <w:snapToGrid w:val="0"/>
          <w:color w:val="auto"/>
          <w:kern w:val="0"/>
          <w:szCs w:val="21"/>
          <w:highlight w:val="none"/>
          <w:u w:val="single"/>
        </w:rPr>
        <w:t>日历天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管护</w:t>
      </w:r>
      <w:r>
        <w:rPr>
          <w:rFonts w:hint="eastAsia" w:ascii="宋体" w:hAnsi="宋体"/>
          <w:snapToGrid w:val="0"/>
          <w:color w:val="auto"/>
          <w:kern w:val="0"/>
          <w:szCs w:val="21"/>
          <w:highlight w:val="none"/>
        </w:rPr>
        <w:t>期要求：</w:t>
      </w:r>
      <w:r>
        <w:rPr>
          <w:rFonts w:hint="eastAsia" w:ascii="宋体" w:hAnsi="宋体"/>
          <w:snapToGrid w:val="0"/>
          <w:color w:val="auto"/>
          <w:kern w:val="0"/>
          <w:szCs w:val="21"/>
          <w:highlight w:val="none"/>
          <w:u w:val="single"/>
          <w:lang w:val="en-US" w:eastAsia="zh-CN"/>
        </w:rPr>
        <w:t>2年</w:t>
      </w:r>
    </w:p>
    <w:p>
      <w:pPr>
        <w:pStyle w:val="3"/>
        <w:spacing w:before="100" w:after="100" w:line="460" w:lineRule="exact"/>
        <w:rPr>
          <w:rFonts w:ascii="宋体" w:hAnsi="宋体"/>
          <w:snapToGrid w:val="0"/>
          <w:color w:val="auto"/>
          <w:sz w:val="28"/>
          <w:szCs w:val="28"/>
          <w:highlight w:val="none"/>
        </w:rPr>
      </w:pPr>
      <w:bookmarkStart w:id="37" w:name="_Toc430530418"/>
      <w:bookmarkStart w:id="38" w:name="_Toc509218694"/>
      <w:bookmarkStart w:id="39" w:name="_Toc287620669"/>
      <w:bookmarkStart w:id="40" w:name="_Toc287607730"/>
      <w:bookmarkStart w:id="41" w:name="_Toc277082538"/>
      <w:bookmarkStart w:id="42" w:name="_Toc19513"/>
      <w:bookmarkStart w:id="43" w:name="_Toc200359240"/>
      <w:bookmarkStart w:id="44" w:name="_Toc224103301"/>
      <w:bookmarkStart w:id="45" w:name="_Toc27677"/>
      <w:bookmarkStart w:id="46" w:name="_Toc20035942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7"/>
      <w:bookmarkEnd w:id="38"/>
      <w:bookmarkEnd w:id="39"/>
      <w:bookmarkEnd w:id="40"/>
      <w:bookmarkEnd w:id="41"/>
      <w:bookmarkEnd w:id="42"/>
      <w:bookmarkEnd w:id="43"/>
      <w:bookmarkEnd w:id="44"/>
      <w:bookmarkEnd w:id="45"/>
      <w:bookmarkEnd w:id="46"/>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3.1  本次</w:t>
      </w:r>
      <w:r>
        <w:rPr>
          <w:rFonts w:hint="eastAsia" w:ascii="宋体" w:hAnsi="宋体"/>
          <w:snapToGrid w:val="0"/>
          <w:color w:val="auto"/>
          <w:kern w:val="0"/>
          <w:szCs w:val="21"/>
          <w:lang w:eastAsia="zh-CN"/>
        </w:rPr>
        <w:t>比选</w:t>
      </w:r>
      <w:r>
        <w:rPr>
          <w:rFonts w:ascii="宋体" w:hAnsi="宋体"/>
          <w:snapToGrid w:val="0"/>
          <w:color w:val="auto"/>
          <w:kern w:val="0"/>
          <w:szCs w:val="21"/>
        </w:rPr>
        <w:t>要求投标人须具备</w:t>
      </w:r>
      <w:r>
        <w:rPr>
          <w:rFonts w:hint="eastAsia" w:ascii="宋体" w:hAnsi="宋体"/>
          <w:snapToGrid w:val="0"/>
          <w:color w:val="auto"/>
          <w:kern w:val="0"/>
          <w:szCs w:val="21"/>
        </w:rPr>
        <w:t>以下条件：</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lang w:eastAsia="zh-CN"/>
        </w:rPr>
      </w:pPr>
      <w:r>
        <w:rPr>
          <w:rFonts w:hint="eastAsia" w:ascii="宋体" w:hAnsi="宋体"/>
          <w:snapToGrid w:val="0"/>
          <w:color w:val="auto"/>
          <w:kern w:val="0"/>
          <w:szCs w:val="21"/>
        </w:rPr>
        <w:t>3.1.1 本次</w:t>
      </w:r>
      <w:r>
        <w:rPr>
          <w:rFonts w:hint="eastAsia" w:ascii="宋体" w:hAnsi="宋体"/>
          <w:snapToGrid w:val="0"/>
          <w:color w:val="auto"/>
          <w:kern w:val="0"/>
          <w:szCs w:val="21"/>
          <w:lang w:eastAsia="zh-CN"/>
        </w:rPr>
        <w:t>比选</w:t>
      </w:r>
      <w:r>
        <w:rPr>
          <w:rFonts w:hint="eastAsia" w:ascii="宋体" w:hAnsi="宋体"/>
          <w:snapToGrid w:val="0"/>
          <w:color w:val="auto"/>
          <w:kern w:val="0"/>
          <w:szCs w:val="21"/>
        </w:rPr>
        <w:t>要求投标人具备的</w:t>
      </w:r>
      <w:r>
        <w:rPr>
          <w:rFonts w:hint="eastAsia" w:ascii="宋体" w:hAnsi="宋体"/>
          <w:snapToGrid w:val="0"/>
          <w:color w:val="auto"/>
          <w:kern w:val="0"/>
          <w:szCs w:val="21"/>
          <w:lang w:eastAsia="zh-CN"/>
        </w:rPr>
        <w:t>资格</w:t>
      </w:r>
      <w:r>
        <w:rPr>
          <w:rFonts w:hint="eastAsia" w:ascii="宋体" w:hAnsi="宋体"/>
          <w:snapToGrid w:val="0"/>
          <w:color w:val="auto"/>
          <w:kern w:val="0"/>
          <w:szCs w:val="21"/>
        </w:rPr>
        <w:t>条件：</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具有林草种子生产经营许可证；</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rPr>
      </w:pPr>
      <w:r>
        <w:rPr>
          <w:rFonts w:hint="eastAsia" w:ascii="宋体" w:hAnsi="宋体"/>
          <w:snapToGrid w:val="0"/>
          <w:color w:val="auto"/>
          <w:kern w:val="0"/>
          <w:szCs w:val="21"/>
        </w:rPr>
        <w:t>3.1.</w:t>
      </w:r>
      <w:r>
        <w:rPr>
          <w:rFonts w:hint="eastAsia" w:ascii="宋体" w:hAnsi="宋体"/>
          <w:snapToGrid w:val="0"/>
          <w:color w:val="auto"/>
          <w:kern w:val="0"/>
          <w:szCs w:val="21"/>
          <w:lang w:val="en-US" w:eastAsia="zh-CN"/>
        </w:rPr>
        <w:t>2</w:t>
      </w:r>
      <w:r>
        <w:rPr>
          <w:rFonts w:hint="eastAsia" w:ascii="宋体" w:hAnsi="宋体"/>
          <w:snapToGrid w:val="0"/>
          <w:color w:val="auto"/>
          <w:kern w:val="0"/>
          <w:szCs w:val="21"/>
        </w:rPr>
        <w:t xml:space="preserve"> 投标人还应在人员、设备、资金等方面具有相应的施工能力，详见</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rPr>
      </w:pPr>
      <w:r>
        <w:rPr>
          <w:rFonts w:ascii="宋体" w:hAnsi="宋体"/>
          <w:snapToGrid w:val="0"/>
          <w:color w:val="auto"/>
          <w:kern w:val="0"/>
          <w:szCs w:val="21"/>
        </w:rPr>
        <w:t>3.2  本次</w:t>
      </w:r>
      <w:r>
        <w:rPr>
          <w:rFonts w:hint="eastAsia" w:ascii="宋体" w:hAnsi="宋体"/>
          <w:snapToGrid w:val="0"/>
          <w:color w:val="auto"/>
          <w:kern w:val="0"/>
          <w:szCs w:val="21"/>
          <w:lang w:eastAsia="zh-CN"/>
        </w:rPr>
        <w:t>比选</w:t>
      </w:r>
      <w:r>
        <w:rPr>
          <w:rFonts w:hint="eastAsia" w:ascii="宋体" w:hAnsi="宋体"/>
          <w:snapToGrid w:val="0"/>
          <w:color w:val="auto"/>
          <w:kern w:val="0"/>
          <w:szCs w:val="21"/>
        </w:rPr>
        <w:t>不接受</w:t>
      </w:r>
      <w:r>
        <w:rPr>
          <w:rFonts w:ascii="宋体" w:hAnsi="宋体"/>
          <w:snapToGrid w:val="0"/>
          <w:color w:val="auto"/>
          <w:kern w:val="0"/>
          <w:szCs w:val="21"/>
        </w:rPr>
        <w:t>联合体投标。</w:t>
      </w:r>
    </w:p>
    <w:p>
      <w:pPr>
        <w:tabs>
          <w:tab w:val="left" w:pos="3045"/>
          <w:tab w:val="left" w:pos="8310"/>
        </w:tabs>
        <w:autoSpaceDE w:val="0"/>
        <w:autoSpaceDN w:val="0"/>
        <w:adjustRightInd w:val="0"/>
        <w:snapToGrid w:val="0"/>
        <w:spacing w:line="460" w:lineRule="exact"/>
        <w:ind w:firstLine="420" w:firstLineChars="200"/>
        <w:rPr>
          <w:rFonts w:hint="eastAsia" w:ascii="宋体" w:hAnsi="宋体"/>
          <w:snapToGrid w:val="0"/>
          <w:color w:val="auto"/>
          <w:kern w:val="0"/>
          <w:szCs w:val="21"/>
          <w:lang w:val="en-US" w:eastAsia="zh-CN"/>
        </w:rPr>
      </w:pPr>
      <w:r>
        <w:rPr>
          <w:rFonts w:hint="eastAsia" w:ascii="宋体" w:hAnsi="宋体"/>
          <w:snapToGrid w:val="0"/>
          <w:color w:val="auto"/>
          <w:kern w:val="0"/>
          <w:szCs w:val="21"/>
          <w:lang w:val="en-US" w:eastAsia="zh-CN"/>
        </w:rPr>
        <w:t>3.3  其他要求</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rPr>
      </w:pPr>
      <w:r>
        <w:rPr>
          <w:rFonts w:hint="eastAsia" w:ascii="宋体" w:hAnsi="宋体"/>
          <w:snapToGrid w:val="0"/>
          <w:color w:val="auto"/>
          <w:kern w:val="0"/>
          <w:szCs w:val="21"/>
          <w:lang w:val="en-US" w:eastAsia="zh-CN"/>
        </w:rPr>
        <w:t>3.3.</w:t>
      </w:r>
      <w:r>
        <w:rPr>
          <w:rFonts w:ascii="宋体" w:hAnsi="宋体"/>
          <w:snapToGrid w:val="0"/>
          <w:color w:val="auto"/>
          <w:kern w:val="0"/>
          <w:szCs w:val="21"/>
        </w:rPr>
        <w:t>1 所供应苗木（李、柑橘、柏木）必须为在重庆市审（认）定或引种备案的林木良种、经</w:t>
      </w:r>
      <w:r>
        <w:rPr>
          <w:rFonts w:hint="eastAsia" w:ascii="宋体" w:hAnsi="宋体"/>
          <w:snapToGrid w:val="0"/>
          <w:color w:val="auto"/>
          <w:kern w:val="0"/>
          <w:szCs w:val="21"/>
          <w:lang w:eastAsia="zh-CN"/>
        </w:rPr>
        <w:t>重庆市</w:t>
      </w:r>
      <w:r>
        <w:rPr>
          <w:rFonts w:ascii="宋体" w:hAnsi="宋体"/>
          <w:snapToGrid w:val="0"/>
          <w:color w:val="auto"/>
          <w:kern w:val="0"/>
          <w:szCs w:val="21"/>
        </w:rPr>
        <w:t>农业部门审定（登记）的品种；</w:t>
      </w:r>
    </w:p>
    <w:p>
      <w:pPr>
        <w:tabs>
          <w:tab w:val="left" w:pos="3045"/>
          <w:tab w:val="left" w:pos="8310"/>
        </w:tabs>
        <w:autoSpaceDE w:val="0"/>
        <w:autoSpaceDN w:val="0"/>
        <w:adjustRightInd w:val="0"/>
        <w:snapToGrid w:val="0"/>
        <w:spacing w:line="460" w:lineRule="exact"/>
        <w:ind w:firstLine="420" w:firstLineChars="200"/>
        <w:rPr>
          <w:rFonts w:hint="eastAsia" w:ascii="宋体" w:hAnsi="宋体"/>
          <w:snapToGrid w:val="0"/>
          <w:color w:val="auto"/>
          <w:kern w:val="0"/>
          <w:szCs w:val="21"/>
        </w:rPr>
      </w:pPr>
      <w:r>
        <w:rPr>
          <w:rFonts w:hint="eastAsia" w:ascii="宋体" w:hAnsi="宋体"/>
          <w:snapToGrid w:val="0"/>
          <w:color w:val="auto"/>
          <w:kern w:val="0"/>
          <w:szCs w:val="21"/>
          <w:lang w:val="en-US" w:eastAsia="zh-CN"/>
        </w:rPr>
        <w:t xml:space="preserve">3.3.2 </w:t>
      </w:r>
      <w:r>
        <w:rPr>
          <w:rFonts w:hint="eastAsia" w:ascii="宋体" w:hAnsi="宋体"/>
          <w:snapToGrid w:val="0"/>
          <w:color w:val="auto"/>
          <w:kern w:val="0"/>
          <w:szCs w:val="21"/>
        </w:rPr>
        <w:t>到场苗木必须有“两证一签”，即植物检疫证、林草种子生产经营许可证、苗木标签。</w:t>
      </w:r>
    </w:p>
    <w:p>
      <w:pPr>
        <w:tabs>
          <w:tab w:val="left" w:pos="3045"/>
          <w:tab w:val="left" w:pos="8310"/>
        </w:tabs>
        <w:autoSpaceDE w:val="0"/>
        <w:autoSpaceDN w:val="0"/>
        <w:adjustRightInd w:val="0"/>
        <w:snapToGrid w:val="0"/>
        <w:spacing w:line="460" w:lineRule="exact"/>
        <w:ind w:firstLine="420" w:firstLineChars="200"/>
        <w:rPr>
          <w:rFonts w:hint="default" w:ascii="宋体" w:hAnsi="宋体" w:eastAsia="宋体"/>
          <w:snapToGrid w:val="0"/>
          <w:color w:val="auto"/>
          <w:kern w:val="0"/>
          <w:szCs w:val="21"/>
          <w:lang w:val="en-US" w:eastAsia="zh-CN"/>
        </w:rPr>
      </w:pPr>
      <w:r>
        <w:rPr>
          <w:rFonts w:hint="eastAsia" w:ascii="宋体" w:hAnsi="宋体"/>
          <w:snapToGrid w:val="0"/>
          <w:color w:val="auto"/>
          <w:kern w:val="0"/>
          <w:szCs w:val="21"/>
          <w:lang w:eastAsia="zh-CN"/>
        </w:rPr>
        <w:t>注：投标人中标后，签订合同前须向比选人提供</w:t>
      </w:r>
      <w:r>
        <w:rPr>
          <w:rFonts w:ascii="宋体" w:hAnsi="宋体"/>
          <w:snapToGrid w:val="0"/>
          <w:color w:val="auto"/>
          <w:kern w:val="0"/>
          <w:szCs w:val="21"/>
        </w:rPr>
        <w:t>所供应苗木（李、柑橘、柏木）为在重庆市审（认）定或引种备案的林木良种、经重庆市农业部门审定（登记）的品种</w:t>
      </w:r>
      <w:r>
        <w:rPr>
          <w:rFonts w:hint="eastAsia" w:ascii="宋体" w:hAnsi="宋体"/>
          <w:snapToGrid w:val="0"/>
          <w:color w:val="auto"/>
          <w:kern w:val="0"/>
          <w:szCs w:val="21"/>
          <w:lang w:eastAsia="zh-CN"/>
        </w:rPr>
        <w:t>的有效证明材料并加盖所属单位鲜章。若未能提供相关资料，取消其中标资格</w:t>
      </w:r>
      <w:r>
        <w:rPr>
          <w:rFonts w:hint="eastAsia" w:ascii="宋体" w:hAnsi="宋体"/>
          <w:snapToGrid w:val="0"/>
          <w:color w:val="auto"/>
          <w:kern w:val="0"/>
          <w:szCs w:val="21"/>
        </w:rPr>
        <w:t>。</w:t>
      </w:r>
    </w:p>
    <w:p>
      <w:pPr>
        <w:pStyle w:val="3"/>
        <w:spacing w:before="100" w:after="100" w:line="460" w:lineRule="exact"/>
        <w:rPr>
          <w:rFonts w:ascii="宋体" w:hAnsi="宋体"/>
          <w:snapToGrid w:val="0"/>
          <w:color w:val="auto"/>
          <w:sz w:val="28"/>
          <w:szCs w:val="28"/>
        </w:rPr>
      </w:pPr>
      <w:bookmarkStart w:id="47" w:name="_Toc224103302"/>
      <w:bookmarkStart w:id="48" w:name="_Toc10508"/>
      <w:bookmarkStart w:id="49" w:name="_Toc200359241"/>
      <w:bookmarkStart w:id="50" w:name="_Toc287620670"/>
      <w:bookmarkStart w:id="51" w:name="_Toc287607731"/>
      <w:bookmarkStart w:id="52" w:name="_Toc10229"/>
      <w:bookmarkStart w:id="53" w:name="_Toc277082539"/>
      <w:bookmarkStart w:id="54" w:name="_Toc200359430"/>
      <w:bookmarkStart w:id="55" w:name="_Toc509218695"/>
      <w:bookmarkStart w:id="56" w:name="_Toc430530419"/>
      <w:r>
        <w:rPr>
          <w:rFonts w:ascii="宋体" w:hAnsi="宋体"/>
          <w:snapToGrid w:val="0"/>
          <w:color w:val="auto"/>
          <w:sz w:val="28"/>
          <w:szCs w:val="28"/>
        </w:rPr>
        <w:t xml:space="preserve">4. </w:t>
      </w:r>
      <w:r>
        <w:rPr>
          <w:rFonts w:hint="eastAsia" w:ascii="宋体" w:hAnsi="宋体"/>
          <w:snapToGrid w:val="0"/>
          <w:color w:val="auto"/>
          <w:sz w:val="28"/>
          <w:szCs w:val="28"/>
        </w:rPr>
        <w:t xml:space="preserve"> </w:t>
      </w:r>
      <w:r>
        <w:rPr>
          <w:rFonts w:hint="eastAsia" w:ascii="宋体" w:hAnsi="宋体"/>
          <w:snapToGrid w:val="0"/>
          <w:color w:val="auto"/>
          <w:sz w:val="28"/>
          <w:szCs w:val="28"/>
          <w:lang w:eastAsia="zh-CN"/>
        </w:rPr>
        <w:t>比选文件</w:t>
      </w:r>
      <w:r>
        <w:rPr>
          <w:rFonts w:ascii="宋体" w:hAnsi="宋体"/>
          <w:snapToGrid w:val="0"/>
          <w:color w:val="auto"/>
          <w:sz w:val="28"/>
          <w:szCs w:val="28"/>
        </w:rPr>
        <w:t>的获取</w:t>
      </w:r>
      <w:bookmarkEnd w:id="47"/>
      <w:bookmarkEnd w:id="48"/>
      <w:bookmarkEnd w:id="49"/>
      <w:bookmarkEnd w:id="50"/>
      <w:bookmarkEnd w:id="51"/>
      <w:bookmarkEnd w:id="52"/>
      <w:bookmarkEnd w:id="53"/>
      <w:bookmarkEnd w:id="54"/>
      <w:bookmarkEnd w:id="55"/>
      <w:bookmarkEnd w:id="56"/>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 xml:space="preserve">4.1  </w:t>
      </w:r>
      <w:r>
        <w:rPr>
          <w:rFonts w:hint="eastAsia" w:ascii="宋体" w:hAnsi="宋体" w:cs="宋体"/>
          <w:color w:val="auto"/>
          <w:kern w:val="2"/>
          <w:sz w:val="21"/>
          <w:szCs w:val="21"/>
        </w:rPr>
        <w:t>凡有意参加</w:t>
      </w:r>
      <w:r>
        <w:rPr>
          <w:rFonts w:hint="eastAsia" w:ascii="宋体" w:hAnsi="宋体" w:cs="宋体"/>
          <w:color w:val="auto"/>
          <w:kern w:val="2"/>
          <w:sz w:val="21"/>
          <w:szCs w:val="21"/>
          <w:lang w:eastAsia="zh-CN"/>
        </w:rPr>
        <w:t>投标</w:t>
      </w:r>
      <w:r>
        <w:rPr>
          <w:rFonts w:hint="eastAsia" w:ascii="宋体" w:hAnsi="宋体" w:cs="宋体"/>
          <w:color w:val="auto"/>
          <w:kern w:val="2"/>
          <w:sz w:val="21"/>
          <w:szCs w:val="21"/>
        </w:rPr>
        <w:t>者，请于公告发布之日（</w:t>
      </w:r>
      <w:r>
        <w:rPr>
          <w:rFonts w:hint="eastAsia" w:ascii="宋体" w:hAnsi="宋体" w:cs="宋体"/>
          <w:color w:val="auto"/>
          <w:kern w:val="2"/>
          <w:sz w:val="21"/>
          <w:szCs w:val="21"/>
          <w:lang w:val="en-US" w:eastAsia="zh-CN"/>
        </w:rPr>
        <w:t>2024</w:t>
      </w:r>
      <w:r>
        <w:rPr>
          <w:rFonts w:hint="eastAsia" w:ascii="宋体" w:hAnsi="宋体" w:cs="宋体"/>
          <w:color w:val="auto"/>
          <w:kern w:val="2"/>
          <w:sz w:val="21"/>
          <w:szCs w:val="21"/>
        </w:rPr>
        <w:t>年</w:t>
      </w:r>
      <w:r>
        <w:rPr>
          <w:rFonts w:hint="eastAsia" w:ascii="宋体" w:hAnsi="宋体" w:cs="宋体"/>
          <w:color w:val="auto"/>
          <w:kern w:val="2"/>
          <w:sz w:val="21"/>
          <w:szCs w:val="21"/>
          <w:u w:val="single"/>
          <w:lang w:val="en-US" w:eastAsia="zh-CN"/>
        </w:rPr>
        <w:t xml:space="preserve"> 4 </w:t>
      </w:r>
      <w:r>
        <w:rPr>
          <w:rFonts w:hint="eastAsia" w:ascii="宋体" w:hAnsi="宋体" w:cs="宋体"/>
          <w:color w:val="auto"/>
          <w:kern w:val="2"/>
          <w:sz w:val="21"/>
          <w:szCs w:val="21"/>
        </w:rPr>
        <w:t>月</w:t>
      </w:r>
      <w:r>
        <w:rPr>
          <w:rFonts w:hint="eastAsia" w:ascii="宋体" w:hAnsi="宋体" w:cs="宋体"/>
          <w:color w:val="auto"/>
          <w:kern w:val="2"/>
          <w:sz w:val="21"/>
          <w:szCs w:val="21"/>
          <w:u w:val="single"/>
          <w:lang w:val="en-US" w:eastAsia="zh-CN"/>
        </w:rPr>
        <w:t xml:space="preserve"> 3 </w:t>
      </w:r>
      <w:r>
        <w:rPr>
          <w:rFonts w:hint="eastAsia" w:ascii="宋体" w:hAnsi="宋体" w:cs="宋体"/>
          <w:color w:val="auto"/>
          <w:kern w:val="2"/>
          <w:sz w:val="21"/>
          <w:szCs w:val="21"/>
        </w:rPr>
        <w:t>日）起至比选文件</w:t>
      </w:r>
      <w:r>
        <w:rPr>
          <w:rFonts w:hint="eastAsia" w:ascii="宋体" w:hAnsi="宋体" w:cs="宋体"/>
          <w:color w:val="auto"/>
          <w:kern w:val="2"/>
          <w:sz w:val="21"/>
          <w:szCs w:val="21"/>
          <w:lang w:eastAsia="zh-CN"/>
        </w:rPr>
        <w:t>领取</w:t>
      </w:r>
      <w:r>
        <w:rPr>
          <w:rFonts w:hint="eastAsia" w:ascii="宋体" w:hAnsi="宋体" w:cs="宋体"/>
          <w:color w:val="auto"/>
          <w:kern w:val="2"/>
          <w:sz w:val="21"/>
          <w:szCs w:val="21"/>
        </w:rPr>
        <w:t>截止时间(20</w:t>
      </w:r>
      <w:r>
        <w:rPr>
          <w:rFonts w:hint="eastAsia" w:ascii="宋体" w:hAnsi="宋体" w:cs="宋体"/>
          <w:color w:val="auto"/>
          <w:kern w:val="2"/>
          <w:sz w:val="21"/>
          <w:szCs w:val="21"/>
          <w:lang w:val="en-US" w:eastAsia="zh-CN"/>
        </w:rPr>
        <w:t>24</w:t>
      </w:r>
      <w:r>
        <w:rPr>
          <w:rFonts w:hint="eastAsia" w:ascii="宋体" w:hAnsi="宋体" w:cs="宋体"/>
          <w:color w:val="auto"/>
          <w:kern w:val="2"/>
          <w:sz w:val="21"/>
          <w:szCs w:val="21"/>
        </w:rPr>
        <w:t>年</w:t>
      </w:r>
      <w:r>
        <w:rPr>
          <w:rFonts w:hint="eastAsia" w:ascii="宋体" w:hAnsi="宋体" w:cs="宋体"/>
          <w:color w:val="auto"/>
          <w:kern w:val="2"/>
          <w:sz w:val="21"/>
          <w:szCs w:val="21"/>
          <w:u w:val="single"/>
          <w:lang w:val="en-US" w:eastAsia="zh-CN"/>
        </w:rPr>
        <w:t xml:space="preserve"> 4 </w:t>
      </w:r>
      <w:r>
        <w:rPr>
          <w:rFonts w:hint="eastAsia" w:ascii="宋体" w:hAnsi="宋体" w:cs="宋体"/>
          <w:color w:val="auto"/>
          <w:kern w:val="2"/>
          <w:sz w:val="21"/>
          <w:szCs w:val="21"/>
        </w:rPr>
        <w:t>月</w:t>
      </w:r>
      <w:r>
        <w:rPr>
          <w:rFonts w:hint="eastAsia" w:ascii="宋体" w:hAnsi="宋体" w:cs="宋体"/>
          <w:color w:val="auto"/>
          <w:kern w:val="2"/>
          <w:sz w:val="21"/>
          <w:szCs w:val="21"/>
          <w:u w:val="single"/>
          <w:lang w:val="en-US" w:eastAsia="zh-CN"/>
        </w:rPr>
        <w:t xml:space="preserve"> 9 </w:t>
      </w:r>
      <w:r>
        <w:rPr>
          <w:rFonts w:hint="eastAsia" w:ascii="宋体" w:hAnsi="宋体" w:cs="宋体"/>
          <w:color w:val="auto"/>
          <w:kern w:val="2"/>
          <w:sz w:val="21"/>
          <w:szCs w:val="21"/>
        </w:rPr>
        <w:t>日</w:t>
      </w:r>
      <w:r>
        <w:rPr>
          <w:rFonts w:hint="eastAsia" w:ascii="宋体" w:hAnsi="宋体" w:cs="宋体"/>
          <w:color w:val="auto"/>
          <w:kern w:val="2"/>
          <w:sz w:val="21"/>
          <w:szCs w:val="21"/>
          <w:lang w:val="en-US" w:eastAsia="zh-CN"/>
        </w:rPr>
        <w:t>12</w:t>
      </w:r>
      <w:r>
        <w:rPr>
          <w:rFonts w:hint="eastAsia" w:ascii="宋体" w:hAnsi="宋体" w:cs="宋体"/>
          <w:color w:val="auto"/>
          <w:kern w:val="2"/>
          <w:sz w:val="21"/>
          <w:szCs w:val="21"/>
        </w:rPr>
        <w:t>时</w:t>
      </w:r>
      <w:r>
        <w:rPr>
          <w:rFonts w:hint="eastAsia" w:ascii="宋体" w:hAnsi="宋体" w:cs="宋体"/>
          <w:color w:val="auto"/>
          <w:kern w:val="2"/>
          <w:sz w:val="21"/>
          <w:szCs w:val="21"/>
          <w:lang w:val="en-US" w:eastAsia="zh-CN"/>
        </w:rPr>
        <w:t>00</w:t>
      </w:r>
      <w:r>
        <w:rPr>
          <w:rFonts w:hint="eastAsia" w:ascii="宋体" w:hAnsi="宋体" w:cs="宋体"/>
          <w:color w:val="auto"/>
          <w:kern w:val="2"/>
          <w:sz w:val="21"/>
          <w:szCs w:val="21"/>
        </w:rPr>
        <w:t>分)前，在</w:t>
      </w:r>
      <w:r>
        <w:rPr>
          <w:rFonts w:hint="eastAsia" w:ascii="宋体" w:hAnsi="宋体" w:cs="宋体"/>
          <w:color w:val="auto"/>
          <w:kern w:val="2"/>
          <w:sz w:val="21"/>
          <w:szCs w:val="21"/>
          <w:lang w:eastAsia="zh-CN"/>
        </w:rPr>
        <w:t>比选代理机构处报名并领取</w:t>
      </w:r>
      <w:r>
        <w:rPr>
          <w:rFonts w:hint="eastAsia" w:ascii="宋体" w:hAnsi="宋体" w:cs="宋体"/>
          <w:color w:val="auto"/>
          <w:kern w:val="2"/>
          <w:sz w:val="21"/>
          <w:szCs w:val="21"/>
        </w:rPr>
        <w:t>比选文件</w:t>
      </w:r>
      <w:r>
        <w:rPr>
          <w:rFonts w:hint="eastAsia" w:ascii="宋体" w:hAnsi="宋体" w:cs="宋体"/>
          <w:color w:val="auto"/>
          <w:kern w:val="2"/>
          <w:sz w:val="21"/>
          <w:szCs w:val="21"/>
          <w:lang w:eastAsia="zh-CN"/>
        </w:rPr>
        <w:t>、图纸、工程量清单</w:t>
      </w:r>
      <w:r>
        <w:rPr>
          <w:rFonts w:hint="eastAsia" w:ascii="宋体" w:hAnsi="宋体" w:cs="宋体"/>
          <w:color w:val="auto"/>
          <w:kern w:val="2"/>
          <w:sz w:val="21"/>
          <w:szCs w:val="21"/>
        </w:rPr>
        <w:t>等其它相关技术资料</w:t>
      </w:r>
      <w:r>
        <w:rPr>
          <w:rFonts w:hint="eastAsia" w:ascii="宋体" w:hAnsi="宋体" w:cs="宋体"/>
          <w:color w:val="auto"/>
          <w:kern w:val="2"/>
          <w:sz w:val="21"/>
          <w:szCs w:val="21"/>
          <w:lang w:val="en-US" w:eastAsia="zh-CN"/>
        </w:rPr>
        <w:t>，</w:t>
      </w:r>
      <w:r>
        <w:rPr>
          <w:rFonts w:hint="eastAsia" w:ascii="宋体" w:hAnsi="宋体" w:cs="宋体"/>
          <w:color w:val="auto"/>
          <w:kern w:val="2"/>
          <w:sz w:val="21"/>
          <w:szCs w:val="21"/>
          <w:lang w:eastAsia="zh-CN"/>
        </w:rPr>
        <w:t>领取资料时请持法定代表人身份证明书或法定代表人授权委托书和营业执照副本复印件加盖公章，文件费：</w:t>
      </w:r>
      <w:r>
        <w:rPr>
          <w:rFonts w:hint="eastAsia" w:ascii="宋体" w:hAnsi="宋体" w:cs="宋体"/>
          <w:color w:val="auto"/>
          <w:kern w:val="2"/>
          <w:sz w:val="21"/>
          <w:szCs w:val="21"/>
          <w:lang w:val="en-US" w:eastAsia="zh-CN"/>
        </w:rPr>
        <w:t>500元/套</w:t>
      </w:r>
      <w:r>
        <w:rPr>
          <w:rFonts w:hint="eastAsia" w:ascii="宋体" w:hAnsi="宋体" w:cs="宋体"/>
          <w:color w:val="auto"/>
          <w:kern w:val="2"/>
          <w:sz w:val="21"/>
          <w:szCs w:val="21"/>
        </w:rPr>
        <w:t>。未在规定时间</w:t>
      </w:r>
      <w:r>
        <w:rPr>
          <w:rFonts w:hint="eastAsia" w:ascii="宋体" w:hAnsi="宋体" w:cs="宋体"/>
          <w:color w:val="auto"/>
          <w:kern w:val="2"/>
          <w:sz w:val="21"/>
          <w:szCs w:val="21"/>
          <w:lang w:eastAsia="zh-CN"/>
        </w:rPr>
        <w:t>报名</w:t>
      </w:r>
      <w:r>
        <w:rPr>
          <w:rFonts w:hint="eastAsia" w:ascii="宋体" w:hAnsi="宋体" w:cs="宋体"/>
          <w:color w:val="auto"/>
          <w:kern w:val="2"/>
          <w:sz w:val="21"/>
          <w:szCs w:val="21"/>
        </w:rPr>
        <w:t>的投标人，比选人和比选代理机构不接受其投标人的投标文件</w:t>
      </w:r>
      <w:r>
        <w:rPr>
          <w:rFonts w:ascii="宋体" w:hAnsi="宋体"/>
          <w:snapToGrid w:val="0"/>
          <w:color w:val="auto"/>
          <w:kern w:val="0"/>
          <w:szCs w:val="21"/>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4.2  投标人可</w:t>
      </w:r>
      <w:r>
        <w:rPr>
          <w:rFonts w:hint="eastAsia" w:ascii="宋体" w:hAnsi="宋体"/>
          <w:snapToGrid w:val="0"/>
          <w:color w:val="auto"/>
          <w:kern w:val="0"/>
          <w:szCs w:val="21"/>
          <w:lang w:eastAsia="zh-CN"/>
        </w:rPr>
        <w:t>向比选人和比选代理机构提出疑问</w:t>
      </w:r>
      <w:r>
        <w:rPr>
          <w:rFonts w:hint="eastAsia" w:ascii="宋体" w:hAnsi="宋体"/>
          <w:snapToGrid w:val="0"/>
          <w:color w:val="auto"/>
          <w:kern w:val="0"/>
          <w:szCs w:val="21"/>
        </w:rPr>
        <w:t>，提问时间从本公告发布至</w:t>
      </w:r>
      <w:r>
        <w:rPr>
          <w:rFonts w:hint="eastAsia" w:ascii="宋体" w:hAnsi="宋体" w:cs="宋体"/>
          <w:color w:val="auto"/>
          <w:kern w:val="0"/>
          <w:szCs w:val="21"/>
          <w:u w:val="single"/>
          <w:lang w:val="en-US" w:eastAsia="zh-CN"/>
        </w:rPr>
        <w:t>2024</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4</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7 </w:t>
      </w:r>
      <w:r>
        <w:rPr>
          <w:rFonts w:hint="eastAsia" w:ascii="宋体" w:hAnsi="宋体" w:cs="宋体"/>
          <w:color w:val="auto"/>
          <w:kern w:val="0"/>
          <w:szCs w:val="21"/>
        </w:rPr>
        <w:t>日</w:t>
      </w:r>
      <w:r>
        <w:rPr>
          <w:rFonts w:hint="eastAsia" w:ascii="宋体" w:hAnsi="宋体" w:cs="宋体"/>
          <w:color w:val="auto"/>
          <w:kern w:val="0"/>
          <w:szCs w:val="21"/>
          <w:u w:val="single"/>
          <w:lang w:val="en-US" w:eastAsia="zh-CN"/>
        </w:rPr>
        <w:t>18</w:t>
      </w:r>
      <w:r>
        <w:rPr>
          <w:rFonts w:hint="eastAsia" w:ascii="宋体" w:hAnsi="宋体" w:cs="宋体"/>
          <w:color w:val="auto"/>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w:t>
      </w:r>
      <w:r>
        <w:rPr>
          <w:rFonts w:hint="eastAsia" w:ascii="宋体" w:hAnsi="宋体" w:cs="宋体"/>
          <w:color w:val="auto"/>
          <w:szCs w:val="21"/>
        </w:rPr>
        <w:t>分</w:t>
      </w:r>
      <w:r>
        <w:rPr>
          <w:rFonts w:hint="eastAsia" w:ascii="宋体" w:hAnsi="宋体"/>
          <w:snapToGrid w:val="0"/>
          <w:color w:val="auto"/>
          <w:kern w:val="0"/>
          <w:szCs w:val="21"/>
        </w:rPr>
        <w:t>（北京时间）前。</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rPr>
      </w:pPr>
      <w:r>
        <w:rPr>
          <w:rFonts w:hint="eastAsia" w:ascii="宋体" w:hAnsi="宋体"/>
          <w:snapToGrid w:val="0"/>
          <w:color w:val="auto"/>
          <w:kern w:val="0"/>
          <w:szCs w:val="21"/>
        </w:rPr>
        <w:t xml:space="preserve">4.3  </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应于</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2024</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4</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8</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18</w:t>
      </w:r>
      <w:r>
        <w:rPr>
          <w:rFonts w:hint="eastAsia" w:ascii="宋体" w:hAnsi="宋体" w:cs="宋体"/>
          <w:color w:val="auto"/>
          <w:kern w:val="0"/>
          <w:szCs w:val="21"/>
          <w:u w:val="single"/>
        </w:rPr>
        <w:t xml:space="preserve"> </w:t>
      </w:r>
      <w:r>
        <w:rPr>
          <w:rFonts w:hint="eastAsia" w:ascii="宋体" w:hAnsi="宋体" w:cs="宋体"/>
          <w:color w:val="auto"/>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w:t>
      </w:r>
      <w:r>
        <w:rPr>
          <w:rFonts w:hint="eastAsia" w:ascii="宋体" w:hAnsi="宋体" w:cs="宋体"/>
          <w:color w:val="auto"/>
          <w:szCs w:val="21"/>
        </w:rPr>
        <w:t>分</w:t>
      </w:r>
      <w:r>
        <w:rPr>
          <w:rFonts w:hint="eastAsia" w:ascii="宋体" w:hAnsi="宋体"/>
          <w:snapToGrid w:val="0"/>
          <w:color w:val="auto"/>
          <w:kern w:val="0"/>
          <w:szCs w:val="21"/>
        </w:rPr>
        <w:t>（北京时间）前在</w:t>
      </w:r>
      <w:r>
        <w:rPr>
          <w:rFonts w:hint="eastAsia" w:ascii="宋体" w:hAnsi="宋体"/>
          <w:snapToGrid w:val="0"/>
          <w:color w:val="auto"/>
          <w:kern w:val="0"/>
          <w:szCs w:val="21"/>
          <w:highlight w:val="none"/>
          <w:u w:val="single"/>
          <w:lang w:eastAsia="zh-CN"/>
        </w:rPr>
        <w:t>重庆市铜梁区人民政府网</w:t>
      </w:r>
      <w:r>
        <w:rPr>
          <w:rFonts w:hint="eastAsia" w:ascii="宋体" w:hAnsi="宋体"/>
          <w:snapToGrid w:val="0"/>
          <w:color w:val="auto"/>
          <w:kern w:val="0"/>
          <w:szCs w:val="21"/>
        </w:rPr>
        <w:t>发布澄清</w:t>
      </w:r>
      <w:r>
        <w:rPr>
          <w:rFonts w:hint="eastAsia" w:ascii="宋体" w:hAnsi="宋体"/>
          <w:snapToGrid w:val="0"/>
          <w:color w:val="auto"/>
          <w:kern w:val="0"/>
          <w:szCs w:val="21"/>
          <w:lang w:val="en-US" w:eastAsia="zh-CN"/>
        </w:rPr>
        <w:t>或修改</w:t>
      </w:r>
      <w:r>
        <w:rPr>
          <w:rFonts w:hint="eastAsia" w:ascii="宋体" w:hAnsi="宋体"/>
          <w:snapToGrid w:val="0"/>
          <w:color w:val="auto"/>
          <w:kern w:val="0"/>
          <w:szCs w:val="21"/>
        </w:rPr>
        <w:t>。</w:t>
      </w:r>
    </w:p>
    <w:p>
      <w:pPr>
        <w:pStyle w:val="3"/>
        <w:spacing w:before="100" w:after="100" w:line="460" w:lineRule="exact"/>
        <w:rPr>
          <w:rFonts w:ascii="宋体" w:hAnsi="宋体"/>
          <w:snapToGrid w:val="0"/>
          <w:color w:val="auto"/>
          <w:sz w:val="28"/>
          <w:szCs w:val="28"/>
        </w:rPr>
      </w:pPr>
      <w:bookmarkStart w:id="57" w:name="_Toc200359242"/>
      <w:bookmarkStart w:id="58" w:name="_Toc224103303"/>
      <w:bookmarkStart w:id="59" w:name="_Toc509218696"/>
      <w:bookmarkStart w:id="60" w:name="_Toc287620671"/>
      <w:bookmarkStart w:id="61" w:name="_Toc430530420"/>
      <w:bookmarkStart w:id="62" w:name="_Toc287607732"/>
      <w:bookmarkStart w:id="63" w:name="_Toc20615"/>
      <w:bookmarkStart w:id="64" w:name="_Toc200359431"/>
      <w:bookmarkStart w:id="65" w:name="_Toc277082540"/>
      <w:bookmarkStart w:id="66" w:name="_Toc28449"/>
      <w:r>
        <w:rPr>
          <w:rFonts w:ascii="宋体" w:hAnsi="宋体"/>
          <w:snapToGrid w:val="0"/>
          <w:color w:val="auto"/>
          <w:sz w:val="28"/>
          <w:szCs w:val="28"/>
        </w:rPr>
        <w:t xml:space="preserve">5. </w:t>
      </w:r>
      <w:r>
        <w:rPr>
          <w:rFonts w:hint="eastAsia" w:ascii="宋体" w:hAnsi="宋体"/>
          <w:snapToGrid w:val="0"/>
          <w:color w:val="auto"/>
          <w:sz w:val="28"/>
          <w:szCs w:val="28"/>
        </w:rPr>
        <w:t xml:space="preserve"> </w:t>
      </w:r>
      <w:r>
        <w:rPr>
          <w:rFonts w:ascii="宋体" w:hAnsi="宋体"/>
          <w:snapToGrid w:val="0"/>
          <w:color w:val="auto"/>
          <w:sz w:val="28"/>
          <w:szCs w:val="28"/>
        </w:rPr>
        <w:t>投标文件的递交</w:t>
      </w:r>
      <w:bookmarkEnd w:id="57"/>
      <w:bookmarkEnd w:id="58"/>
      <w:bookmarkEnd w:id="59"/>
      <w:bookmarkEnd w:id="60"/>
      <w:bookmarkEnd w:id="61"/>
      <w:bookmarkEnd w:id="62"/>
      <w:bookmarkEnd w:id="63"/>
      <w:bookmarkEnd w:id="64"/>
      <w:bookmarkEnd w:id="65"/>
      <w:bookmarkEnd w:id="66"/>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rPr>
        <w:t>5.1  投标文件的递交</w:t>
      </w:r>
      <w:r>
        <w:rPr>
          <w:rFonts w:hint="eastAsia" w:ascii="宋体" w:hAnsi="宋体"/>
          <w:snapToGrid w:val="0"/>
          <w:color w:val="auto"/>
          <w:kern w:val="0"/>
          <w:szCs w:val="21"/>
          <w:lang w:eastAsia="zh-CN"/>
        </w:rPr>
        <w:t>时间为</w:t>
      </w:r>
      <w:r>
        <w:rPr>
          <w:rFonts w:hint="eastAsia" w:ascii="宋体" w:hAnsi="宋体"/>
          <w:snapToGrid w:val="0"/>
          <w:color w:val="auto"/>
          <w:kern w:val="0"/>
          <w:szCs w:val="21"/>
          <w:u w:val="single"/>
          <w:lang w:val="en-US" w:eastAsia="zh-CN"/>
        </w:rPr>
        <w:t>2024</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4</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9</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14</w:t>
      </w:r>
      <w:r>
        <w:rPr>
          <w:rFonts w:hint="eastAsia" w:ascii="宋体" w:hAnsi="宋体"/>
          <w:snapToGrid w:val="0"/>
          <w:color w:val="auto"/>
          <w:kern w:val="0"/>
          <w:szCs w:val="21"/>
          <w:u w:val="single"/>
        </w:rPr>
        <w:t xml:space="preserve"> </w:t>
      </w:r>
      <w:r>
        <w:rPr>
          <w:rFonts w:ascii="宋体" w:hAnsi="宋体"/>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30</w:t>
      </w:r>
      <w:r>
        <w:rPr>
          <w:rFonts w:hint="eastAsia" w:ascii="宋体" w:hAnsi="宋体"/>
          <w:snapToGrid w:val="0"/>
          <w:color w:val="auto"/>
          <w:kern w:val="0"/>
          <w:szCs w:val="21"/>
          <w:u w:val="single"/>
        </w:rPr>
        <w:t xml:space="preserve"> </w:t>
      </w:r>
      <w:r>
        <w:rPr>
          <w:rFonts w:ascii="宋体" w:hAnsi="宋体"/>
          <w:snapToGrid w:val="0"/>
          <w:color w:val="auto"/>
          <w:kern w:val="0"/>
          <w:szCs w:val="21"/>
        </w:rPr>
        <w:t>分</w:t>
      </w:r>
      <w:r>
        <w:rPr>
          <w:rFonts w:hint="eastAsia" w:ascii="宋体" w:hAnsi="宋体"/>
          <w:snapToGrid w:val="0"/>
          <w:color w:val="auto"/>
          <w:kern w:val="0"/>
          <w:szCs w:val="21"/>
          <w:lang w:eastAsia="zh-CN"/>
        </w:rPr>
        <w:t>至</w:t>
      </w:r>
      <w:r>
        <w:rPr>
          <w:rFonts w:hint="eastAsia" w:ascii="宋体" w:hAnsi="宋体"/>
          <w:snapToGrid w:val="0"/>
          <w:color w:val="auto"/>
          <w:kern w:val="0"/>
          <w:szCs w:val="21"/>
          <w:u w:val="single"/>
          <w:lang w:val="en-US" w:eastAsia="zh-CN"/>
        </w:rPr>
        <w:t>2024</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4</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9</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15</w:t>
      </w:r>
      <w:r>
        <w:rPr>
          <w:rFonts w:hint="eastAsia" w:ascii="宋体" w:hAnsi="宋体"/>
          <w:snapToGrid w:val="0"/>
          <w:color w:val="auto"/>
          <w:kern w:val="0"/>
          <w:szCs w:val="21"/>
          <w:u w:val="single"/>
        </w:rPr>
        <w:t xml:space="preserve"> </w:t>
      </w:r>
      <w:r>
        <w:rPr>
          <w:rFonts w:ascii="宋体" w:hAnsi="宋体"/>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00</w:t>
      </w:r>
      <w:r>
        <w:rPr>
          <w:rFonts w:hint="eastAsia" w:ascii="宋体" w:hAnsi="宋体"/>
          <w:snapToGrid w:val="0"/>
          <w:color w:val="auto"/>
          <w:kern w:val="0"/>
          <w:szCs w:val="21"/>
          <w:u w:val="single"/>
        </w:rPr>
        <w:t xml:space="preserve"> </w:t>
      </w:r>
      <w:r>
        <w:rPr>
          <w:rFonts w:ascii="宋体" w:hAnsi="宋体"/>
          <w:snapToGrid w:val="0"/>
          <w:color w:val="auto"/>
          <w:kern w:val="0"/>
          <w:szCs w:val="21"/>
        </w:rPr>
        <w:t>分</w:t>
      </w:r>
      <w:r>
        <w:rPr>
          <w:rFonts w:hint="eastAsia" w:ascii="宋体" w:hAnsi="宋体"/>
          <w:snapToGrid w:val="0"/>
          <w:color w:val="auto"/>
          <w:kern w:val="0"/>
          <w:szCs w:val="21"/>
          <w:lang w:eastAsia="zh-CN"/>
        </w:rPr>
        <w:t>，</w:t>
      </w:r>
      <w:r>
        <w:rPr>
          <w:rFonts w:ascii="宋体" w:hAnsi="宋体"/>
          <w:snapToGrid w:val="0"/>
          <w:color w:val="auto"/>
          <w:kern w:val="0"/>
          <w:szCs w:val="21"/>
        </w:rPr>
        <w:t>递交的截止时间（投标截止时间，下同）为</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9</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15</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重庆市铜梁区白羊镇人民政府会议室</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lang w:val="en-US" w:eastAsia="zh-CN"/>
        </w:rPr>
        <w:t xml:space="preserve"> </w:t>
      </w:r>
    </w:p>
    <w:p>
      <w:pPr>
        <w:pStyle w:val="3"/>
        <w:spacing w:before="100" w:after="100" w:line="460" w:lineRule="exact"/>
        <w:rPr>
          <w:rFonts w:ascii="宋体" w:hAnsi="宋体"/>
          <w:snapToGrid w:val="0"/>
          <w:color w:val="auto"/>
          <w:sz w:val="28"/>
          <w:szCs w:val="28"/>
          <w:highlight w:val="none"/>
        </w:rPr>
      </w:pPr>
      <w:bookmarkStart w:id="67" w:name="_Toc8166"/>
      <w:bookmarkStart w:id="68" w:name="_Toc509218697"/>
      <w:bookmarkStart w:id="69" w:name="_Toc29618"/>
      <w:bookmarkStart w:id="70" w:name="_Toc200359243"/>
      <w:bookmarkStart w:id="71" w:name="_Toc287607733"/>
      <w:bookmarkStart w:id="72" w:name="_Toc200359432"/>
      <w:bookmarkStart w:id="73" w:name="_Toc224103304"/>
      <w:bookmarkStart w:id="74" w:name="_Toc287620672"/>
      <w:bookmarkStart w:id="75" w:name="_Toc430530421"/>
      <w:bookmarkStart w:id="76" w:name="_Toc277082541"/>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7"/>
      <w:bookmarkEnd w:id="68"/>
      <w:bookmarkEnd w:id="69"/>
      <w:bookmarkEnd w:id="70"/>
      <w:bookmarkEnd w:id="71"/>
      <w:bookmarkEnd w:id="72"/>
      <w:bookmarkEnd w:id="73"/>
      <w:bookmarkEnd w:id="74"/>
      <w:bookmarkEnd w:id="75"/>
      <w:bookmarkEnd w:id="76"/>
    </w:p>
    <w:p>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重庆市铜梁区人民政府网（www.cqstl.gov.cn）</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上发布。</w:t>
      </w:r>
    </w:p>
    <w:p>
      <w:pPr>
        <w:pStyle w:val="3"/>
        <w:spacing w:before="100" w:after="100" w:line="460" w:lineRule="exact"/>
        <w:rPr>
          <w:rFonts w:ascii="宋体" w:hAnsi="宋体"/>
          <w:snapToGrid w:val="0"/>
          <w:color w:val="auto"/>
          <w:sz w:val="28"/>
          <w:szCs w:val="28"/>
        </w:rPr>
      </w:pPr>
      <w:bookmarkStart w:id="77" w:name="_Toc14240"/>
      <w:bookmarkStart w:id="78" w:name="_Toc31352"/>
      <w:bookmarkStart w:id="79" w:name="_Toc277082542"/>
      <w:bookmarkStart w:id="80" w:name="_Toc287620673"/>
      <w:bookmarkStart w:id="81" w:name="_Toc24575"/>
      <w:bookmarkStart w:id="82" w:name="_Toc430530422"/>
      <w:bookmarkStart w:id="83" w:name="_Toc509218698"/>
      <w:bookmarkStart w:id="84" w:name="_Toc224103305"/>
      <w:bookmarkStart w:id="85" w:name="_Toc287607734"/>
      <w:r>
        <w:rPr>
          <w:rFonts w:hint="eastAsia" w:ascii="宋体" w:hAnsi="宋体"/>
          <w:snapToGrid w:val="0"/>
          <w:color w:val="auto"/>
          <w:sz w:val="28"/>
          <w:szCs w:val="28"/>
        </w:rPr>
        <w:t>7</w:t>
      </w:r>
      <w:r>
        <w:rPr>
          <w:rFonts w:ascii="宋体" w:hAnsi="宋体"/>
          <w:snapToGrid w:val="0"/>
          <w:color w:val="auto"/>
          <w:sz w:val="28"/>
          <w:szCs w:val="28"/>
        </w:rPr>
        <w:t xml:space="preserve">. </w:t>
      </w:r>
      <w:r>
        <w:rPr>
          <w:rFonts w:hint="eastAsia" w:ascii="宋体" w:hAnsi="宋体"/>
          <w:snapToGrid w:val="0"/>
          <w:color w:val="auto"/>
          <w:sz w:val="28"/>
          <w:szCs w:val="28"/>
        </w:rPr>
        <w:t xml:space="preserve"> </w:t>
      </w:r>
      <w:bookmarkEnd w:id="77"/>
      <w:bookmarkEnd w:id="78"/>
      <w:bookmarkStart w:id="86" w:name="_Toc589"/>
      <w:r>
        <w:rPr>
          <w:rFonts w:ascii="宋体" w:hAnsi="宋体"/>
          <w:snapToGrid w:val="0"/>
          <w:color w:val="auto"/>
          <w:sz w:val="28"/>
          <w:szCs w:val="28"/>
        </w:rPr>
        <w:t>联系方式</w:t>
      </w:r>
      <w:bookmarkEnd w:id="79"/>
      <w:bookmarkEnd w:id="80"/>
      <w:bookmarkEnd w:id="81"/>
      <w:bookmarkEnd w:id="82"/>
      <w:bookmarkEnd w:id="83"/>
      <w:bookmarkEnd w:id="84"/>
      <w:bookmarkEnd w:id="85"/>
      <w:bookmarkEnd w:id="86"/>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lang w:eastAsia="zh-CN"/>
        </w:rPr>
        <w:t>比</w:t>
      </w: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lang w:eastAsia="zh-CN"/>
        </w:rPr>
        <w:t>选</w:t>
      </w:r>
      <w:r>
        <w:rPr>
          <w:rFonts w:ascii="宋体" w:hAnsi="宋体"/>
          <w:snapToGrid w:val="0"/>
          <w:color w:val="auto"/>
          <w:kern w:val="0"/>
          <w:szCs w:val="21"/>
        </w:rPr>
        <w:t xml:space="preserve"> 人：</w:t>
      </w:r>
      <w:r>
        <w:rPr>
          <w:rFonts w:hint="eastAsia" w:ascii="宋体" w:hAnsi="宋体"/>
          <w:snapToGrid w:val="0"/>
          <w:color w:val="auto"/>
          <w:kern w:val="0"/>
          <w:szCs w:val="21"/>
          <w:u w:val="single"/>
          <w:lang w:eastAsia="zh-CN"/>
        </w:rPr>
        <w:t>重庆市铜梁区白羊镇人民政府</w:t>
      </w: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u w:val="single"/>
        </w:rPr>
      </w:pPr>
      <w:r>
        <w:rPr>
          <w:rFonts w:ascii="宋体" w:hAnsi="宋体"/>
          <w:snapToGrid w:val="0"/>
          <w:color w:val="auto"/>
          <w:kern w:val="0"/>
          <w:szCs w:val="21"/>
        </w:rPr>
        <w:t>地    址：</w:t>
      </w:r>
      <w:r>
        <w:rPr>
          <w:rFonts w:hint="eastAsia" w:ascii="宋体" w:hAnsi="宋体"/>
          <w:snapToGrid w:val="0"/>
          <w:color w:val="auto"/>
          <w:kern w:val="0"/>
          <w:szCs w:val="21"/>
          <w:u w:val="single"/>
          <w:lang w:eastAsia="zh-CN"/>
        </w:rPr>
        <w:t>重庆市铜梁区白羊镇</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联 系 人：</w:t>
      </w:r>
      <w:r>
        <w:rPr>
          <w:rFonts w:hint="eastAsia" w:ascii="宋体" w:hAnsi="宋体"/>
          <w:snapToGrid w:val="0"/>
          <w:color w:val="auto"/>
          <w:kern w:val="0"/>
          <w:szCs w:val="21"/>
          <w:u w:val="single"/>
          <w:lang w:eastAsia="zh-CN"/>
        </w:rPr>
        <w:t>黄老师</w:t>
      </w:r>
      <w:r>
        <w:rPr>
          <w:rFonts w:ascii="宋体" w:hAnsi="宋体"/>
          <w:snapToGrid w:val="0"/>
          <w:color w:val="auto"/>
          <w:kern w:val="0"/>
          <w:szCs w:val="21"/>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rPr>
      </w:pPr>
      <w:r>
        <w:rPr>
          <w:rFonts w:ascii="宋体" w:hAnsi="宋体"/>
          <w:snapToGrid w:val="0"/>
          <w:color w:val="auto"/>
          <w:kern w:val="0"/>
          <w:szCs w:val="21"/>
        </w:rPr>
        <w:t>电    话：</w:t>
      </w:r>
      <w:r>
        <w:rPr>
          <w:rFonts w:hint="eastAsia" w:ascii="宋体" w:hAnsi="宋体"/>
          <w:snapToGrid w:val="0"/>
          <w:color w:val="auto"/>
          <w:kern w:val="0"/>
          <w:szCs w:val="21"/>
          <w:u w:val="single"/>
          <w:lang w:eastAsia="zh-CN"/>
        </w:rPr>
        <w:t>13340205266</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u w:val="single"/>
        </w:rPr>
      </w:pPr>
      <w:r>
        <w:rPr>
          <w:rFonts w:hint="eastAsia" w:ascii="宋体" w:hAnsi="宋体"/>
          <w:snapToGrid w:val="0"/>
          <w:color w:val="auto"/>
          <w:kern w:val="0"/>
          <w:szCs w:val="21"/>
          <w:lang w:eastAsia="zh-CN"/>
        </w:rPr>
        <w:t>比选</w:t>
      </w:r>
      <w:r>
        <w:rPr>
          <w:rFonts w:ascii="宋体" w:hAnsi="宋体"/>
          <w:snapToGrid w:val="0"/>
          <w:color w:val="auto"/>
          <w:kern w:val="0"/>
          <w:szCs w:val="21"/>
        </w:rPr>
        <w:t>代理机构：</w:t>
      </w:r>
      <w:r>
        <w:rPr>
          <w:rFonts w:hint="eastAsia" w:ascii="宋体" w:hAnsi="宋体"/>
          <w:snapToGrid w:val="0"/>
          <w:color w:val="auto"/>
          <w:kern w:val="0"/>
          <w:szCs w:val="21"/>
          <w:u w:val="single"/>
          <w:lang w:eastAsia="zh-CN"/>
        </w:rPr>
        <w:t>重庆昱盛工程咨询有限公司</w:t>
      </w:r>
      <w:r>
        <w:rPr>
          <w:rFonts w:ascii="宋体" w:hAnsi="宋体"/>
          <w:snapToGrid w:val="0"/>
          <w:color w:val="auto"/>
          <w:kern w:val="0"/>
          <w:szCs w:val="21"/>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position w:val="-3"/>
          <w:szCs w:val="21"/>
          <w:u w:val="single"/>
          <w:lang w:val="en-US" w:eastAsia="zh-CN"/>
        </w:rPr>
      </w:pPr>
      <w:r>
        <w:rPr>
          <w:rFonts w:ascii="宋体" w:hAnsi="宋体"/>
          <w:snapToGrid w:val="0"/>
          <w:color w:val="auto"/>
          <w:kern w:val="0"/>
          <w:szCs w:val="21"/>
        </w:rPr>
        <w:t>地    址：</w:t>
      </w:r>
      <w:r>
        <w:rPr>
          <w:rFonts w:hint="eastAsia" w:ascii="宋体" w:hAnsi="宋体"/>
          <w:snapToGrid w:val="0"/>
          <w:color w:val="auto"/>
          <w:kern w:val="0"/>
          <w:position w:val="-3"/>
          <w:szCs w:val="21"/>
          <w:u w:val="single"/>
          <w:lang w:eastAsia="zh-CN"/>
        </w:rPr>
        <w:t>重庆市铜梁区白龙大道333号龙轩吃货街3楼附6号</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u w:val="single"/>
        </w:rPr>
      </w:pPr>
      <w:r>
        <w:rPr>
          <w:rFonts w:ascii="宋体" w:hAnsi="宋体"/>
          <w:snapToGrid w:val="0"/>
          <w:color w:val="auto"/>
          <w:kern w:val="0"/>
          <w:szCs w:val="21"/>
        </w:rPr>
        <w:t>联 系 人：</w:t>
      </w:r>
      <w:r>
        <w:rPr>
          <w:rFonts w:hint="eastAsia" w:ascii="宋体" w:hAnsi="宋体"/>
          <w:snapToGrid w:val="0"/>
          <w:color w:val="auto"/>
          <w:kern w:val="0"/>
          <w:szCs w:val="21"/>
          <w:u w:val="single"/>
          <w:lang w:eastAsia="zh-CN"/>
        </w:rPr>
        <w:t>童老师</w:t>
      </w:r>
      <w:r>
        <w:rPr>
          <w:rFonts w:ascii="宋体" w:hAnsi="宋体"/>
          <w:snapToGrid w:val="0"/>
          <w:color w:val="auto"/>
          <w:kern w:val="0"/>
          <w:szCs w:val="21"/>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u w:val="single"/>
        </w:rPr>
      </w:pPr>
      <w:r>
        <w:rPr>
          <w:rFonts w:ascii="宋体" w:hAnsi="宋体"/>
          <w:snapToGrid w:val="0"/>
          <w:color w:val="auto"/>
          <w:kern w:val="0"/>
          <w:szCs w:val="21"/>
        </w:rPr>
        <w:t>电    话：</w:t>
      </w:r>
      <w:r>
        <w:rPr>
          <w:rFonts w:hint="eastAsia" w:ascii="宋体" w:hAnsi="宋体"/>
          <w:snapToGrid w:val="0"/>
          <w:color w:val="auto"/>
          <w:kern w:val="0"/>
          <w:szCs w:val="21"/>
          <w:u w:val="single"/>
          <w:lang w:val="en-US" w:eastAsia="zh-CN"/>
        </w:rPr>
        <w:t xml:space="preserve">18375658179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rPr>
      </w:pP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2024</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4</w:t>
      </w:r>
      <w:r>
        <w:rPr>
          <w:rFonts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3</w:t>
      </w:r>
      <w:r>
        <w:rPr>
          <w:rFonts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rPr>
        <w:t xml:space="preserve">  </w:t>
      </w:r>
    </w:p>
    <w:p>
      <w:pPr>
        <w:pStyle w:val="2"/>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rFonts w:ascii="宋体" w:hAnsi="宋体"/>
          <w:snapToGrid w:val="0"/>
          <w:color w:val="auto"/>
          <w:kern w:val="0"/>
        </w:rPr>
      </w:pPr>
      <w:r>
        <w:rPr>
          <w:rFonts w:ascii="宋体" w:hAnsi="宋体"/>
          <w:snapToGrid w:val="0"/>
          <w:color w:val="auto"/>
          <w:kern w:val="0"/>
          <w:szCs w:val="21"/>
        </w:rPr>
        <w:br w:type="page"/>
      </w:r>
      <w:bookmarkStart w:id="87" w:name="_Toc430530432"/>
      <w:bookmarkStart w:id="88" w:name="_Toc287620683"/>
      <w:bookmarkStart w:id="89" w:name="_Toc287607744"/>
      <w:bookmarkStart w:id="90" w:name="_Toc224103315"/>
      <w:bookmarkStart w:id="91" w:name="_Toc32148"/>
      <w:bookmarkStart w:id="92" w:name="_Toc21596"/>
      <w:r>
        <w:rPr>
          <w:rFonts w:ascii="宋体" w:hAnsi="宋体"/>
          <w:snapToGrid w:val="0"/>
          <w:color w:val="auto"/>
          <w:kern w:val="0"/>
        </w:rPr>
        <w:t>第二章  投标人须知</w:t>
      </w:r>
      <w:bookmarkEnd w:id="87"/>
      <w:bookmarkEnd w:id="88"/>
      <w:bookmarkEnd w:id="89"/>
      <w:bookmarkEnd w:id="90"/>
      <w:bookmarkEnd w:id="91"/>
      <w:bookmarkEnd w:id="92"/>
      <w:bookmarkStart w:id="93" w:name="_Toc430530433"/>
      <w:bookmarkStart w:id="94" w:name="_Toc224103316"/>
      <w:bookmarkStart w:id="95" w:name="_Toc287607745"/>
      <w:bookmarkStart w:id="96" w:name="_Toc277082551"/>
      <w:bookmarkStart w:id="97" w:name="_Toc287620684"/>
    </w:p>
    <w:p>
      <w:pPr>
        <w:pStyle w:val="3"/>
        <w:spacing w:before="100" w:after="100" w:line="360" w:lineRule="auto"/>
        <w:rPr>
          <w:rFonts w:ascii="宋体" w:hAnsi="宋体"/>
          <w:color w:val="auto"/>
        </w:rPr>
      </w:pPr>
      <w:bookmarkStart w:id="98" w:name="_Toc8005"/>
      <w:bookmarkStart w:id="99" w:name="_Toc23402"/>
      <w:bookmarkStart w:id="100" w:name="_Toc509218708"/>
      <w:r>
        <w:rPr>
          <w:rFonts w:hint="eastAsia" w:ascii="宋体" w:hAnsi="宋体"/>
          <w:color w:val="auto"/>
        </w:rPr>
        <w:t>投标人须知前附表</w:t>
      </w:r>
      <w:bookmarkEnd w:id="93"/>
      <w:bookmarkEnd w:id="94"/>
      <w:bookmarkEnd w:id="95"/>
      <w:bookmarkEnd w:id="96"/>
      <w:bookmarkEnd w:id="97"/>
      <w:bookmarkEnd w:id="98"/>
      <w:bookmarkEnd w:id="99"/>
      <w:bookmarkEnd w:id="100"/>
    </w:p>
    <w:p>
      <w:pPr>
        <w:spacing w:line="360" w:lineRule="auto"/>
        <w:ind w:firstLine="420" w:firstLineChars="200"/>
        <w:rPr>
          <w:rFonts w:ascii="宋体" w:hAnsi="宋体"/>
          <w:color w:val="auto"/>
          <w:szCs w:val="21"/>
        </w:rPr>
      </w:pPr>
      <w:r>
        <w:rPr>
          <w:rFonts w:ascii="宋体" w:hAnsi="宋体"/>
          <w:color w:val="auto"/>
          <w:szCs w:val="21"/>
        </w:rPr>
        <w:t>正文内容不允许修改。若投标人须知前附表与正文不一致的地方，以投标人须知前附表为准。</w:t>
      </w:r>
    </w:p>
    <w:tbl>
      <w:tblPr>
        <w:tblStyle w:val="47"/>
        <w:tblW w:w="94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auto"/>
                <w:kern w:val="0"/>
                <w:szCs w:val="21"/>
              </w:rPr>
            </w:pPr>
            <w:r>
              <w:rPr>
                <w:rFonts w:ascii="宋体" w:hAnsi="宋体"/>
                <w:b/>
                <w:color w:val="auto"/>
                <w:kern w:val="0"/>
                <w:szCs w:val="21"/>
              </w:rPr>
              <w:t>条 款 号</w:t>
            </w:r>
          </w:p>
        </w:tc>
        <w:tc>
          <w:tcPr>
            <w:tcW w:w="1644" w:type="dxa"/>
            <w:vAlign w:val="center"/>
          </w:tcPr>
          <w:p>
            <w:pPr>
              <w:snapToGrid w:val="0"/>
              <w:spacing w:line="400" w:lineRule="exact"/>
              <w:jc w:val="center"/>
              <w:rPr>
                <w:rFonts w:ascii="宋体" w:hAnsi="宋体"/>
                <w:b/>
                <w:color w:val="auto"/>
                <w:kern w:val="0"/>
                <w:szCs w:val="21"/>
              </w:rPr>
            </w:pPr>
            <w:r>
              <w:rPr>
                <w:rFonts w:ascii="宋体" w:hAnsi="宋体"/>
                <w:b/>
                <w:color w:val="auto"/>
                <w:kern w:val="0"/>
                <w:szCs w:val="21"/>
              </w:rPr>
              <w:t>条款名称</w:t>
            </w:r>
          </w:p>
        </w:tc>
        <w:tc>
          <w:tcPr>
            <w:tcW w:w="6490" w:type="dxa"/>
            <w:vAlign w:val="center"/>
          </w:tcPr>
          <w:p>
            <w:pPr>
              <w:snapToGrid w:val="0"/>
              <w:spacing w:line="400" w:lineRule="exact"/>
              <w:jc w:val="center"/>
              <w:rPr>
                <w:rFonts w:ascii="宋体" w:hAnsi="宋体"/>
                <w:b/>
                <w:color w:val="auto"/>
                <w:kern w:val="0"/>
                <w:szCs w:val="21"/>
              </w:rPr>
            </w:pPr>
            <w:r>
              <w:rPr>
                <w:rFonts w:ascii="宋体" w:hAnsi="宋体"/>
                <w:b/>
                <w:color w:val="auto"/>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1.1.2</w:t>
            </w:r>
          </w:p>
        </w:tc>
        <w:tc>
          <w:tcPr>
            <w:tcW w:w="1644" w:type="dxa"/>
            <w:vAlign w:val="center"/>
          </w:tcPr>
          <w:p>
            <w:pPr>
              <w:snapToGrid w:val="0"/>
              <w:spacing w:line="400" w:lineRule="exact"/>
              <w:jc w:val="center"/>
              <w:rPr>
                <w:rFonts w:hint="eastAsia" w:ascii="宋体" w:hAnsi="宋体" w:eastAsia="宋体"/>
                <w:color w:val="auto"/>
                <w:kern w:val="0"/>
                <w:szCs w:val="21"/>
                <w:lang w:eastAsia="zh-CN"/>
              </w:rPr>
            </w:pPr>
            <w:r>
              <w:rPr>
                <w:rFonts w:hint="eastAsia" w:ascii="宋体" w:hAnsi="宋体"/>
                <w:color w:val="auto"/>
                <w:kern w:val="0"/>
                <w:szCs w:val="21"/>
                <w:lang w:eastAsia="zh-CN"/>
              </w:rPr>
              <w:t>比选人</w:t>
            </w:r>
          </w:p>
        </w:tc>
        <w:tc>
          <w:tcPr>
            <w:tcW w:w="6490" w:type="dxa"/>
            <w:vAlign w:val="center"/>
          </w:tcPr>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名称：重庆市铜梁区白羊镇人民政府</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地址：重庆市铜梁区白羊镇</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联系人：黄老师</w:t>
            </w:r>
          </w:p>
          <w:p>
            <w:pPr>
              <w:snapToGrid w:val="0"/>
              <w:spacing w:line="400" w:lineRule="exact"/>
              <w:jc w:val="left"/>
              <w:rPr>
                <w:rFonts w:hint="eastAsia" w:ascii="宋体" w:hAnsi="宋体" w:eastAsia="宋体"/>
                <w:color w:val="auto"/>
                <w:kern w:val="0"/>
                <w:szCs w:val="21"/>
                <w:lang w:eastAsia="zh-CN"/>
              </w:rPr>
            </w:pPr>
            <w:r>
              <w:rPr>
                <w:rFonts w:hint="eastAsia" w:ascii="宋体" w:hAnsi="宋体"/>
                <w:color w:val="auto"/>
                <w:szCs w:val="21"/>
                <w:lang w:eastAsia="zh-CN"/>
              </w:rPr>
              <w:t>电话：13340205266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1.1.3</w:t>
            </w:r>
          </w:p>
        </w:tc>
        <w:tc>
          <w:tcPr>
            <w:tcW w:w="1644"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比选</w:t>
            </w:r>
            <w:r>
              <w:rPr>
                <w:rFonts w:ascii="宋体" w:hAnsi="宋体"/>
                <w:color w:val="auto"/>
                <w:kern w:val="0"/>
                <w:szCs w:val="21"/>
              </w:rPr>
              <w:t>代理机构</w:t>
            </w:r>
          </w:p>
        </w:tc>
        <w:tc>
          <w:tcPr>
            <w:tcW w:w="6490" w:type="dxa"/>
            <w:vAlign w:val="center"/>
          </w:tcPr>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名称：重庆昱盛工程咨询有限公司</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地址：重庆市铜梁区白龙大道333号龙轩吃货街3楼附6号</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联系人：童老师</w:t>
            </w:r>
          </w:p>
          <w:p>
            <w:pPr>
              <w:snapToGrid w:val="0"/>
              <w:spacing w:line="400" w:lineRule="exact"/>
              <w:jc w:val="left"/>
              <w:rPr>
                <w:rFonts w:hint="default" w:ascii="宋体" w:hAnsi="宋体" w:eastAsia="宋体"/>
                <w:color w:val="auto"/>
                <w:kern w:val="0"/>
                <w:szCs w:val="21"/>
                <w:lang w:val="en-US" w:eastAsia="zh-CN"/>
              </w:rPr>
            </w:pPr>
            <w:r>
              <w:rPr>
                <w:rFonts w:hint="eastAsia" w:ascii="宋体" w:hAnsi="宋体"/>
                <w:color w:val="auto"/>
                <w:szCs w:val="21"/>
                <w:lang w:eastAsia="zh-CN"/>
              </w:rPr>
              <w:t>电话：</w:t>
            </w:r>
            <w:r>
              <w:rPr>
                <w:rFonts w:hint="eastAsia" w:ascii="宋体" w:hAnsi="宋体"/>
                <w:color w:val="auto"/>
                <w:szCs w:val="21"/>
                <w:lang w:val="en-US" w:eastAsia="zh-CN"/>
              </w:rPr>
              <w:t>18375658179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1.1.4</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项目名称</w:t>
            </w:r>
          </w:p>
        </w:tc>
        <w:tc>
          <w:tcPr>
            <w:tcW w:w="6490" w:type="dxa"/>
            <w:vAlign w:val="center"/>
          </w:tcPr>
          <w:p>
            <w:pPr>
              <w:snapToGrid w:val="0"/>
              <w:spacing w:line="400" w:lineRule="exact"/>
              <w:jc w:val="left"/>
              <w:rPr>
                <w:rFonts w:hint="eastAsia" w:ascii="宋体" w:hAnsi="宋体" w:eastAsia="宋体"/>
                <w:color w:val="auto"/>
                <w:szCs w:val="21"/>
                <w:lang w:eastAsia="zh-CN"/>
              </w:rPr>
            </w:pPr>
            <w:r>
              <w:rPr>
                <w:rFonts w:hint="eastAsia" w:ascii="宋体" w:hAnsi="宋体"/>
                <w:color w:val="auto"/>
                <w:szCs w:val="21"/>
                <w:lang w:eastAsia="zh-CN"/>
              </w:rPr>
              <w:t>白羊镇2024年铜梁区“两岸青山·千里林带”（白羊段）建设项目（第二次）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1.1.5</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建设地点</w:t>
            </w:r>
          </w:p>
        </w:tc>
        <w:tc>
          <w:tcPr>
            <w:tcW w:w="6490" w:type="dxa"/>
            <w:vAlign w:val="center"/>
          </w:tcPr>
          <w:p>
            <w:pPr>
              <w:snapToGrid w:val="0"/>
              <w:spacing w:line="400" w:lineRule="exact"/>
              <w:jc w:val="left"/>
              <w:rPr>
                <w:rFonts w:hint="eastAsia" w:ascii="宋体" w:hAnsi="宋体" w:eastAsia="宋体"/>
                <w:color w:val="auto"/>
                <w:szCs w:val="21"/>
                <w:lang w:eastAsia="zh-CN"/>
              </w:rPr>
            </w:pPr>
            <w:r>
              <w:rPr>
                <w:rFonts w:hint="eastAsia" w:ascii="宋体" w:hAnsi="宋体"/>
                <w:color w:val="auto"/>
                <w:szCs w:val="21"/>
                <w:lang w:eastAsia="zh-CN"/>
              </w:rPr>
              <w:t>铜梁区白羊镇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pPr>
              <w:tabs>
                <w:tab w:val="left" w:pos="3840"/>
                <w:tab w:val="left" w:pos="5300"/>
              </w:tabs>
              <w:autoSpaceDE w:val="0"/>
              <w:autoSpaceDN w:val="0"/>
              <w:adjustRightInd w:val="0"/>
              <w:snapToGrid w:val="0"/>
              <w:spacing w:line="460" w:lineRule="exact"/>
              <w:rPr>
                <w:rFonts w:hint="eastAsia" w:ascii="宋体" w:hAnsi="宋体" w:eastAsia="宋体"/>
                <w:i/>
                <w:snapToGrid w:val="0"/>
                <w:color w:val="auto"/>
                <w:kern w:val="0"/>
                <w:szCs w:val="21"/>
                <w:highlight w:val="none"/>
                <w:lang w:eastAsia="zh-CN"/>
              </w:rPr>
            </w:pPr>
            <w:r>
              <w:rPr>
                <w:rFonts w:hint="eastAsia" w:ascii="宋体" w:hAnsi="宋体"/>
                <w:snapToGrid w:val="0"/>
                <w:color w:val="auto"/>
                <w:kern w:val="0"/>
                <w:szCs w:val="21"/>
                <w:highlight w:val="none"/>
                <w:u w:val="none"/>
                <w:lang w:eastAsia="zh-CN"/>
              </w:rPr>
              <w:t>白羊镇</w:t>
            </w:r>
            <w:r>
              <w:rPr>
                <w:rFonts w:hint="eastAsia" w:ascii="宋体" w:hAnsi="宋体"/>
                <w:snapToGrid w:val="0"/>
                <w:color w:val="auto"/>
                <w:kern w:val="0"/>
                <w:szCs w:val="21"/>
                <w:highlight w:val="none"/>
                <w:u w:val="none"/>
                <w:lang w:val="en-US" w:eastAsia="zh-CN"/>
              </w:rPr>
              <w:t>2024年度计划完成营造林1400亩，其中农村“四旁”植树400亩（实施区域：凤凰村200亩，兵马村200亩），森林抚育1000亩（实施区域：凤凰村1000亩）。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1.2.1</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资金来源</w:t>
            </w:r>
          </w:p>
        </w:tc>
        <w:tc>
          <w:tcPr>
            <w:tcW w:w="6490" w:type="dxa"/>
            <w:vAlign w:val="center"/>
          </w:tcPr>
          <w:p>
            <w:pPr>
              <w:snapToGrid w:val="0"/>
              <w:spacing w:line="400" w:lineRule="exact"/>
              <w:rPr>
                <w:rFonts w:hint="eastAsia" w:ascii="宋体" w:hAnsi="宋体" w:eastAsia="宋体"/>
                <w:color w:val="auto"/>
                <w:szCs w:val="21"/>
                <w:lang w:eastAsia="zh-CN"/>
              </w:rPr>
            </w:pPr>
            <w:r>
              <w:rPr>
                <w:rFonts w:hint="eastAsia" w:ascii="宋体" w:hAnsi="宋体"/>
                <w:color w:val="auto"/>
                <w:szCs w:val="21"/>
                <w:highlight w:val="none"/>
                <w:lang w:eastAsia="zh-CN"/>
              </w:rPr>
              <w:t>上级补助资金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1.2.2</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出资比例</w:t>
            </w:r>
          </w:p>
        </w:tc>
        <w:tc>
          <w:tcPr>
            <w:tcW w:w="6490" w:type="dxa"/>
            <w:vAlign w:val="center"/>
          </w:tcPr>
          <w:p>
            <w:pPr>
              <w:snapToGrid w:val="0"/>
              <w:spacing w:line="400" w:lineRule="exact"/>
              <w:jc w:val="left"/>
              <w:rPr>
                <w:rFonts w:ascii="宋体" w:hAnsi="宋体"/>
                <w:color w:val="auto"/>
                <w:szCs w:val="21"/>
              </w:rPr>
            </w:pPr>
            <w:r>
              <w:rPr>
                <w:rFonts w:hint="eastAsia" w:ascii="宋体" w:hAnsi="宋体"/>
                <w:color w:val="auto"/>
                <w:szCs w:val="21"/>
                <w:u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1.2.3</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资金落实情况</w:t>
            </w:r>
          </w:p>
        </w:tc>
        <w:tc>
          <w:tcPr>
            <w:tcW w:w="6490" w:type="dxa"/>
            <w:vAlign w:val="center"/>
          </w:tcPr>
          <w:p>
            <w:pPr>
              <w:snapToGrid w:val="0"/>
              <w:spacing w:line="400" w:lineRule="exact"/>
              <w:jc w:val="left"/>
              <w:rPr>
                <w:rFonts w:ascii="宋体" w:hAnsi="宋体"/>
                <w:color w:val="auto"/>
                <w:szCs w:val="21"/>
              </w:rPr>
            </w:pPr>
            <w:r>
              <w:rPr>
                <w:rFonts w:hint="eastAsia" w:ascii="宋体" w:hAnsi="宋体"/>
                <w:color w:val="auto"/>
                <w:szCs w:val="21"/>
                <w:u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1.3.1</w:t>
            </w:r>
          </w:p>
        </w:tc>
        <w:tc>
          <w:tcPr>
            <w:tcW w:w="1644"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比选</w:t>
            </w:r>
            <w:r>
              <w:rPr>
                <w:rFonts w:ascii="宋体" w:hAnsi="宋体"/>
                <w:color w:val="auto"/>
                <w:kern w:val="0"/>
                <w:szCs w:val="21"/>
              </w:rPr>
              <w:t>范围</w:t>
            </w:r>
          </w:p>
        </w:tc>
        <w:tc>
          <w:tcPr>
            <w:tcW w:w="6490" w:type="dxa"/>
            <w:vAlign w:val="center"/>
          </w:tcPr>
          <w:p>
            <w:pPr>
              <w:snapToGrid w:val="0"/>
              <w:spacing w:line="400" w:lineRule="exact"/>
              <w:rPr>
                <w:rFonts w:hint="eastAsia" w:ascii="宋体" w:hAnsi="宋体" w:eastAsia="宋体"/>
                <w:i/>
                <w:color w:val="auto"/>
                <w:szCs w:val="21"/>
                <w:lang w:eastAsia="zh-CN"/>
              </w:rPr>
            </w:pPr>
            <w:r>
              <w:rPr>
                <w:rFonts w:hint="eastAsia" w:ascii="宋体" w:hAnsi="宋体" w:eastAsia="宋体"/>
                <w:i w:val="0"/>
                <w:iCs/>
                <w:color w:val="auto"/>
                <w:szCs w:val="21"/>
                <w:lang w:eastAsia="zh-CN"/>
              </w:rPr>
              <w:t>对白羊镇进行森林抚育1000亩，农村“四旁”植树400亩</w:t>
            </w:r>
            <w:r>
              <w:rPr>
                <w:rFonts w:hint="eastAsia" w:ascii="宋体" w:hAnsi="宋体"/>
                <w:i w:val="0"/>
                <w:iCs/>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管护</w:t>
            </w:r>
            <w:r>
              <w:rPr>
                <w:rFonts w:hint="eastAsia" w:ascii="宋体" w:hAnsi="宋体"/>
                <w:color w:val="auto"/>
                <w:kern w:val="0"/>
                <w:szCs w:val="21"/>
                <w:highlight w:val="none"/>
              </w:rPr>
              <w:t>期</w:t>
            </w:r>
          </w:p>
        </w:tc>
        <w:tc>
          <w:tcPr>
            <w:tcW w:w="6490" w:type="dxa"/>
            <w:vAlign w:val="center"/>
          </w:tcPr>
          <w:p>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60</w:t>
            </w:r>
            <w:r>
              <w:rPr>
                <w:rFonts w:hint="eastAsia" w:ascii="宋体" w:hAnsi="宋体"/>
                <w:snapToGrid w:val="0"/>
                <w:color w:val="auto"/>
                <w:kern w:val="0"/>
                <w:szCs w:val="21"/>
                <w:highlight w:val="none"/>
                <w:u w:val="single"/>
              </w:rPr>
              <w:t>日历天</w:t>
            </w:r>
          </w:p>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lang w:eastAsia="zh-CN"/>
              </w:rPr>
              <w:t>管护</w:t>
            </w:r>
            <w:r>
              <w:rPr>
                <w:rFonts w:hint="eastAsia" w:ascii="宋体" w:hAnsi="宋体"/>
                <w:color w:val="auto"/>
                <w:kern w:val="0"/>
                <w:szCs w:val="21"/>
                <w:highlight w:val="none"/>
              </w:rPr>
              <w:t>期：</w:t>
            </w:r>
            <w:r>
              <w:rPr>
                <w:rFonts w:hint="eastAsia" w:ascii="宋体" w:hAnsi="宋体"/>
                <w:snapToGrid w:val="0"/>
                <w:color w:val="auto"/>
                <w:kern w:val="0"/>
                <w:szCs w:val="21"/>
                <w:highlight w:val="none"/>
                <w:u w:val="single"/>
                <w:lang w:val="en-US" w:eastAsia="zh-CN"/>
              </w:rPr>
              <w:t>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1.3.3</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质量要求</w:t>
            </w:r>
          </w:p>
        </w:tc>
        <w:tc>
          <w:tcPr>
            <w:tcW w:w="6490" w:type="dxa"/>
            <w:vAlign w:val="center"/>
          </w:tcPr>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1.栽植质量。栽植苗木质量应达到设计要求，抚育管护到位，森林抚育项目的造林苗木，一个生长季后成活率应大于85%，造林2年后的苗木成活率应大于80%；农村“四旁”植树项目的造林苗木一个生长季度后成活率需达到90%，造林2年后苗木保存率达到90%。</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rPr>
              <w:t>2.采伐质量。采伐后林木应分布均匀、不造成林窗，为目标树留出了适宜的营养空间，且林间没有受灾林木和采伐剩余物。</w:t>
            </w:r>
          </w:p>
          <w:p>
            <w:pPr>
              <w:snapToGrid w:val="0"/>
              <w:spacing w:line="400" w:lineRule="exact"/>
              <w:ind w:firstLine="420" w:firstLineChars="200"/>
              <w:rPr>
                <w:rFonts w:ascii="宋体" w:hAnsi="宋体"/>
                <w:color w:val="auto"/>
                <w:szCs w:val="21"/>
              </w:rPr>
            </w:pPr>
            <w:r>
              <w:rPr>
                <w:rFonts w:hint="eastAsia" w:ascii="宋体" w:hAnsi="宋体"/>
                <w:color w:val="auto"/>
                <w:szCs w:val="21"/>
              </w:rPr>
              <w:t>3.其它质量。割灌除藤后确保有培育潜力树种的幼树、幼苗得到保护。施肥后土地肥力得到明显提升，林木生长速度显著加快，林木产量显著提升。修枝整形后无自然整枝不良、枝条影响林内通风和光照的林木。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35" w:type="dxa"/>
            <w:vAlign w:val="center"/>
          </w:tcPr>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r>
              <w:rPr>
                <w:rFonts w:ascii="宋体" w:hAnsi="宋体"/>
                <w:color w:val="auto"/>
                <w:kern w:val="0"/>
                <w:szCs w:val="21"/>
              </w:rPr>
              <w:t>1.4.1</w:t>
            </w: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both"/>
              <w:rPr>
                <w:rFonts w:ascii="宋体" w:hAnsi="宋体"/>
                <w:color w:val="auto"/>
                <w:kern w:val="0"/>
                <w:szCs w:val="21"/>
              </w:rPr>
            </w:pPr>
          </w:p>
        </w:tc>
        <w:tc>
          <w:tcPr>
            <w:tcW w:w="1644" w:type="dxa"/>
            <w:vAlign w:val="center"/>
          </w:tcPr>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r>
              <w:rPr>
                <w:rFonts w:ascii="宋体" w:hAnsi="宋体"/>
                <w:color w:val="auto"/>
                <w:kern w:val="0"/>
                <w:szCs w:val="21"/>
              </w:rPr>
              <w:t>投标人资质条件、能力和信誉</w:t>
            </w: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center"/>
              <w:rPr>
                <w:rFonts w:ascii="宋体" w:hAnsi="宋体"/>
                <w:color w:val="auto"/>
                <w:kern w:val="0"/>
                <w:szCs w:val="21"/>
              </w:rPr>
            </w:pPr>
          </w:p>
          <w:p>
            <w:pPr>
              <w:snapToGrid w:val="0"/>
              <w:spacing w:line="400" w:lineRule="exact"/>
              <w:jc w:val="both"/>
              <w:rPr>
                <w:rFonts w:ascii="宋体" w:hAnsi="宋体"/>
                <w:color w:val="auto"/>
                <w:kern w:val="0"/>
                <w:szCs w:val="21"/>
              </w:rPr>
            </w:pP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rPr>
            </w:pPr>
            <w:bookmarkStart w:id="101" w:name="OLE_LINK1"/>
            <w:r>
              <w:rPr>
                <w:rFonts w:ascii="宋体" w:hAnsi="宋体"/>
                <w:color w:val="auto"/>
                <w:szCs w:val="21"/>
              </w:rPr>
              <w:t>本工程施工</w:t>
            </w:r>
            <w:r>
              <w:rPr>
                <w:rFonts w:hint="eastAsia" w:ascii="宋体" w:hAnsi="宋体"/>
                <w:color w:val="auto"/>
                <w:szCs w:val="21"/>
                <w:lang w:eastAsia="zh-CN"/>
              </w:rPr>
              <w:t>比选</w:t>
            </w:r>
            <w:r>
              <w:rPr>
                <w:rFonts w:ascii="宋体" w:hAnsi="宋体"/>
                <w:color w:val="auto"/>
                <w:szCs w:val="21"/>
              </w:rPr>
              <w:t>实行资格后审，投标人应</w:t>
            </w:r>
            <w:bookmarkStart w:id="102" w:name="一是"/>
            <w:bookmarkEnd w:id="102"/>
            <w:r>
              <w:rPr>
                <w:rFonts w:ascii="宋体" w:hAnsi="宋体"/>
                <w:color w:val="auto"/>
                <w:szCs w:val="21"/>
              </w:rPr>
              <w:t>具备以下资格条件：</w:t>
            </w:r>
          </w:p>
          <w:bookmarkEnd w:id="101"/>
          <w:p>
            <w:pPr>
              <w:autoSpaceDE w:val="0"/>
              <w:autoSpaceDN w:val="0"/>
              <w:adjustRightInd w:val="0"/>
              <w:snapToGrid w:val="0"/>
              <w:spacing w:line="400" w:lineRule="exact"/>
              <w:ind w:firstLine="422" w:firstLineChars="200"/>
              <w:rPr>
                <w:rFonts w:hint="eastAsia" w:ascii="宋体" w:hAnsi="宋体" w:eastAsia="宋体"/>
                <w:b/>
                <w:color w:val="auto"/>
                <w:szCs w:val="21"/>
                <w:lang w:eastAsia="zh-CN"/>
              </w:rPr>
            </w:pPr>
            <w:r>
              <w:rPr>
                <w:rFonts w:ascii="宋体" w:hAnsi="宋体"/>
                <w:b/>
                <w:color w:val="auto"/>
                <w:szCs w:val="21"/>
              </w:rPr>
              <w:t>1.营业执照</w:t>
            </w:r>
          </w:p>
          <w:p>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具备有效的营业执照</w:t>
            </w:r>
            <w:r>
              <w:rPr>
                <w:rFonts w:hint="eastAsia" w:ascii="宋体" w:hAnsi="宋体"/>
                <w:color w:val="auto"/>
                <w:szCs w:val="21"/>
                <w:lang w:eastAsia="zh-CN"/>
              </w:rPr>
              <w:t>，</w:t>
            </w:r>
            <w:r>
              <w:rPr>
                <w:rFonts w:hint="eastAsia" w:ascii="宋体" w:hAnsi="宋体"/>
                <w:color w:val="auto"/>
                <w:szCs w:val="21"/>
              </w:rPr>
              <w:t>营业执照经营范围须包</w:t>
            </w:r>
            <w:r>
              <w:rPr>
                <w:rFonts w:hint="eastAsia" w:ascii="宋体" w:hAnsi="宋体"/>
                <w:color w:val="auto"/>
                <w:szCs w:val="21"/>
                <w:lang w:eastAsia="zh-CN"/>
              </w:rPr>
              <w:t>含</w:t>
            </w:r>
            <w:r>
              <w:rPr>
                <w:rFonts w:hint="eastAsia" w:ascii="宋体" w:hAnsi="宋体"/>
                <w:color w:val="auto"/>
                <w:szCs w:val="21"/>
              </w:rPr>
              <w:t>本次项目相关内容</w:t>
            </w:r>
            <w:r>
              <w:rPr>
                <w:rFonts w:ascii="宋体" w:hAnsi="宋体"/>
                <w:color w:val="auto"/>
                <w:szCs w:val="21"/>
              </w:rPr>
              <w:t>。</w:t>
            </w:r>
          </w:p>
          <w:p>
            <w:pPr>
              <w:autoSpaceDE w:val="0"/>
              <w:autoSpaceDN w:val="0"/>
              <w:adjustRightInd w:val="0"/>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投标人</w:t>
            </w:r>
            <w:r>
              <w:rPr>
                <w:rFonts w:ascii="宋体" w:hAnsi="宋体"/>
                <w:color w:val="auto"/>
                <w:szCs w:val="21"/>
              </w:rPr>
              <w:t>须</w:t>
            </w:r>
            <w:r>
              <w:rPr>
                <w:rFonts w:hint="eastAsia" w:ascii="宋体" w:hAnsi="宋体"/>
                <w:color w:val="auto"/>
                <w:szCs w:val="21"/>
              </w:rPr>
              <w:t>在投标文件资格审查部分</w:t>
            </w:r>
            <w:r>
              <w:rPr>
                <w:rFonts w:ascii="宋体" w:hAnsi="宋体"/>
                <w:color w:val="auto"/>
                <w:szCs w:val="21"/>
              </w:rPr>
              <w:t>提供有效的营业执照复印件</w:t>
            </w:r>
            <w:r>
              <w:rPr>
                <w:rFonts w:hint="eastAsia" w:ascii="宋体" w:hAnsi="宋体"/>
                <w:color w:val="auto"/>
                <w:szCs w:val="21"/>
                <w:lang w:eastAsia="zh-CN"/>
              </w:rPr>
              <w:t>。</w:t>
            </w:r>
          </w:p>
          <w:p>
            <w:pPr>
              <w:autoSpaceDE w:val="0"/>
              <w:autoSpaceDN w:val="0"/>
              <w:adjustRightInd w:val="0"/>
              <w:snapToGrid w:val="0"/>
              <w:spacing w:line="400" w:lineRule="exact"/>
              <w:ind w:firstLine="422" w:firstLineChars="200"/>
              <w:rPr>
                <w:rFonts w:hint="eastAsia" w:ascii="宋体" w:hAnsi="宋体"/>
                <w:color w:val="0000FF"/>
                <w:szCs w:val="21"/>
                <w:lang w:eastAsia="zh-CN"/>
              </w:rPr>
            </w:pPr>
            <w:r>
              <w:rPr>
                <w:rFonts w:hint="eastAsia" w:ascii="宋体" w:hAnsi="宋体"/>
                <w:b/>
                <w:bCs/>
                <w:color w:val="auto"/>
                <w:szCs w:val="21"/>
                <w:lang w:val="en-US" w:eastAsia="zh-CN"/>
              </w:rPr>
              <w:t>2.资格证书</w:t>
            </w:r>
          </w:p>
          <w:p>
            <w:pPr>
              <w:autoSpaceDE w:val="0"/>
              <w:autoSpaceDN w:val="0"/>
              <w:adjustRightInd w:val="0"/>
              <w:snapToGrid w:val="0"/>
              <w:spacing w:line="400" w:lineRule="exact"/>
              <w:ind w:firstLine="420" w:firstLineChars="200"/>
              <w:rPr>
                <w:rFonts w:hint="eastAsia" w:ascii="宋体" w:hAnsi="宋体" w:eastAsia="宋体"/>
                <w:snapToGrid w:val="0"/>
                <w:color w:val="auto"/>
                <w:kern w:val="0"/>
                <w:szCs w:val="21"/>
                <w:u w:val="single"/>
                <w:lang w:eastAsia="zh-CN"/>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投标人须具有</w:t>
            </w:r>
            <w:r>
              <w:rPr>
                <w:rFonts w:hint="eastAsia" w:ascii="宋体" w:hAnsi="宋体"/>
                <w:snapToGrid w:val="0"/>
                <w:color w:val="auto"/>
                <w:kern w:val="0"/>
                <w:szCs w:val="21"/>
                <w:u w:val="none"/>
              </w:rPr>
              <w:t>林草种子生产经营许可证</w:t>
            </w:r>
            <w:r>
              <w:rPr>
                <w:rFonts w:hint="eastAsia" w:ascii="宋体" w:hAnsi="宋体"/>
                <w:snapToGrid w:val="0"/>
                <w:color w:val="auto"/>
                <w:kern w:val="0"/>
                <w:szCs w:val="21"/>
                <w:u w:val="none"/>
                <w:lang w:eastAsia="zh-CN"/>
              </w:rPr>
              <w:t>。</w:t>
            </w:r>
          </w:p>
          <w:p>
            <w:pPr>
              <w:autoSpaceDE w:val="0"/>
              <w:autoSpaceDN w:val="0"/>
              <w:adjustRightInd w:val="0"/>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投标人</w:t>
            </w:r>
            <w:r>
              <w:rPr>
                <w:rFonts w:ascii="宋体" w:hAnsi="宋体"/>
                <w:color w:val="auto"/>
                <w:szCs w:val="21"/>
              </w:rPr>
              <w:t>须</w:t>
            </w:r>
            <w:r>
              <w:rPr>
                <w:rFonts w:hint="eastAsia" w:ascii="宋体" w:hAnsi="宋体"/>
                <w:color w:val="auto"/>
                <w:szCs w:val="21"/>
              </w:rPr>
              <w:t>在投标文件资格审查部分</w:t>
            </w:r>
            <w:r>
              <w:rPr>
                <w:rFonts w:ascii="宋体" w:hAnsi="宋体"/>
                <w:color w:val="auto"/>
                <w:szCs w:val="21"/>
              </w:rPr>
              <w:t>提供</w:t>
            </w:r>
            <w:r>
              <w:rPr>
                <w:rFonts w:hint="eastAsia" w:ascii="宋体" w:hAnsi="宋体"/>
                <w:color w:val="auto"/>
                <w:szCs w:val="21"/>
              </w:rPr>
              <w:t>有效的</w:t>
            </w:r>
            <w:r>
              <w:rPr>
                <w:rFonts w:hint="eastAsia" w:ascii="宋体" w:hAnsi="宋体"/>
                <w:snapToGrid w:val="0"/>
                <w:color w:val="auto"/>
                <w:kern w:val="0"/>
                <w:szCs w:val="21"/>
                <w:u w:val="none"/>
              </w:rPr>
              <w:t>林草种子生产经营许可证</w:t>
            </w:r>
            <w:r>
              <w:rPr>
                <w:rFonts w:ascii="宋体" w:hAnsi="宋体"/>
                <w:color w:val="auto"/>
                <w:szCs w:val="21"/>
              </w:rPr>
              <w:t>复印件</w:t>
            </w:r>
            <w:r>
              <w:rPr>
                <w:rFonts w:hint="eastAsia" w:ascii="宋体" w:hAnsi="宋体"/>
                <w:color w:val="auto"/>
                <w:szCs w:val="21"/>
                <w:lang w:eastAsia="zh-CN"/>
              </w:rPr>
              <w:t>。</w:t>
            </w:r>
          </w:p>
          <w:p>
            <w:pPr>
              <w:autoSpaceDE w:val="0"/>
              <w:autoSpaceDN w:val="0"/>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lang w:val="en-US" w:eastAsia="zh-CN"/>
              </w:rPr>
              <w:t>3</w:t>
            </w:r>
            <w:r>
              <w:rPr>
                <w:rFonts w:ascii="宋体" w:hAnsi="宋体"/>
                <w:b/>
                <w:color w:val="auto"/>
                <w:szCs w:val="21"/>
              </w:rPr>
              <w:t>.其他要求</w:t>
            </w:r>
          </w:p>
          <w:p>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lang w:val="en-US" w:eastAsia="zh-CN"/>
              </w:rPr>
              <w:t>1</w:t>
            </w:r>
            <w:r>
              <w:rPr>
                <w:rFonts w:ascii="宋体" w:hAnsi="宋体"/>
                <w:color w:val="auto"/>
                <w:kern w:val="0"/>
                <w:szCs w:val="21"/>
              </w:rPr>
              <w:t>）委托代理人</w:t>
            </w:r>
            <w:r>
              <w:rPr>
                <w:rFonts w:hint="eastAsia" w:ascii="宋体" w:hAnsi="宋体"/>
                <w:color w:val="auto"/>
                <w:kern w:val="0"/>
                <w:szCs w:val="21"/>
              </w:rPr>
              <w:t>：</w:t>
            </w:r>
          </w:p>
          <w:p>
            <w:pPr>
              <w:autoSpaceDE w:val="0"/>
              <w:autoSpaceDN w:val="0"/>
              <w:adjustRightInd w:val="0"/>
              <w:snapToGrid w:val="0"/>
              <w:spacing w:line="400" w:lineRule="exact"/>
              <w:ind w:firstLine="420" w:firstLineChars="200"/>
              <w:rPr>
                <w:rFonts w:hint="eastAsia" w:ascii="宋体" w:hAnsi="宋体"/>
                <w:color w:val="auto"/>
                <w:kern w:val="0"/>
                <w:szCs w:val="21"/>
              </w:rPr>
            </w:pPr>
            <w:r>
              <w:rPr>
                <w:rFonts w:ascii="宋体" w:hAnsi="宋体"/>
                <w:kern w:val="0"/>
                <w:szCs w:val="21"/>
              </w:rPr>
              <w:t>委托代理人</w:t>
            </w:r>
            <w:r>
              <w:rPr>
                <w:rFonts w:hint="eastAsia" w:ascii="宋体" w:hAnsi="宋体" w:cs="宋体"/>
                <w:kern w:val="0"/>
              </w:rPr>
              <w:t>有法定代表人签署的授权委托书</w:t>
            </w:r>
            <w:r>
              <w:rPr>
                <w:rFonts w:hint="eastAsia" w:ascii="宋体" w:hAnsi="宋体"/>
                <w:color w:val="auto"/>
                <w:kern w:val="0"/>
                <w:szCs w:val="21"/>
              </w:rPr>
              <w:t>。</w:t>
            </w:r>
          </w:p>
          <w:p>
            <w:pPr>
              <w:autoSpaceDE w:val="0"/>
              <w:autoSpaceDN w:val="0"/>
              <w:adjustRightInd w:val="0"/>
              <w:snapToGrid w:val="0"/>
              <w:spacing w:line="400" w:lineRule="exact"/>
              <w:ind w:firstLine="420" w:firstLineChars="200"/>
              <w:rPr>
                <w:rFonts w:hint="eastAsia" w:ascii="宋体" w:hAnsi="宋体"/>
                <w:color w:val="auto"/>
                <w:kern w:val="0"/>
                <w:szCs w:val="21"/>
                <w:lang w:eastAsia="zh-CN"/>
              </w:rPr>
            </w:pPr>
            <w:r>
              <w:rPr>
                <w:rFonts w:hint="eastAsia" w:ascii="宋体" w:hAnsi="宋体"/>
                <w:color w:val="auto"/>
                <w:kern w:val="0"/>
                <w:szCs w:val="21"/>
                <w:lang w:eastAsia="zh-CN"/>
              </w:rPr>
              <w:t>（</w:t>
            </w:r>
            <w:r>
              <w:rPr>
                <w:rFonts w:hint="eastAsia" w:ascii="宋体" w:hAnsi="宋体"/>
                <w:color w:val="auto"/>
                <w:kern w:val="0"/>
                <w:szCs w:val="21"/>
                <w:lang w:val="en-US" w:eastAsia="zh-CN"/>
              </w:rPr>
              <w:t>2</w:t>
            </w:r>
            <w:r>
              <w:rPr>
                <w:rFonts w:hint="eastAsia" w:ascii="宋体" w:hAnsi="宋体"/>
                <w:color w:val="auto"/>
                <w:kern w:val="0"/>
                <w:szCs w:val="21"/>
                <w:lang w:eastAsia="zh-CN"/>
              </w:rPr>
              <w:t>）苗木要求</w:t>
            </w:r>
          </w:p>
          <w:p>
            <w:pPr>
              <w:autoSpaceDE w:val="0"/>
              <w:autoSpaceDN w:val="0"/>
              <w:adjustRightInd w:val="0"/>
              <w:snapToGrid w:val="0"/>
              <w:spacing w:line="400" w:lineRule="exact"/>
              <w:ind w:firstLine="420" w:firstLineChars="200"/>
              <w:rPr>
                <w:rFonts w:ascii="宋体" w:hAnsi="宋体"/>
                <w:snapToGrid w:val="0"/>
                <w:color w:val="auto"/>
                <w:kern w:val="0"/>
                <w:szCs w:val="21"/>
              </w:rPr>
            </w:pPr>
            <w:r>
              <w:rPr>
                <w:rFonts w:hint="eastAsia" w:ascii="仿宋" w:hAnsi="仿宋" w:eastAsia="仿宋" w:cs="仿宋"/>
                <w:snapToGrid w:val="0"/>
                <w:color w:val="auto"/>
                <w:kern w:val="0"/>
                <w:szCs w:val="21"/>
              </w:rPr>
              <w:t>①</w:t>
            </w:r>
            <w:r>
              <w:rPr>
                <w:rFonts w:ascii="宋体" w:hAnsi="宋体"/>
                <w:snapToGrid w:val="0"/>
                <w:color w:val="auto"/>
                <w:kern w:val="0"/>
                <w:szCs w:val="21"/>
              </w:rPr>
              <w:t>所供应苗木（李、柑橘、柏木）必须为在重庆市审（认）定或引种备案的林木良种、经</w:t>
            </w:r>
            <w:r>
              <w:rPr>
                <w:rFonts w:hint="eastAsia" w:ascii="宋体" w:hAnsi="宋体"/>
                <w:snapToGrid w:val="0"/>
                <w:color w:val="auto"/>
                <w:kern w:val="0"/>
                <w:szCs w:val="21"/>
                <w:lang w:eastAsia="zh-CN"/>
              </w:rPr>
              <w:t>重庆市</w:t>
            </w:r>
            <w:r>
              <w:rPr>
                <w:rFonts w:ascii="宋体" w:hAnsi="宋体"/>
                <w:snapToGrid w:val="0"/>
                <w:color w:val="auto"/>
                <w:kern w:val="0"/>
                <w:szCs w:val="21"/>
              </w:rPr>
              <w:t>农业部门审定（登记）的品种；</w:t>
            </w:r>
          </w:p>
          <w:p>
            <w:pPr>
              <w:autoSpaceDE w:val="0"/>
              <w:autoSpaceDN w:val="0"/>
              <w:adjustRightInd w:val="0"/>
              <w:snapToGrid w:val="0"/>
              <w:spacing w:line="400" w:lineRule="exact"/>
              <w:ind w:firstLine="420" w:firstLineChars="200"/>
              <w:rPr>
                <w:rFonts w:hint="eastAsia" w:ascii="宋体" w:hAnsi="宋体"/>
                <w:snapToGrid w:val="0"/>
                <w:color w:val="auto"/>
                <w:kern w:val="0"/>
                <w:szCs w:val="21"/>
              </w:rPr>
            </w:pPr>
            <w:r>
              <w:rPr>
                <w:rFonts w:hint="eastAsia" w:ascii="仿宋" w:hAnsi="仿宋" w:eastAsia="仿宋" w:cs="仿宋"/>
                <w:snapToGrid w:val="0"/>
                <w:color w:val="auto"/>
                <w:kern w:val="0"/>
                <w:szCs w:val="21"/>
              </w:rPr>
              <w:t>②</w:t>
            </w:r>
            <w:r>
              <w:rPr>
                <w:rFonts w:hint="eastAsia" w:ascii="宋体" w:hAnsi="宋体"/>
                <w:snapToGrid w:val="0"/>
                <w:color w:val="auto"/>
                <w:kern w:val="0"/>
                <w:szCs w:val="21"/>
              </w:rPr>
              <w:t>到场苗木必须有“两证一签”，即植物检疫证、林草种子生产经营许可证、苗木标签。</w:t>
            </w:r>
          </w:p>
          <w:p>
            <w:pPr>
              <w:autoSpaceDE w:val="0"/>
              <w:autoSpaceDN w:val="0"/>
              <w:adjustRightInd w:val="0"/>
              <w:snapToGrid w:val="0"/>
              <w:spacing w:line="400" w:lineRule="exact"/>
              <w:ind w:firstLine="420" w:firstLineChars="200"/>
              <w:rPr>
                <w:rFonts w:hint="eastAsia" w:eastAsia="宋体"/>
                <w:color w:val="auto"/>
                <w:lang w:eastAsia="zh-CN"/>
              </w:rPr>
            </w:pPr>
            <w:r>
              <w:rPr>
                <w:rFonts w:hint="eastAsia" w:ascii="宋体" w:hAnsi="宋体"/>
                <w:snapToGrid w:val="0"/>
                <w:color w:val="auto"/>
                <w:kern w:val="0"/>
                <w:szCs w:val="21"/>
                <w:lang w:eastAsia="zh-CN"/>
              </w:rPr>
              <w:t>注：投标人中标后，签订合同前须向比选人提供</w:t>
            </w:r>
            <w:r>
              <w:rPr>
                <w:rFonts w:ascii="宋体" w:hAnsi="宋体"/>
                <w:snapToGrid w:val="0"/>
                <w:color w:val="auto"/>
                <w:kern w:val="0"/>
                <w:szCs w:val="21"/>
              </w:rPr>
              <w:t>所供应苗木（李、柑橘、柏木）为在重庆市审（认）定或引种备案的林木良种、经</w:t>
            </w:r>
            <w:r>
              <w:rPr>
                <w:rFonts w:hint="eastAsia" w:ascii="宋体" w:hAnsi="宋体"/>
                <w:snapToGrid w:val="0"/>
                <w:color w:val="auto"/>
                <w:kern w:val="0"/>
                <w:szCs w:val="21"/>
                <w:lang w:eastAsia="zh-CN"/>
              </w:rPr>
              <w:t>重庆市</w:t>
            </w:r>
            <w:r>
              <w:rPr>
                <w:rFonts w:ascii="宋体" w:hAnsi="宋体"/>
                <w:snapToGrid w:val="0"/>
                <w:color w:val="auto"/>
                <w:kern w:val="0"/>
                <w:szCs w:val="21"/>
              </w:rPr>
              <w:t>农业部门审定（登记）的品种</w:t>
            </w:r>
            <w:r>
              <w:rPr>
                <w:rFonts w:hint="eastAsia" w:ascii="宋体" w:hAnsi="宋体"/>
                <w:snapToGrid w:val="0"/>
                <w:color w:val="auto"/>
                <w:kern w:val="0"/>
                <w:szCs w:val="21"/>
                <w:lang w:eastAsia="zh-CN"/>
              </w:rPr>
              <w:t>的有效证明材料并加盖所属单位鲜章。若未能提供相关资料，取消其中标资格。</w:t>
            </w:r>
          </w:p>
          <w:p>
            <w:pPr>
              <w:autoSpaceDE w:val="0"/>
              <w:autoSpaceDN w:val="0"/>
              <w:adjustRightInd w:val="0"/>
              <w:snapToGrid w:val="0"/>
              <w:spacing w:line="400" w:lineRule="exact"/>
              <w:ind w:firstLine="417" w:firstLineChars="198"/>
              <w:rPr>
                <w:rFonts w:ascii="宋体" w:hAnsi="宋体" w:cs="宋体"/>
                <w:b/>
                <w:color w:val="auto"/>
                <w:szCs w:val="21"/>
              </w:rPr>
            </w:pPr>
            <w:r>
              <w:rPr>
                <w:rFonts w:hint="eastAsia" w:ascii="宋体" w:hAnsi="宋体" w:cs="宋体"/>
                <w:b/>
                <w:color w:val="auto"/>
                <w:szCs w:val="21"/>
              </w:rPr>
              <w:t>特别说明：</w:t>
            </w:r>
          </w:p>
          <w:p>
            <w:pPr>
              <w:autoSpaceDE w:val="0"/>
              <w:autoSpaceDN w:val="0"/>
              <w:adjustRightInd w:val="0"/>
              <w:snapToGrid w:val="0"/>
              <w:spacing w:line="400" w:lineRule="exact"/>
              <w:ind w:firstLine="415" w:firstLineChars="198"/>
              <w:rPr>
                <w:rFonts w:ascii="宋体" w:hAnsi="宋体" w:cs="宋体"/>
                <w:color w:val="auto"/>
                <w:kern w:val="0"/>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上述要求须提交的相关证明材料复印件均应加盖投标</w:t>
            </w:r>
            <w:r>
              <w:rPr>
                <w:rFonts w:hint="eastAsia" w:ascii="宋体" w:hAnsi="宋体" w:cs="宋体"/>
                <w:color w:val="auto"/>
                <w:szCs w:val="21"/>
                <w:lang w:eastAsia="zh-CN"/>
              </w:rPr>
              <w:t>单位公章</w:t>
            </w:r>
            <w:r>
              <w:rPr>
                <w:rFonts w:hint="eastAsia" w:ascii="宋体" w:hAnsi="宋体" w:cs="宋体"/>
                <w:color w:val="auto"/>
                <w:szCs w:val="21"/>
              </w:rPr>
              <w:t>并装入投标文件资格审查部分中。</w:t>
            </w:r>
            <w:r>
              <w:rPr>
                <w:rFonts w:hint="eastAsia" w:ascii="宋体" w:hAnsi="宋体" w:cs="宋体"/>
                <w:color w:val="FF0000"/>
                <w:szCs w:val="21"/>
              </w:rPr>
              <w:t>投标时投标人的委托代理人须随身携带营业执照</w:t>
            </w:r>
            <w:r>
              <w:rPr>
                <w:rFonts w:hint="eastAsia" w:ascii="宋体" w:hAnsi="宋体" w:cs="宋体"/>
                <w:color w:val="FF0000"/>
                <w:szCs w:val="21"/>
                <w:lang w:eastAsia="zh-CN"/>
              </w:rPr>
              <w:t>和林草种子生产经营许可证的原件</w:t>
            </w:r>
            <w:r>
              <w:rPr>
                <w:rFonts w:hint="eastAsia" w:ascii="宋体" w:hAnsi="宋体" w:cs="宋体"/>
                <w:color w:val="FF0000"/>
                <w:szCs w:val="21"/>
              </w:rPr>
              <w:t>，在递交投标文件时一次性递交，不得补交。评标委员会审查时必须对有关证件的原件核查，若经审查复印件与原件不一致，或未提交原件的，则投标文件由评标委员会作否决投标处理。</w:t>
            </w:r>
            <w:r>
              <w:rPr>
                <w:rFonts w:hint="eastAsia" w:ascii="宋体" w:hAnsi="宋体" w:cs="宋体"/>
                <w:color w:val="auto"/>
                <w:szCs w:val="21"/>
              </w:rPr>
              <w:t>上述要求</w:t>
            </w:r>
            <w:r>
              <w:rPr>
                <w:rFonts w:hint="eastAsia" w:ascii="宋体" w:hAnsi="宋体" w:cs="宋体"/>
                <w:color w:val="auto"/>
                <w:kern w:val="0"/>
                <w:szCs w:val="21"/>
              </w:rPr>
              <w:t>，有一条不满足则投标文件由评标委员会</w:t>
            </w:r>
            <w:r>
              <w:rPr>
                <w:rFonts w:hint="eastAsia" w:ascii="宋体" w:hAnsi="宋体" w:cs="宋体"/>
                <w:color w:val="auto"/>
                <w:szCs w:val="21"/>
              </w:rPr>
              <w:t>作否决投标处理</w:t>
            </w:r>
            <w:r>
              <w:rPr>
                <w:rFonts w:hint="eastAsia" w:ascii="宋体" w:hAnsi="宋体" w:cs="宋体"/>
                <w:color w:val="auto"/>
                <w:kern w:val="0"/>
                <w:szCs w:val="21"/>
              </w:rPr>
              <w:t>。</w:t>
            </w:r>
          </w:p>
          <w:p>
            <w:pPr>
              <w:autoSpaceDE w:val="0"/>
              <w:autoSpaceDN w:val="0"/>
              <w:adjustRightInd w:val="0"/>
              <w:snapToGrid w:val="0"/>
              <w:spacing w:line="400" w:lineRule="exact"/>
              <w:ind w:firstLine="415" w:firstLineChars="198"/>
              <w:rPr>
                <w:rFonts w:ascii="宋体" w:hAnsi="宋体"/>
                <w:bCs/>
                <w:snapToGrid w:val="0"/>
                <w:color w:val="auto"/>
                <w:kern w:val="0"/>
                <w:szCs w:val="21"/>
              </w:rPr>
            </w:pPr>
            <w:r>
              <w:rPr>
                <w:rFonts w:hint="eastAsia" w:ascii="宋体" w:hAnsi="宋体" w:cs="宋体"/>
                <w:color w:val="auto"/>
                <w:szCs w:val="21"/>
              </w:rPr>
              <w:t>（2）投标人须自行承诺其提供的上述相关证明材料真实有效，不存在弄虚作假情形（格式见第八章投标文件格式）。</w:t>
            </w:r>
            <w:r>
              <w:rPr>
                <w:rFonts w:hint="eastAsia" w:ascii="宋体" w:hAnsi="宋体" w:cs="宋体"/>
                <w:color w:val="auto"/>
                <w:szCs w:val="21"/>
                <w:u w:val="single"/>
                <w:lang w:eastAsia="zh-CN"/>
              </w:rPr>
              <w:t>比选人</w:t>
            </w:r>
            <w:r>
              <w:rPr>
                <w:rFonts w:hint="eastAsia" w:ascii="宋体" w:hAnsi="宋体" w:cs="宋体"/>
                <w:color w:val="auto"/>
                <w:szCs w:val="21"/>
                <w:u w:val="single"/>
              </w:rPr>
              <w:t>在合同签订前均有权对投标人提供的资料进行核实，若发现弄虚作假，</w:t>
            </w:r>
            <w:r>
              <w:rPr>
                <w:rFonts w:hint="eastAsia" w:ascii="宋体" w:hAnsi="宋体" w:cs="宋体"/>
                <w:color w:val="auto"/>
                <w:szCs w:val="21"/>
                <w:u w:val="single"/>
                <w:lang w:val="en-US" w:eastAsia="zh-CN"/>
              </w:rPr>
              <w:t>按相关规定</w:t>
            </w:r>
            <w:r>
              <w:rPr>
                <w:rFonts w:hint="eastAsia" w:ascii="宋体" w:hAnsi="宋体" w:cs="宋体"/>
                <w:color w:val="auto"/>
                <w:szCs w:val="21"/>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1.4.2</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是否接受联合体投标</w:t>
            </w:r>
          </w:p>
        </w:tc>
        <w:tc>
          <w:tcPr>
            <w:tcW w:w="649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w:t>
            </w:r>
            <w:r>
              <w:rPr>
                <w:rFonts w:ascii="宋体" w:hAnsi="宋体"/>
                <w:color w:val="auto"/>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1.9.1</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踏勘现场</w:t>
            </w:r>
          </w:p>
        </w:tc>
        <w:tc>
          <w:tcPr>
            <w:tcW w:w="649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w:t>
            </w:r>
            <w:r>
              <w:rPr>
                <w:rFonts w:ascii="宋体" w:hAnsi="宋体"/>
                <w:color w:val="auto"/>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1.10.1</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投标预备会</w:t>
            </w:r>
          </w:p>
        </w:tc>
        <w:tc>
          <w:tcPr>
            <w:tcW w:w="649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w:t>
            </w:r>
            <w:r>
              <w:rPr>
                <w:rFonts w:ascii="宋体" w:hAnsi="宋体"/>
                <w:color w:val="auto"/>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1.11</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分包</w:t>
            </w:r>
          </w:p>
        </w:tc>
        <w:tc>
          <w:tcPr>
            <w:tcW w:w="649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w:t>
            </w:r>
            <w:r>
              <w:rPr>
                <w:rFonts w:ascii="宋体" w:hAnsi="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2.1</w:t>
            </w:r>
          </w:p>
        </w:tc>
        <w:tc>
          <w:tcPr>
            <w:tcW w:w="1644" w:type="dxa"/>
            <w:vAlign w:val="center"/>
          </w:tcPr>
          <w:p>
            <w:pPr>
              <w:snapToGrid w:val="0"/>
              <w:spacing w:after="15" w:afterLines="5" w:line="400" w:lineRule="exact"/>
              <w:jc w:val="center"/>
              <w:rPr>
                <w:rFonts w:ascii="宋体" w:hAnsi="宋体"/>
                <w:color w:val="auto"/>
                <w:kern w:val="0"/>
                <w:szCs w:val="21"/>
              </w:rPr>
            </w:pPr>
            <w:r>
              <w:rPr>
                <w:rFonts w:ascii="宋体" w:hAnsi="宋体"/>
                <w:color w:val="auto"/>
                <w:kern w:val="0"/>
                <w:szCs w:val="21"/>
              </w:rPr>
              <w:t>构成</w:t>
            </w:r>
            <w:r>
              <w:rPr>
                <w:rFonts w:hint="eastAsia" w:ascii="宋体" w:hAnsi="宋体"/>
                <w:color w:val="auto"/>
                <w:kern w:val="0"/>
                <w:szCs w:val="21"/>
                <w:lang w:eastAsia="zh-CN"/>
              </w:rPr>
              <w:t>比选文件</w:t>
            </w:r>
            <w:r>
              <w:rPr>
                <w:rFonts w:ascii="宋体" w:hAnsi="宋体"/>
                <w:color w:val="auto"/>
                <w:kern w:val="0"/>
                <w:szCs w:val="21"/>
              </w:rPr>
              <w:t>的其他材料</w:t>
            </w:r>
          </w:p>
        </w:tc>
        <w:tc>
          <w:tcPr>
            <w:tcW w:w="6490" w:type="dxa"/>
            <w:vAlign w:val="center"/>
          </w:tcPr>
          <w:p>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比选人</w:t>
            </w:r>
            <w:r>
              <w:rPr>
                <w:rFonts w:ascii="宋体" w:hAnsi="宋体"/>
                <w:color w:val="auto"/>
                <w:szCs w:val="21"/>
              </w:rPr>
              <w:t>发出的</w:t>
            </w:r>
            <w:r>
              <w:rPr>
                <w:rFonts w:hint="eastAsia" w:ascii="宋体" w:hAnsi="宋体"/>
                <w:color w:val="auto"/>
                <w:szCs w:val="21"/>
              </w:rPr>
              <w:t>澄清</w:t>
            </w:r>
            <w:r>
              <w:rPr>
                <w:rFonts w:ascii="宋体" w:hAnsi="宋体"/>
                <w:color w:val="auto"/>
                <w:szCs w:val="21"/>
              </w:rPr>
              <w:t>及</w:t>
            </w:r>
            <w:r>
              <w:rPr>
                <w:rFonts w:hint="eastAsia" w:ascii="宋体" w:hAnsi="宋体"/>
                <w:color w:val="auto"/>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1</w:t>
            </w:r>
          </w:p>
        </w:tc>
        <w:tc>
          <w:tcPr>
            <w:tcW w:w="1644" w:type="dxa"/>
            <w:tcBorders>
              <w:bottom w:val="single" w:color="auto" w:sz="4" w:space="0"/>
            </w:tcBorders>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投标人对</w:t>
            </w:r>
            <w:r>
              <w:rPr>
                <w:rFonts w:hint="eastAsia" w:ascii="宋体" w:hAnsi="宋体"/>
                <w:color w:val="auto"/>
                <w:kern w:val="0"/>
                <w:szCs w:val="21"/>
                <w:lang w:eastAsia="zh-CN"/>
              </w:rPr>
              <w:t>比选文件</w:t>
            </w:r>
            <w:r>
              <w:rPr>
                <w:rFonts w:ascii="宋体" w:hAnsi="宋体"/>
                <w:color w:val="auto"/>
                <w:kern w:val="0"/>
                <w:szCs w:val="21"/>
              </w:rPr>
              <w:t>提出</w:t>
            </w:r>
            <w:r>
              <w:rPr>
                <w:rFonts w:hint="eastAsia" w:ascii="宋体" w:hAnsi="宋体"/>
                <w:color w:val="auto"/>
                <w:kern w:val="0"/>
                <w:szCs w:val="21"/>
              </w:rPr>
              <w:t>疑问</w:t>
            </w:r>
            <w:r>
              <w:rPr>
                <w:rFonts w:ascii="宋体" w:hAnsi="宋体"/>
                <w:color w:val="auto"/>
                <w:kern w:val="0"/>
                <w:szCs w:val="21"/>
              </w:rPr>
              <w:t>的截止时间</w:t>
            </w:r>
          </w:p>
        </w:tc>
        <w:tc>
          <w:tcPr>
            <w:tcW w:w="649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投标人应仔细</w:t>
            </w:r>
            <w:r>
              <w:rPr>
                <w:rFonts w:hint="eastAsia" w:ascii="宋体" w:hAnsi="宋体"/>
                <w:color w:val="auto"/>
                <w:kern w:val="0"/>
                <w:szCs w:val="21"/>
              </w:rPr>
              <w:t>阅读</w:t>
            </w:r>
            <w:r>
              <w:rPr>
                <w:rFonts w:hint="eastAsia" w:ascii="宋体" w:hAnsi="宋体"/>
                <w:color w:val="auto"/>
                <w:kern w:val="0"/>
                <w:szCs w:val="21"/>
                <w:lang w:eastAsia="zh-CN"/>
              </w:rPr>
              <w:t>比选文件</w:t>
            </w:r>
            <w:r>
              <w:rPr>
                <w:rFonts w:hint="eastAsia" w:ascii="宋体" w:hAnsi="宋体"/>
                <w:color w:val="auto"/>
                <w:kern w:val="0"/>
                <w:szCs w:val="21"/>
              </w:rPr>
              <w:t>及附件</w:t>
            </w:r>
            <w:r>
              <w:rPr>
                <w:rFonts w:ascii="宋体" w:hAnsi="宋体"/>
                <w:color w:val="auto"/>
                <w:kern w:val="0"/>
                <w:szCs w:val="21"/>
              </w:rPr>
              <w:t>的所有内容，如有文字表述不清，图纸尺寸标注不明以及存在错、漏、缺、概念模糊和有可能出现歧义或理解上的偏差的内容等应</w:t>
            </w:r>
            <w:r>
              <w:rPr>
                <w:rFonts w:hint="eastAsia" w:ascii="宋体" w:hAnsi="宋体" w:cs="宋体"/>
                <w:color w:val="auto"/>
                <w:kern w:val="0"/>
                <w:szCs w:val="21"/>
              </w:rPr>
              <w:t>在</w:t>
            </w:r>
            <w:r>
              <w:rPr>
                <w:rFonts w:hint="eastAsia" w:ascii="宋体" w:hAnsi="宋体" w:cs="宋体"/>
                <w:color w:val="auto"/>
                <w:kern w:val="0"/>
                <w:szCs w:val="21"/>
                <w:lang w:eastAsia="zh-CN"/>
              </w:rPr>
              <w:t>比选公告</w:t>
            </w:r>
            <w:r>
              <w:rPr>
                <w:rFonts w:hint="eastAsia" w:ascii="宋体" w:hAnsi="宋体" w:cs="宋体"/>
                <w:color w:val="auto"/>
                <w:kern w:val="0"/>
                <w:szCs w:val="21"/>
              </w:rPr>
              <w:t>规定的时间</w:t>
            </w:r>
            <w:r>
              <w:rPr>
                <w:rFonts w:ascii="宋体" w:hAnsi="宋体"/>
                <w:color w:val="auto"/>
                <w:kern w:val="0"/>
                <w:szCs w:val="21"/>
              </w:rPr>
              <w:t>前</w:t>
            </w:r>
            <w:r>
              <w:rPr>
                <w:rFonts w:hint="eastAsia" w:ascii="宋体" w:hAnsi="宋体"/>
                <w:color w:val="auto"/>
                <w:kern w:val="0"/>
                <w:szCs w:val="21"/>
                <w:lang w:eastAsia="zh-CN"/>
              </w:rPr>
              <w:t>提出</w:t>
            </w:r>
            <w:r>
              <w:rPr>
                <w:rFonts w:ascii="宋体" w:hAnsi="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2.2.2</w:t>
            </w:r>
          </w:p>
        </w:tc>
        <w:tc>
          <w:tcPr>
            <w:tcW w:w="1644" w:type="dxa"/>
            <w:tcBorders>
              <w:top w:val="single" w:color="auto" w:sz="4" w:space="0"/>
            </w:tcBorders>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lang w:eastAsia="zh-CN"/>
              </w:rPr>
              <w:t>比选人</w:t>
            </w:r>
            <w:r>
              <w:rPr>
                <w:rFonts w:ascii="宋体" w:hAnsi="宋体"/>
                <w:color w:val="auto"/>
                <w:kern w:val="0"/>
                <w:szCs w:val="21"/>
              </w:rPr>
              <w:t>对</w:t>
            </w:r>
            <w:r>
              <w:rPr>
                <w:rFonts w:hint="eastAsia" w:ascii="宋体" w:hAnsi="宋体"/>
                <w:color w:val="auto"/>
                <w:kern w:val="0"/>
                <w:szCs w:val="21"/>
                <w:lang w:eastAsia="zh-CN"/>
              </w:rPr>
              <w:t>比选文件</w:t>
            </w:r>
            <w:r>
              <w:rPr>
                <w:rFonts w:hint="eastAsia" w:ascii="宋体" w:hAnsi="宋体"/>
                <w:color w:val="auto"/>
                <w:kern w:val="0"/>
                <w:szCs w:val="21"/>
              </w:rPr>
              <w:t>澄清</w:t>
            </w:r>
            <w:r>
              <w:rPr>
                <w:rFonts w:ascii="宋体" w:hAnsi="宋体"/>
                <w:color w:val="auto"/>
                <w:kern w:val="0"/>
                <w:szCs w:val="21"/>
              </w:rPr>
              <w:t>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rPr>
            </w:pPr>
            <w:r>
              <w:rPr>
                <w:rFonts w:hint="eastAsia" w:ascii="宋体" w:hAnsi="宋体"/>
                <w:color w:val="auto"/>
                <w:szCs w:val="21"/>
                <w:lang w:eastAsia="zh-CN"/>
              </w:rPr>
              <w:t>比选人</w:t>
            </w:r>
            <w:r>
              <w:rPr>
                <w:rFonts w:hint="eastAsia" w:ascii="宋体" w:hAnsi="宋体"/>
                <w:color w:val="auto"/>
                <w:szCs w:val="21"/>
              </w:rPr>
              <w:t>应在</w:t>
            </w:r>
            <w:r>
              <w:rPr>
                <w:rFonts w:hint="eastAsia" w:ascii="宋体" w:hAnsi="宋体"/>
                <w:color w:val="auto"/>
                <w:szCs w:val="21"/>
                <w:lang w:eastAsia="zh-CN"/>
              </w:rPr>
              <w:t>比选公告</w:t>
            </w:r>
            <w:r>
              <w:rPr>
                <w:rFonts w:hint="eastAsia" w:ascii="宋体" w:hAnsi="宋体"/>
                <w:color w:val="auto"/>
                <w:szCs w:val="21"/>
              </w:rPr>
              <w:t>规定的时间前</w:t>
            </w:r>
            <w:r>
              <w:rPr>
                <w:rFonts w:ascii="宋体" w:hAnsi="宋体"/>
                <w:color w:val="auto"/>
                <w:szCs w:val="21"/>
              </w:rPr>
              <w:t>，</w:t>
            </w:r>
            <w:r>
              <w:rPr>
                <w:rFonts w:ascii="宋体" w:hAnsi="宋体"/>
                <w:color w:val="auto"/>
                <w:kern w:val="0"/>
                <w:szCs w:val="21"/>
              </w:rPr>
              <w:t>在</w:t>
            </w:r>
            <w:r>
              <w:rPr>
                <w:rFonts w:hint="eastAsia" w:ascii="宋体" w:hAnsi="宋体"/>
                <w:color w:val="auto"/>
                <w:kern w:val="0"/>
                <w:szCs w:val="21"/>
                <w:highlight w:val="none"/>
                <w:u w:val="single"/>
                <w:lang w:eastAsia="zh-CN"/>
              </w:rPr>
              <w:t>重庆市铜梁区人民政府网</w:t>
            </w:r>
            <w:r>
              <w:rPr>
                <w:rFonts w:ascii="宋体" w:hAnsi="宋体"/>
                <w:color w:val="auto"/>
                <w:kern w:val="0"/>
                <w:szCs w:val="21"/>
              </w:rPr>
              <w:t>发布</w:t>
            </w:r>
            <w:r>
              <w:rPr>
                <w:rFonts w:hint="eastAsia" w:ascii="宋体" w:hAnsi="宋体"/>
                <w:color w:val="auto"/>
                <w:kern w:val="0"/>
                <w:szCs w:val="21"/>
              </w:rPr>
              <w:t>澄清</w:t>
            </w:r>
            <w:r>
              <w:rPr>
                <w:rFonts w:ascii="宋体" w:hAnsi="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color w:val="auto"/>
                <w:kern w:val="0"/>
                <w:szCs w:val="21"/>
              </w:rPr>
            </w:pPr>
          </w:p>
        </w:tc>
        <w:tc>
          <w:tcPr>
            <w:tcW w:w="1644"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投标截止时间</w:t>
            </w:r>
          </w:p>
        </w:tc>
        <w:tc>
          <w:tcPr>
            <w:tcW w:w="6490" w:type="dxa"/>
            <w:vAlign w:val="center"/>
          </w:tcPr>
          <w:p>
            <w:pPr>
              <w:snapToGrid w:val="0"/>
              <w:spacing w:line="400" w:lineRule="exact"/>
              <w:ind w:firstLine="420" w:firstLineChars="200"/>
              <w:rPr>
                <w:rFonts w:ascii="宋体" w:hAnsi="宋体"/>
                <w:color w:val="auto"/>
                <w:szCs w:val="21"/>
                <w:u w:val="single"/>
              </w:rPr>
            </w:pPr>
            <w:r>
              <w:rPr>
                <w:rFonts w:hint="eastAsia" w:ascii="宋体" w:hAnsi="宋体"/>
                <w:color w:val="auto"/>
                <w:szCs w:val="21"/>
              </w:rPr>
              <w:t>详见</w:t>
            </w:r>
            <w:r>
              <w:rPr>
                <w:rFonts w:hint="eastAsia" w:ascii="宋体" w:hAnsi="宋体"/>
                <w:color w:val="auto"/>
                <w:szCs w:val="21"/>
                <w:lang w:eastAsia="zh-CN"/>
              </w:rPr>
              <w:t>比选公告</w:t>
            </w:r>
            <w:r>
              <w:rPr>
                <w:rFonts w:hint="eastAsia" w:ascii="宋体" w:hAnsi="宋体"/>
                <w:color w:val="auto"/>
                <w:szCs w:val="21"/>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2.2.3</w:t>
            </w:r>
          </w:p>
        </w:tc>
        <w:tc>
          <w:tcPr>
            <w:tcW w:w="1644" w:type="dxa"/>
            <w:vAlign w:val="center"/>
          </w:tcPr>
          <w:p>
            <w:pPr>
              <w:snapToGrid w:val="0"/>
              <w:spacing w:after="15" w:afterLines="5" w:line="400" w:lineRule="exact"/>
              <w:jc w:val="center"/>
              <w:rPr>
                <w:rFonts w:ascii="宋体" w:hAnsi="宋体"/>
                <w:color w:val="auto"/>
                <w:kern w:val="0"/>
                <w:szCs w:val="21"/>
              </w:rPr>
            </w:pPr>
            <w:r>
              <w:rPr>
                <w:rFonts w:hint="eastAsia" w:ascii="宋体" w:hAnsi="宋体"/>
                <w:color w:val="auto"/>
                <w:kern w:val="0"/>
                <w:szCs w:val="21"/>
                <w:lang w:eastAsia="zh-CN"/>
              </w:rPr>
              <w:t>比选人</w:t>
            </w:r>
            <w:r>
              <w:rPr>
                <w:rFonts w:ascii="宋体" w:hAnsi="宋体"/>
                <w:color w:val="auto"/>
                <w:kern w:val="0"/>
                <w:szCs w:val="21"/>
              </w:rPr>
              <w:t>对</w:t>
            </w:r>
            <w:r>
              <w:rPr>
                <w:rFonts w:hint="eastAsia" w:ascii="宋体" w:hAnsi="宋体"/>
                <w:color w:val="auto"/>
                <w:kern w:val="0"/>
                <w:szCs w:val="21"/>
                <w:lang w:eastAsia="zh-CN"/>
              </w:rPr>
              <w:t>比选文件</w:t>
            </w:r>
            <w:r>
              <w:rPr>
                <w:rFonts w:ascii="宋体" w:hAnsi="宋体"/>
                <w:color w:val="auto"/>
                <w:kern w:val="0"/>
                <w:szCs w:val="21"/>
              </w:rPr>
              <w:t>进行</w:t>
            </w:r>
            <w:r>
              <w:rPr>
                <w:rFonts w:hint="eastAsia" w:ascii="宋体" w:hAnsi="宋体"/>
                <w:color w:val="auto"/>
                <w:kern w:val="0"/>
                <w:szCs w:val="21"/>
              </w:rPr>
              <w:t>修改</w:t>
            </w:r>
            <w:r>
              <w:rPr>
                <w:rFonts w:ascii="宋体" w:hAnsi="宋体"/>
                <w:color w:val="auto"/>
                <w:kern w:val="0"/>
                <w:szCs w:val="21"/>
              </w:rPr>
              <w:t>的时间</w:t>
            </w:r>
          </w:p>
        </w:tc>
        <w:tc>
          <w:tcPr>
            <w:tcW w:w="6490" w:type="dxa"/>
            <w:vAlign w:val="center"/>
          </w:tcPr>
          <w:p>
            <w:pPr>
              <w:snapToGrid w:val="0"/>
              <w:spacing w:line="400" w:lineRule="exact"/>
              <w:ind w:firstLine="420" w:firstLineChars="200"/>
              <w:rPr>
                <w:rFonts w:ascii="宋体" w:hAnsi="宋体"/>
                <w:color w:val="auto"/>
                <w:szCs w:val="21"/>
              </w:rPr>
            </w:pPr>
            <w:r>
              <w:rPr>
                <w:rFonts w:hint="eastAsia" w:ascii="宋体" w:hAnsi="宋体"/>
                <w:snapToGrid w:val="0"/>
                <w:color w:val="auto"/>
                <w:kern w:val="0"/>
                <w:szCs w:val="21"/>
              </w:rPr>
              <w:t>修改</w:t>
            </w:r>
            <w:r>
              <w:rPr>
                <w:rFonts w:ascii="宋体" w:hAnsi="宋体"/>
                <w:snapToGrid w:val="0"/>
                <w:color w:val="auto"/>
                <w:kern w:val="0"/>
                <w:szCs w:val="21"/>
              </w:rPr>
              <w:t>内容可能影响投标文件编制的，须在投标截止时间</w:t>
            </w:r>
            <w:r>
              <w:rPr>
                <w:rFonts w:hint="eastAsia" w:ascii="宋体" w:hAnsi="宋体"/>
                <w:snapToGrid w:val="0"/>
                <w:color w:val="auto"/>
                <w:kern w:val="0"/>
                <w:szCs w:val="21"/>
                <w:lang w:val="en-US" w:eastAsia="zh-CN"/>
              </w:rPr>
              <w:t>3</w:t>
            </w:r>
            <w:r>
              <w:rPr>
                <w:rFonts w:ascii="宋体" w:hAnsi="宋体"/>
                <w:snapToGrid w:val="0"/>
                <w:color w:val="auto"/>
                <w:kern w:val="0"/>
                <w:szCs w:val="21"/>
              </w:rPr>
              <w:t>日前发布，发布时间至投标截止时间不足</w:t>
            </w:r>
            <w:r>
              <w:rPr>
                <w:rFonts w:hint="eastAsia" w:ascii="宋体" w:hAnsi="宋体"/>
                <w:snapToGrid w:val="0"/>
                <w:color w:val="auto"/>
                <w:kern w:val="0"/>
                <w:szCs w:val="21"/>
                <w:lang w:val="en-US" w:eastAsia="zh-CN"/>
              </w:rPr>
              <w:t>3</w:t>
            </w:r>
            <w:r>
              <w:rPr>
                <w:rFonts w:ascii="宋体" w:hAnsi="宋体"/>
                <w:snapToGrid w:val="0"/>
                <w:color w:val="auto"/>
                <w:kern w:val="0"/>
                <w:szCs w:val="21"/>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2.2.4</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投标人对</w:t>
            </w:r>
            <w:r>
              <w:rPr>
                <w:rFonts w:hint="eastAsia" w:ascii="宋体" w:hAnsi="宋体"/>
                <w:color w:val="auto"/>
                <w:kern w:val="0"/>
                <w:szCs w:val="21"/>
                <w:lang w:eastAsia="zh-CN"/>
              </w:rPr>
              <w:t>比选文件</w:t>
            </w:r>
            <w:r>
              <w:rPr>
                <w:rFonts w:ascii="宋体" w:hAnsi="宋体"/>
                <w:color w:val="auto"/>
                <w:kern w:val="0"/>
                <w:szCs w:val="21"/>
              </w:rPr>
              <w:t>及澄清修改提出异议的截止时间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投标人对</w:t>
            </w:r>
            <w:r>
              <w:rPr>
                <w:rFonts w:hint="eastAsia" w:ascii="宋体" w:hAnsi="宋体"/>
                <w:snapToGrid w:val="0"/>
                <w:color w:val="auto"/>
                <w:kern w:val="0"/>
                <w:szCs w:val="21"/>
                <w:lang w:eastAsia="zh-CN"/>
              </w:rPr>
              <w:t>比选文件</w:t>
            </w:r>
            <w:r>
              <w:rPr>
                <w:rFonts w:ascii="宋体" w:hAnsi="宋体"/>
                <w:snapToGrid w:val="0"/>
                <w:color w:val="auto"/>
                <w:kern w:val="0"/>
                <w:szCs w:val="21"/>
              </w:rPr>
              <w:t>和</w:t>
            </w:r>
            <w:r>
              <w:rPr>
                <w:rFonts w:hint="eastAsia" w:ascii="宋体" w:hAnsi="宋体"/>
                <w:snapToGrid w:val="0"/>
                <w:color w:val="auto"/>
                <w:kern w:val="0"/>
                <w:szCs w:val="21"/>
              </w:rPr>
              <w:t>澄清修改</w:t>
            </w:r>
            <w:r>
              <w:rPr>
                <w:rFonts w:ascii="宋体" w:hAnsi="宋体"/>
                <w:snapToGrid w:val="0"/>
                <w:color w:val="auto"/>
                <w:kern w:val="0"/>
                <w:szCs w:val="21"/>
              </w:rPr>
              <w:t>有异议的，应当在投标截止时间</w:t>
            </w:r>
            <w:r>
              <w:rPr>
                <w:rFonts w:hint="eastAsia" w:ascii="宋体" w:hAnsi="宋体"/>
                <w:snapToGrid w:val="0"/>
                <w:color w:val="auto"/>
                <w:kern w:val="0"/>
                <w:szCs w:val="21"/>
                <w:lang w:val="en-US" w:eastAsia="zh-CN"/>
              </w:rPr>
              <w:t>3</w:t>
            </w:r>
            <w:r>
              <w:rPr>
                <w:rFonts w:ascii="宋体" w:hAnsi="宋体"/>
                <w:snapToGrid w:val="0"/>
                <w:color w:val="auto"/>
                <w:kern w:val="0"/>
                <w:szCs w:val="21"/>
              </w:rPr>
              <w:t>日前，</w:t>
            </w:r>
            <w:r>
              <w:rPr>
                <w:rFonts w:hint="eastAsia" w:ascii="宋体" w:hAnsi="宋体"/>
                <w:snapToGrid w:val="0"/>
                <w:color w:val="auto"/>
                <w:kern w:val="0"/>
                <w:szCs w:val="21"/>
              </w:rPr>
              <w:t>以书面形式通知</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或</w:t>
            </w:r>
            <w:r>
              <w:rPr>
                <w:rFonts w:hint="eastAsia" w:ascii="宋体" w:hAnsi="宋体"/>
                <w:snapToGrid w:val="0"/>
                <w:color w:val="auto"/>
                <w:kern w:val="0"/>
                <w:szCs w:val="21"/>
                <w:lang w:eastAsia="zh-CN"/>
              </w:rPr>
              <w:t>比选代理机构</w:t>
            </w:r>
            <w:r>
              <w:rPr>
                <w:rFonts w:ascii="宋体" w:hAnsi="宋体"/>
                <w:snapToGrid w:val="0"/>
                <w:color w:val="auto"/>
                <w:kern w:val="0"/>
                <w:szCs w:val="21"/>
              </w:rPr>
              <w:t>。</w:t>
            </w:r>
            <w:r>
              <w:rPr>
                <w:rFonts w:hint="eastAsia" w:ascii="宋体" w:hAnsi="宋体"/>
                <w:snapToGrid w:val="0"/>
                <w:color w:val="auto"/>
                <w:kern w:val="0"/>
                <w:szCs w:val="21"/>
                <w:lang w:eastAsia="zh-CN"/>
              </w:rPr>
              <w:t>比选人</w:t>
            </w:r>
            <w:r>
              <w:rPr>
                <w:rFonts w:ascii="宋体" w:hAnsi="宋体"/>
                <w:snapToGrid w:val="0"/>
                <w:color w:val="auto"/>
                <w:kern w:val="0"/>
                <w:szCs w:val="21"/>
              </w:rPr>
              <w:t>应当自收到异议之日起3日内做出答复，</w:t>
            </w:r>
            <w:r>
              <w:rPr>
                <w:rFonts w:hint="eastAsia" w:ascii="宋体" w:hAnsi="宋体"/>
                <w:snapToGrid w:val="0"/>
                <w:color w:val="auto"/>
                <w:kern w:val="0"/>
                <w:szCs w:val="21"/>
              </w:rPr>
              <w:t>答复内容可能影响投标文件编制的，将以修改的形式于投标截止时间</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日前在</w:t>
            </w:r>
            <w:r>
              <w:rPr>
                <w:rFonts w:hint="eastAsia" w:ascii="宋体" w:hAnsi="宋体"/>
                <w:snapToGrid w:val="0"/>
                <w:color w:val="auto"/>
                <w:kern w:val="0"/>
                <w:szCs w:val="21"/>
                <w:highlight w:val="none"/>
                <w:u w:val="single"/>
                <w:lang w:eastAsia="zh-CN"/>
              </w:rPr>
              <w:t>重庆市铜梁区人民政府网</w:t>
            </w:r>
            <w:r>
              <w:rPr>
                <w:rFonts w:hint="eastAsia" w:ascii="宋体" w:hAnsi="宋体"/>
                <w:snapToGrid w:val="0"/>
                <w:color w:val="auto"/>
                <w:kern w:val="0"/>
                <w:szCs w:val="21"/>
              </w:rPr>
              <w:t>澄清修改区发布。发布时间至投标截止时间不足</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rPr>
              <w:t>日的，须相应延后投标截止时间</w:t>
            </w:r>
            <w:r>
              <w:rPr>
                <w:rFonts w:ascii="宋体" w:hAnsi="宋体"/>
                <w:snapToGrid w:val="0"/>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3.1.1</w:t>
            </w:r>
          </w:p>
        </w:tc>
        <w:tc>
          <w:tcPr>
            <w:tcW w:w="1644" w:type="dxa"/>
            <w:vAlign w:val="center"/>
          </w:tcPr>
          <w:p>
            <w:pPr>
              <w:snapToGrid w:val="0"/>
              <w:spacing w:after="31" w:afterLines="10" w:line="400" w:lineRule="exact"/>
              <w:jc w:val="center"/>
              <w:rPr>
                <w:rFonts w:ascii="宋体" w:hAnsi="宋体"/>
                <w:color w:val="auto"/>
                <w:kern w:val="0"/>
                <w:szCs w:val="21"/>
              </w:rPr>
            </w:pPr>
            <w:r>
              <w:rPr>
                <w:rFonts w:ascii="宋体" w:hAnsi="宋体"/>
                <w:color w:val="auto"/>
                <w:kern w:val="0"/>
                <w:szCs w:val="21"/>
              </w:rPr>
              <w:t>构成投标文件的其他材料</w:t>
            </w:r>
          </w:p>
        </w:tc>
        <w:tc>
          <w:tcPr>
            <w:tcW w:w="6490" w:type="dxa"/>
            <w:vAlign w:val="center"/>
          </w:tcPr>
          <w:p>
            <w:pPr>
              <w:snapToGrid w:val="0"/>
              <w:spacing w:line="400" w:lineRule="exact"/>
              <w:ind w:firstLine="420" w:firstLineChars="200"/>
              <w:rPr>
                <w:rFonts w:ascii="宋体" w:hAnsi="宋体"/>
                <w:color w:val="auto"/>
                <w:szCs w:val="21"/>
              </w:rPr>
            </w:pPr>
            <w:r>
              <w:rPr>
                <w:rFonts w:ascii="宋体" w:hAnsi="宋体"/>
                <w:color w:val="auto"/>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3.2</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投标报价</w:t>
            </w:r>
          </w:p>
        </w:tc>
        <w:tc>
          <w:tcPr>
            <w:tcW w:w="6490" w:type="dxa"/>
            <w:vAlign w:val="center"/>
          </w:tcPr>
          <w:p>
            <w:pPr>
              <w:pStyle w:val="17"/>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szCs w:val="21"/>
              </w:rPr>
              <w:t>投标人应按本须知、</w:t>
            </w:r>
            <w:r>
              <w:rPr>
                <w:rFonts w:hint="eastAsia" w:ascii="宋体" w:hAnsi="宋体" w:cs="宋体"/>
                <w:szCs w:val="21"/>
                <w:lang w:eastAsia="zh-CN"/>
              </w:rPr>
              <w:t>重庆市地方标准</w:t>
            </w:r>
            <w:r>
              <w:rPr>
                <w:rFonts w:hint="eastAsia" w:ascii="宋体" w:hAnsi="宋体" w:cs="宋体"/>
                <w:szCs w:val="21"/>
              </w:rPr>
              <w:t>《</w:t>
            </w:r>
            <w:r>
              <w:rPr>
                <w:rFonts w:hint="eastAsia" w:ascii="宋体" w:hAnsi="宋体" w:cs="宋体"/>
                <w:szCs w:val="21"/>
                <w:lang w:eastAsia="zh-CN"/>
              </w:rPr>
              <w:t>造林工程计价定额</w:t>
            </w:r>
            <w:r>
              <w:rPr>
                <w:rFonts w:hint="eastAsia" w:ascii="宋体" w:hAnsi="宋体" w:cs="宋体"/>
                <w:szCs w:val="21"/>
              </w:rPr>
              <w:t>》</w:t>
            </w:r>
            <w:r>
              <w:rPr>
                <w:rFonts w:hint="eastAsia" w:ascii="宋体" w:hAnsi="宋体" w:cs="宋体"/>
                <w:szCs w:val="21"/>
                <w:lang w:eastAsia="zh-CN"/>
              </w:rPr>
              <w:t>和市场价</w:t>
            </w:r>
            <w:r>
              <w:rPr>
                <w:rFonts w:hint="eastAsia" w:ascii="宋体" w:hAnsi="宋体" w:cs="宋体"/>
                <w:szCs w:val="21"/>
              </w:rPr>
              <w:t>的要求</w:t>
            </w:r>
            <w:r>
              <w:rPr>
                <w:rFonts w:hint="eastAsia" w:ascii="宋体" w:hAnsi="宋体" w:cs="宋体"/>
                <w:szCs w:val="21"/>
                <w:lang w:eastAsia="zh-CN"/>
              </w:rPr>
              <w:t>报价</w:t>
            </w:r>
            <w:r>
              <w:rPr>
                <w:rFonts w:hint="eastAsia" w:ascii="宋体" w:hAnsi="宋体" w:cs="宋体"/>
                <w:szCs w:val="21"/>
              </w:rPr>
              <w:t>。投标人的投标报价应是本工程合同段招标范围内的全部工程的投标报价</w:t>
            </w:r>
            <w:r>
              <w:rPr>
                <w:rFonts w:hint="eastAsia" w:ascii="宋体" w:hAnsi="宋体" w:cs="宋体"/>
                <w:szCs w:val="21"/>
                <w:lang w:eastAsia="zh-CN"/>
              </w:rPr>
              <w:t>，</w:t>
            </w:r>
            <w:r>
              <w:rPr>
                <w:rFonts w:hint="eastAsia" w:ascii="宋体" w:hAnsi="宋体" w:cs="宋体"/>
                <w:color w:val="auto"/>
                <w:szCs w:val="21"/>
              </w:rPr>
              <w:t>包含但不限于</w:t>
            </w:r>
            <w:r>
              <w:rPr>
                <w:rFonts w:hint="eastAsia" w:ascii="宋体" w:hAnsi="宋体" w:cs="宋体"/>
                <w:color w:val="auto"/>
                <w:szCs w:val="21"/>
                <w:lang w:eastAsia="zh-CN"/>
              </w:rPr>
              <w:t>苗木、肥料等材料费用和清林整地、苗木二次搬运、苗木栽植、后期抚育管护、卫生伐、疏伐、割灌除藤、修枝整形等技术措施所需人工费用。</w:t>
            </w:r>
          </w:p>
          <w:p>
            <w:pPr>
              <w:pStyle w:val="17"/>
              <w:tabs>
                <w:tab w:val="left" w:pos="546"/>
                <w:tab w:val="left" w:pos="711"/>
              </w:tabs>
              <w:snapToGrid w:val="0"/>
              <w:spacing w:after="0" w:line="400" w:lineRule="exact"/>
              <w:ind w:left="6" w:leftChars="3"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lang w:eastAsia="zh-CN"/>
              </w:rPr>
              <w:t>农村“四旁”植树需苗量及规格：</w:t>
            </w:r>
          </w:p>
          <w:tbl>
            <w:tblPr>
              <w:tblStyle w:val="48"/>
              <w:tblW w:w="6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96"/>
              <w:gridCol w:w="896"/>
              <w:gridCol w:w="896"/>
              <w:gridCol w:w="897"/>
              <w:gridCol w:w="89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6" w:type="dxa"/>
                </w:tcPr>
                <w:p>
                  <w:pPr>
                    <w:pStyle w:val="17"/>
                    <w:tabs>
                      <w:tab w:val="left" w:pos="546"/>
                      <w:tab w:val="left" w:pos="711"/>
                    </w:tabs>
                    <w:snapToGrid w:val="0"/>
                    <w:spacing w:after="0" w:line="400" w:lineRule="exact"/>
                    <w:jc w:val="center"/>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eastAsia="zh-CN"/>
                    </w:rPr>
                    <w:t>村</w:t>
                  </w:r>
                </w:p>
              </w:tc>
              <w:tc>
                <w:tcPr>
                  <w:tcW w:w="896" w:type="dxa"/>
                </w:tcPr>
                <w:p>
                  <w:pPr>
                    <w:pStyle w:val="17"/>
                    <w:tabs>
                      <w:tab w:val="left" w:pos="546"/>
                      <w:tab w:val="left" w:pos="711"/>
                    </w:tabs>
                    <w:snapToGrid w:val="0"/>
                    <w:spacing w:after="0" w:line="400" w:lineRule="exact"/>
                    <w:jc w:val="center"/>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eastAsia="zh-CN"/>
                    </w:rPr>
                    <w:t>苗木名</w:t>
                  </w:r>
                </w:p>
              </w:tc>
              <w:tc>
                <w:tcPr>
                  <w:tcW w:w="896" w:type="dxa"/>
                </w:tcPr>
                <w:p>
                  <w:pPr>
                    <w:pStyle w:val="17"/>
                    <w:tabs>
                      <w:tab w:val="left" w:pos="546"/>
                      <w:tab w:val="left" w:pos="711"/>
                    </w:tabs>
                    <w:snapToGrid w:val="0"/>
                    <w:spacing w:after="0" w:line="400" w:lineRule="exact"/>
                    <w:jc w:val="center"/>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eastAsia="zh-CN"/>
                    </w:rPr>
                    <w:t>苗木规格（</w:t>
                  </w:r>
                  <w:r>
                    <w:rPr>
                      <w:rFonts w:hint="eastAsia" w:ascii="宋体" w:hAnsi="宋体" w:cs="宋体"/>
                      <w:color w:val="auto"/>
                      <w:sz w:val="18"/>
                      <w:szCs w:val="18"/>
                      <w:vertAlign w:val="baseline"/>
                      <w:lang w:val="en-US" w:eastAsia="zh-CN"/>
                    </w:rPr>
                    <w:t>cm</w:t>
                  </w:r>
                  <w:r>
                    <w:rPr>
                      <w:rFonts w:hint="eastAsia" w:ascii="宋体" w:hAnsi="宋体" w:cs="宋体"/>
                      <w:color w:val="auto"/>
                      <w:sz w:val="18"/>
                      <w:szCs w:val="18"/>
                      <w:vertAlign w:val="baseline"/>
                      <w:lang w:eastAsia="zh-CN"/>
                    </w:rPr>
                    <w:t>）</w:t>
                  </w:r>
                </w:p>
              </w:tc>
              <w:tc>
                <w:tcPr>
                  <w:tcW w:w="896" w:type="dxa"/>
                </w:tcPr>
                <w:p>
                  <w:pPr>
                    <w:pStyle w:val="17"/>
                    <w:tabs>
                      <w:tab w:val="left" w:pos="546"/>
                      <w:tab w:val="left" w:pos="711"/>
                    </w:tabs>
                    <w:snapToGrid w:val="0"/>
                    <w:spacing w:after="0" w:line="400" w:lineRule="exact"/>
                    <w:jc w:val="center"/>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eastAsia="zh-CN"/>
                    </w:rPr>
                    <w:t>苗木等级</w:t>
                  </w:r>
                </w:p>
              </w:tc>
              <w:tc>
                <w:tcPr>
                  <w:tcW w:w="897" w:type="dxa"/>
                </w:tcPr>
                <w:p>
                  <w:pPr>
                    <w:pStyle w:val="17"/>
                    <w:tabs>
                      <w:tab w:val="left" w:pos="546"/>
                      <w:tab w:val="left" w:pos="711"/>
                    </w:tabs>
                    <w:snapToGrid w:val="0"/>
                    <w:spacing w:after="0" w:line="400" w:lineRule="exact"/>
                    <w:jc w:val="center"/>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eastAsia="zh-CN"/>
                    </w:rPr>
                    <w:t>苗木类型</w:t>
                  </w:r>
                </w:p>
              </w:tc>
              <w:tc>
                <w:tcPr>
                  <w:tcW w:w="897" w:type="dxa"/>
                </w:tcPr>
                <w:p>
                  <w:pPr>
                    <w:pStyle w:val="17"/>
                    <w:tabs>
                      <w:tab w:val="left" w:pos="546"/>
                      <w:tab w:val="left" w:pos="711"/>
                    </w:tabs>
                    <w:snapToGrid w:val="0"/>
                    <w:spacing w:after="0" w:line="400" w:lineRule="exact"/>
                    <w:jc w:val="center"/>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eastAsia="zh-CN"/>
                    </w:rPr>
                    <w:t>需苗量（株）</w:t>
                  </w:r>
                </w:p>
              </w:tc>
              <w:tc>
                <w:tcPr>
                  <w:tcW w:w="897" w:type="dxa"/>
                </w:tcPr>
                <w:p>
                  <w:pPr>
                    <w:pStyle w:val="17"/>
                    <w:tabs>
                      <w:tab w:val="left" w:pos="546"/>
                      <w:tab w:val="left" w:pos="711"/>
                    </w:tabs>
                    <w:snapToGrid w:val="0"/>
                    <w:spacing w:after="0" w:line="400" w:lineRule="exact"/>
                    <w:jc w:val="center"/>
                    <w:rPr>
                      <w:rFonts w:hint="eastAsia" w:ascii="宋体" w:hAnsi="宋体" w:cs="宋体"/>
                      <w:color w:val="auto"/>
                      <w:sz w:val="18"/>
                      <w:szCs w:val="18"/>
                      <w:vertAlign w:val="baseline"/>
                      <w:lang w:eastAsia="zh-CN"/>
                    </w:rPr>
                  </w:pPr>
                  <w:r>
                    <w:rPr>
                      <w:rFonts w:hint="eastAsia" w:ascii="宋体" w:hAnsi="宋体" w:cs="宋体"/>
                      <w:color w:val="auto"/>
                      <w:sz w:val="18"/>
                      <w:szCs w:val="18"/>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96" w:type="dxa"/>
                </w:tcPr>
                <w:p>
                  <w:pPr>
                    <w:pStyle w:val="17"/>
                    <w:tabs>
                      <w:tab w:val="left" w:pos="546"/>
                      <w:tab w:val="left" w:pos="711"/>
                    </w:tabs>
                    <w:snapToGrid w:val="0"/>
                    <w:spacing w:after="0" w:line="400" w:lineRule="exact"/>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eastAsia="zh-CN"/>
                    </w:rPr>
                    <w:t>凤凰村</w:t>
                  </w:r>
                </w:p>
              </w:tc>
              <w:tc>
                <w:tcPr>
                  <w:tcW w:w="896" w:type="dxa"/>
                  <w:vMerge w:val="restart"/>
                </w:tcPr>
                <w:p>
                  <w:pPr>
                    <w:pStyle w:val="17"/>
                    <w:tabs>
                      <w:tab w:val="left" w:pos="546"/>
                      <w:tab w:val="left" w:pos="711"/>
                    </w:tabs>
                    <w:snapToGrid w:val="0"/>
                    <w:spacing w:after="0" w:line="400" w:lineRule="exact"/>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eastAsia="zh-CN"/>
                    </w:rPr>
                    <w:t>李、柑橘</w:t>
                  </w:r>
                </w:p>
              </w:tc>
              <w:tc>
                <w:tcPr>
                  <w:tcW w:w="896" w:type="dxa"/>
                  <w:vMerge w:val="restart"/>
                </w:tcPr>
                <w:p>
                  <w:pPr>
                    <w:pStyle w:val="17"/>
                    <w:tabs>
                      <w:tab w:val="left" w:pos="546"/>
                      <w:tab w:val="left" w:pos="711"/>
                    </w:tabs>
                    <w:snapToGrid w:val="0"/>
                    <w:spacing w:after="0" w:line="400" w:lineRule="exact"/>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eastAsia="zh-CN"/>
                    </w:rPr>
                    <w:t>地径</w:t>
                  </w:r>
                  <w:r>
                    <w:rPr>
                      <w:rFonts w:hint="default" w:ascii="Arial" w:hAnsi="Arial" w:cs="Arial"/>
                      <w:color w:val="auto"/>
                      <w:sz w:val="18"/>
                      <w:szCs w:val="18"/>
                      <w:vertAlign w:val="baseline"/>
                      <w:lang w:eastAsia="zh-CN"/>
                    </w:rPr>
                    <w:t>≥</w:t>
                  </w:r>
                  <w:r>
                    <w:rPr>
                      <w:rFonts w:hint="eastAsia" w:ascii="宋体" w:hAnsi="宋体" w:cs="宋体"/>
                      <w:color w:val="auto"/>
                      <w:sz w:val="18"/>
                      <w:szCs w:val="18"/>
                      <w:vertAlign w:val="baseline"/>
                      <w:lang w:val="en-US" w:eastAsia="zh-CN"/>
                    </w:rPr>
                    <w:t>0.8，高度</w:t>
                  </w:r>
                  <w:r>
                    <w:rPr>
                      <w:rFonts w:hint="default" w:ascii="Arial" w:hAnsi="Arial" w:cs="Arial"/>
                      <w:color w:val="auto"/>
                      <w:sz w:val="18"/>
                      <w:szCs w:val="18"/>
                      <w:vertAlign w:val="baseline"/>
                      <w:lang w:val="en-US" w:eastAsia="zh-CN"/>
                    </w:rPr>
                    <w:t>≥</w:t>
                  </w:r>
                  <w:r>
                    <w:rPr>
                      <w:rFonts w:hint="eastAsia" w:ascii="宋体" w:hAnsi="宋体" w:cs="宋体"/>
                      <w:color w:val="auto"/>
                      <w:sz w:val="18"/>
                      <w:szCs w:val="18"/>
                      <w:vertAlign w:val="baseline"/>
                      <w:lang w:val="en-US" w:eastAsia="zh-CN"/>
                    </w:rPr>
                    <w:t>50，容器直径</w:t>
                  </w:r>
                  <w:r>
                    <w:rPr>
                      <w:rFonts w:hint="default" w:ascii="Arial" w:hAnsi="Arial" w:cs="Arial"/>
                      <w:color w:val="auto"/>
                      <w:sz w:val="18"/>
                      <w:szCs w:val="18"/>
                      <w:vertAlign w:val="baseline"/>
                      <w:lang w:val="en-US" w:eastAsia="zh-CN"/>
                    </w:rPr>
                    <w:t>≥</w:t>
                  </w:r>
                  <w:r>
                    <w:rPr>
                      <w:rFonts w:hint="eastAsia" w:ascii="宋体" w:hAnsi="宋体" w:cs="宋体"/>
                      <w:color w:val="auto"/>
                      <w:sz w:val="18"/>
                      <w:szCs w:val="18"/>
                      <w:vertAlign w:val="baseline"/>
                      <w:lang w:val="en-US" w:eastAsia="zh-CN"/>
                    </w:rPr>
                    <w:t>8</w:t>
                  </w:r>
                </w:p>
              </w:tc>
              <w:tc>
                <w:tcPr>
                  <w:tcW w:w="896" w:type="dxa"/>
                  <w:vMerge w:val="restart"/>
                </w:tcPr>
                <w:p>
                  <w:pPr>
                    <w:pStyle w:val="17"/>
                    <w:tabs>
                      <w:tab w:val="left" w:pos="546"/>
                      <w:tab w:val="left" w:pos="711"/>
                    </w:tabs>
                    <w:snapToGrid w:val="0"/>
                    <w:spacing w:after="0" w:line="400" w:lineRule="exact"/>
                    <w:rPr>
                      <w:rFonts w:hint="eastAsia" w:ascii="宋体" w:hAnsi="宋体" w:eastAsia="微软雅黑" w:cs="宋体"/>
                      <w:color w:val="auto"/>
                      <w:sz w:val="18"/>
                      <w:szCs w:val="18"/>
                      <w:vertAlign w:val="baseline"/>
                      <w:lang w:eastAsia="zh-CN"/>
                    </w:rPr>
                  </w:pPr>
                  <w:r>
                    <w:rPr>
                      <w:rFonts w:hint="eastAsia" w:ascii="宋体" w:hAnsi="宋体" w:eastAsia="宋体" w:cs="宋体"/>
                      <w:color w:val="auto"/>
                      <w:sz w:val="18"/>
                      <w:szCs w:val="18"/>
                      <w:vertAlign w:val="baseline"/>
                    </w:rPr>
                    <w:t>Ⅰ</w:t>
                  </w:r>
                  <w:r>
                    <w:rPr>
                      <w:rFonts w:hint="eastAsia" w:ascii="宋体" w:hAnsi="宋体" w:eastAsia="宋体" w:cs="宋体"/>
                      <w:color w:val="auto"/>
                      <w:sz w:val="18"/>
                      <w:szCs w:val="18"/>
                      <w:vertAlign w:val="baseline"/>
                      <w:lang w:eastAsia="zh-CN"/>
                    </w:rPr>
                    <w:t>级苗</w:t>
                  </w:r>
                </w:p>
              </w:tc>
              <w:tc>
                <w:tcPr>
                  <w:tcW w:w="897" w:type="dxa"/>
                  <w:vMerge w:val="restart"/>
                </w:tcPr>
                <w:p>
                  <w:pPr>
                    <w:pStyle w:val="17"/>
                    <w:tabs>
                      <w:tab w:val="left" w:pos="546"/>
                      <w:tab w:val="left" w:pos="711"/>
                    </w:tabs>
                    <w:snapToGrid w:val="0"/>
                    <w:spacing w:after="0" w:line="400" w:lineRule="exact"/>
                    <w:rPr>
                      <w:rFonts w:hint="eastAsia"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2年生嫁接土球（容器）苗</w:t>
                  </w:r>
                </w:p>
              </w:tc>
              <w:tc>
                <w:tcPr>
                  <w:tcW w:w="897" w:type="dxa"/>
                </w:tcPr>
                <w:p>
                  <w:pPr>
                    <w:pStyle w:val="17"/>
                    <w:tabs>
                      <w:tab w:val="left" w:pos="546"/>
                      <w:tab w:val="left" w:pos="711"/>
                    </w:tabs>
                    <w:snapToGrid w:val="0"/>
                    <w:spacing w:after="0" w:line="400" w:lineRule="exact"/>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8400</w:t>
                  </w:r>
                </w:p>
              </w:tc>
              <w:tc>
                <w:tcPr>
                  <w:tcW w:w="897" w:type="dxa"/>
                </w:tcPr>
                <w:p>
                  <w:pPr>
                    <w:pStyle w:val="17"/>
                    <w:tabs>
                      <w:tab w:val="left" w:pos="546"/>
                      <w:tab w:val="left" w:pos="711"/>
                    </w:tabs>
                    <w:snapToGrid w:val="0"/>
                    <w:spacing w:after="0" w:line="400" w:lineRule="exact"/>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896" w:type="dxa"/>
                </w:tcPr>
                <w:p>
                  <w:pPr>
                    <w:pStyle w:val="17"/>
                    <w:tabs>
                      <w:tab w:val="left" w:pos="546"/>
                      <w:tab w:val="left" w:pos="711"/>
                    </w:tabs>
                    <w:snapToGrid w:val="0"/>
                    <w:spacing w:after="0" w:line="400" w:lineRule="exact"/>
                    <w:rPr>
                      <w:rFonts w:hint="eastAsia" w:ascii="宋体" w:hAnsi="宋体" w:eastAsia="宋体" w:cs="宋体"/>
                      <w:color w:val="auto"/>
                      <w:sz w:val="18"/>
                      <w:szCs w:val="18"/>
                      <w:vertAlign w:val="baseline"/>
                      <w:lang w:eastAsia="zh-CN"/>
                    </w:rPr>
                  </w:pPr>
                  <w:r>
                    <w:rPr>
                      <w:rFonts w:hint="eastAsia" w:ascii="宋体" w:hAnsi="宋体" w:cs="宋体"/>
                      <w:color w:val="auto"/>
                      <w:sz w:val="18"/>
                      <w:szCs w:val="18"/>
                      <w:vertAlign w:val="baseline"/>
                      <w:lang w:eastAsia="zh-CN"/>
                    </w:rPr>
                    <w:t>兵马村</w:t>
                  </w:r>
                </w:p>
              </w:tc>
              <w:tc>
                <w:tcPr>
                  <w:tcW w:w="896" w:type="dxa"/>
                  <w:vMerge w:val="continue"/>
                </w:tcPr>
                <w:p>
                  <w:pPr>
                    <w:pStyle w:val="17"/>
                    <w:tabs>
                      <w:tab w:val="left" w:pos="546"/>
                      <w:tab w:val="left" w:pos="711"/>
                    </w:tabs>
                    <w:snapToGrid w:val="0"/>
                    <w:spacing w:after="0" w:line="400" w:lineRule="exact"/>
                    <w:rPr>
                      <w:rFonts w:ascii="宋体" w:hAnsi="宋体" w:cs="宋体"/>
                      <w:color w:val="auto"/>
                      <w:sz w:val="18"/>
                      <w:szCs w:val="18"/>
                      <w:vertAlign w:val="baseline"/>
                    </w:rPr>
                  </w:pPr>
                </w:p>
              </w:tc>
              <w:tc>
                <w:tcPr>
                  <w:tcW w:w="896" w:type="dxa"/>
                  <w:vMerge w:val="continue"/>
                </w:tcPr>
                <w:p>
                  <w:pPr>
                    <w:pStyle w:val="17"/>
                    <w:tabs>
                      <w:tab w:val="left" w:pos="546"/>
                      <w:tab w:val="left" w:pos="711"/>
                    </w:tabs>
                    <w:snapToGrid w:val="0"/>
                    <w:spacing w:after="0" w:line="400" w:lineRule="exact"/>
                    <w:rPr>
                      <w:rFonts w:ascii="宋体" w:hAnsi="宋体" w:cs="宋体"/>
                      <w:color w:val="auto"/>
                      <w:sz w:val="18"/>
                      <w:szCs w:val="18"/>
                      <w:vertAlign w:val="baseline"/>
                    </w:rPr>
                  </w:pPr>
                </w:p>
              </w:tc>
              <w:tc>
                <w:tcPr>
                  <w:tcW w:w="896" w:type="dxa"/>
                  <w:vMerge w:val="continue"/>
                </w:tcPr>
                <w:p>
                  <w:pPr>
                    <w:pStyle w:val="17"/>
                    <w:tabs>
                      <w:tab w:val="left" w:pos="546"/>
                      <w:tab w:val="left" w:pos="711"/>
                    </w:tabs>
                    <w:snapToGrid w:val="0"/>
                    <w:spacing w:after="0" w:line="400" w:lineRule="exact"/>
                    <w:rPr>
                      <w:rFonts w:ascii="宋体" w:hAnsi="宋体" w:cs="宋体"/>
                      <w:color w:val="auto"/>
                      <w:sz w:val="18"/>
                      <w:szCs w:val="18"/>
                      <w:vertAlign w:val="baseline"/>
                    </w:rPr>
                  </w:pPr>
                </w:p>
              </w:tc>
              <w:tc>
                <w:tcPr>
                  <w:tcW w:w="897" w:type="dxa"/>
                  <w:vMerge w:val="continue"/>
                </w:tcPr>
                <w:p>
                  <w:pPr>
                    <w:pStyle w:val="17"/>
                    <w:tabs>
                      <w:tab w:val="left" w:pos="546"/>
                      <w:tab w:val="left" w:pos="711"/>
                    </w:tabs>
                    <w:snapToGrid w:val="0"/>
                    <w:spacing w:after="0" w:line="400" w:lineRule="exact"/>
                    <w:rPr>
                      <w:rFonts w:ascii="宋体" w:hAnsi="宋体" w:cs="宋体"/>
                      <w:color w:val="auto"/>
                      <w:sz w:val="18"/>
                      <w:szCs w:val="18"/>
                      <w:vertAlign w:val="baseline"/>
                    </w:rPr>
                  </w:pPr>
                </w:p>
              </w:tc>
              <w:tc>
                <w:tcPr>
                  <w:tcW w:w="897" w:type="dxa"/>
                </w:tcPr>
                <w:p>
                  <w:pPr>
                    <w:pStyle w:val="17"/>
                    <w:tabs>
                      <w:tab w:val="left" w:pos="546"/>
                      <w:tab w:val="left" w:pos="711"/>
                    </w:tabs>
                    <w:snapToGrid w:val="0"/>
                    <w:spacing w:after="0" w:line="400" w:lineRule="exact"/>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8400</w:t>
                  </w:r>
                </w:p>
              </w:tc>
              <w:tc>
                <w:tcPr>
                  <w:tcW w:w="897" w:type="dxa"/>
                </w:tcPr>
                <w:p>
                  <w:pPr>
                    <w:pStyle w:val="17"/>
                    <w:tabs>
                      <w:tab w:val="left" w:pos="546"/>
                      <w:tab w:val="left" w:pos="711"/>
                    </w:tabs>
                    <w:snapToGrid w:val="0"/>
                    <w:spacing w:after="0" w:line="400" w:lineRule="exact"/>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200000</w:t>
                  </w:r>
                </w:p>
              </w:tc>
            </w:tr>
          </w:tbl>
          <w:p>
            <w:pPr>
              <w:pStyle w:val="17"/>
              <w:tabs>
                <w:tab w:val="left" w:pos="546"/>
                <w:tab w:val="left" w:pos="711"/>
              </w:tabs>
              <w:snapToGrid w:val="0"/>
              <w:spacing w:after="0" w:line="400" w:lineRule="exact"/>
              <w:ind w:left="6" w:leftChars="3" w:firstLine="420" w:firstLineChars="200"/>
              <w:rPr>
                <w:rFonts w:ascii="宋体" w:hAnsi="宋体" w:cs="宋体"/>
                <w:color w:val="auto"/>
                <w:szCs w:val="21"/>
              </w:rPr>
            </w:pPr>
          </w:p>
          <w:p>
            <w:pPr>
              <w:tabs>
                <w:tab w:val="left" w:pos="546"/>
                <w:tab w:val="left" w:pos="711"/>
              </w:tabs>
              <w:snapToGrid w:val="0"/>
              <w:spacing w:line="400" w:lineRule="exact"/>
              <w:ind w:left="6" w:leftChars="3" w:firstLine="420" w:firstLineChars="200"/>
              <w:rPr>
                <w:rFonts w:hint="eastAsia" w:ascii="宋体" w:hAnsi="宋体" w:eastAsia="宋体" w:cs="宋体"/>
                <w:color w:val="auto"/>
                <w:szCs w:val="21"/>
                <w:lang w:eastAsia="zh-CN"/>
              </w:rPr>
            </w:pPr>
            <w:r>
              <w:rPr>
                <w:rFonts w:hint="eastAsia" w:ascii="宋体" w:hAnsi="宋体" w:cs="宋体"/>
                <w:color w:val="auto"/>
                <w:szCs w:val="21"/>
                <w:lang w:val="en-US" w:eastAsia="zh-CN"/>
              </w:rPr>
              <w:t>3</w:t>
            </w:r>
            <w:r>
              <w:rPr>
                <w:rFonts w:ascii="宋体" w:hAnsi="宋体" w:cs="宋体"/>
                <w:color w:val="auto"/>
                <w:szCs w:val="21"/>
              </w:rPr>
              <w:t>.</w:t>
            </w:r>
            <w:r>
              <w:rPr>
                <w:rFonts w:hint="eastAsia" w:ascii="宋体" w:hAnsi="宋体" w:cs="宋体"/>
                <w:color w:val="auto"/>
                <w:szCs w:val="21"/>
                <w:lang w:eastAsia="zh-CN"/>
              </w:rPr>
              <w:t>森林抚育措施任务量</w:t>
            </w:r>
          </w:p>
          <w:tbl>
            <w:tblPr>
              <w:tblStyle w:val="48"/>
              <w:tblW w:w="6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13"/>
              <w:gridCol w:w="805"/>
              <w:gridCol w:w="641"/>
              <w:gridCol w:w="763"/>
              <w:gridCol w:w="778"/>
              <w:gridCol w:w="790"/>
              <w:gridCol w:w="60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24" w:type="dxa"/>
                  <w:vMerge w:val="restart"/>
                </w:tcPr>
                <w:p>
                  <w:pPr>
                    <w:tabs>
                      <w:tab w:val="left" w:pos="546"/>
                      <w:tab w:val="left" w:pos="711"/>
                    </w:tabs>
                    <w:snapToGrid w:val="0"/>
                    <w:spacing w:line="400" w:lineRule="exact"/>
                    <w:jc w:val="center"/>
                    <w:rPr>
                      <w:rFonts w:hint="eastAsia" w:ascii="宋体" w:hAnsi="宋体" w:eastAsia="宋体"/>
                      <w:color w:val="auto"/>
                      <w:sz w:val="18"/>
                      <w:szCs w:val="18"/>
                      <w:vertAlign w:val="baseline"/>
                      <w:lang w:eastAsia="zh-CN"/>
                    </w:rPr>
                  </w:pPr>
                  <w:r>
                    <w:rPr>
                      <w:rFonts w:hint="eastAsia" w:ascii="宋体" w:hAnsi="宋体"/>
                      <w:color w:val="auto"/>
                      <w:sz w:val="18"/>
                      <w:szCs w:val="18"/>
                      <w:vertAlign w:val="baseline"/>
                      <w:lang w:eastAsia="zh-CN"/>
                    </w:rPr>
                    <w:t>村</w:t>
                  </w:r>
                </w:p>
              </w:tc>
              <w:tc>
                <w:tcPr>
                  <w:tcW w:w="2822" w:type="dxa"/>
                  <w:gridSpan w:val="4"/>
                  <w:vAlign w:val="center"/>
                </w:tcPr>
                <w:p>
                  <w:pPr>
                    <w:tabs>
                      <w:tab w:val="left" w:pos="546"/>
                      <w:tab w:val="left" w:pos="711"/>
                    </w:tabs>
                    <w:snapToGrid w:val="0"/>
                    <w:spacing w:line="400" w:lineRule="exact"/>
                    <w:jc w:val="center"/>
                    <w:rPr>
                      <w:rFonts w:ascii="宋体" w:hAnsi="宋体"/>
                      <w:color w:val="auto"/>
                      <w:sz w:val="18"/>
                      <w:szCs w:val="18"/>
                      <w:vertAlign w:val="baseline"/>
                    </w:rPr>
                  </w:pPr>
                  <w:r>
                    <w:rPr>
                      <w:rFonts w:hint="eastAsia" w:ascii="宋体" w:hAnsi="宋体"/>
                      <w:color w:val="auto"/>
                      <w:sz w:val="18"/>
                      <w:szCs w:val="18"/>
                      <w:vertAlign w:val="baseline"/>
                      <w:lang w:eastAsia="zh-CN"/>
                    </w:rPr>
                    <w:t>采伐</w:t>
                  </w:r>
                </w:p>
              </w:tc>
              <w:tc>
                <w:tcPr>
                  <w:tcW w:w="778" w:type="dxa"/>
                  <w:vMerge w:val="restart"/>
                </w:tcPr>
                <w:p>
                  <w:pPr>
                    <w:tabs>
                      <w:tab w:val="left" w:pos="546"/>
                      <w:tab w:val="left" w:pos="711"/>
                    </w:tabs>
                    <w:snapToGrid w:val="0"/>
                    <w:spacing w:line="400" w:lineRule="exact"/>
                    <w:jc w:val="center"/>
                    <w:rPr>
                      <w:rFonts w:hint="eastAsia" w:ascii="宋体" w:hAnsi="宋体" w:eastAsia="宋体"/>
                      <w:color w:val="auto"/>
                      <w:sz w:val="18"/>
                      <w:szCs w:val="18"/>
                      <w:vertAlign w:val="baseline"/>
                      <w:lang w:eastAsia="zh-CN"/>
                    </w:rPr>
                  </w:pPr>
                  <w:r>
                    <w:rPr>
                      <w:rFonts w:hint="eastAsia" w:ascii="宋体" w:hAnsi="宋体"/>
                      <w:color w:val="auto"/>
                      <w:sz w:val="18"/>
                      <w:szCs w:val="18"/>
                      <w:vertAlign w:val="baseline"/>
                      <w:lang w:eastAsia="zh-CN"/>
                    </w:rPr>
                    <w:t>割灌除藤（亩）</w:t>
                  </w:r>
                </w:p>
              </w:tc>
              <w:tc>
                <w:tcPr>
                  <w:tcW w:w="790" w:type="dxa"/>
                  <w:vMerge w:val="restart"/>
                </w:tcPr>
                <w:p>
                  <w:pPr>
                    <w:tabs>
                      <w:tab w:val="left" w:pos="546"/>
                      <w:tab w:val="left" w:pos="711"/>
                    </w:tabs>
                    <w:snapToGrid w:val="0"/>
                    <w:spacing w:line="400" w:lineRule="exact"/>
                    <w:jc w:val="center"/>
                    <w:rPr>
                      <w:rFonts w:hint="eastAsia" w:ascii="宋体" w:hAnsi="宋体" w:eastAsia="宋体"/>
                      <w:color w:val="auto"/>
                      <w:sz w:val="18"/>
                      <w:szCs w:val="18"/>
                      <w:vertAlign w:val="baseline"/>
                      <w:lang w:eastAsia="zh-CN"/>
                    </w:rPr>
                  </w:pPr>
                  <w:r>
                    <w:rPr>
                      <w:rFonts w:hint="eastAsia" w:ascii="宋体" w:hAnsi="宋体"/>
                      <w:color w:val="auto"/>
                      <w:sz w:val="18"/>
                      <w:szCs w:val="18"/>
                      <w:vertAlign w:val="baseline"/>
                      <w:lang w:eastAsia="zh-CN"/>
                    </w:rPr>
                    <w:t>修枝整形（株）</w:t>
                  </w:r>
                </w:p>
              </w:tc>
              <w:tc>
                <w:tcPr>
                  <w:tcW w:w="600" w:type="dxa"/>
                  <w:vMerge w:val="restart"/>
                </w:tcPr>
                <w:p>
                  <w:pPr>
                    <w:tabs>
                      <w:tab w:val="left" w:pos="546"/>
                      <w:tab w:val="left" w:pos="711"/>
                    </w:tabs>
                    <w:snapToGrid w:val="0"/>
                    <w:spacing w:line="400" w:lineRule="exact"/>
                    <w:jc w:val="center"/>
                    <w:rPr>
                      <w:rFonts w:hint="eastAsia" w:ascii="宋体" w:hAnsi="宋体" w:eastAsia="宋体"/>
                      <w:color w:val="auto"/>
                      <w:sz w:val="18"/>
                      <w:szCs w:val="18"/>
                      <w:vertAlign w:val="baseline"/>
                      <w:lang w:eastAsia="zh-CN"/>
                    </w:rPr>
                  </w:pPr>
                  <w:r>
                    <w:rPr>
                      <w:rFonts w:hint="eastAsia" w:ascii="宋体" w:hAnsi="宋体"/>
                      <w:color w:val="auto"/>
                      <w:sz w:val="18"/>
                      <w:szCs w:val="18"/>
                      <w:vertAlign w:val="baseline"/>
                      <w:lang w:eastAsia="zh-CN"/>
                    </w:rPr>
                    <w:t>补植（株）</w:t>
                  </w:r>
                </w:p>
              </w:tc>
              <w:tc>
                <w:tcPr>
                  <w:tcW w:w="792" w:type="dxa"/>
                  <w:vMerge w:val="restart"/>
                </w:tcPr>
                <w:p>
                  <w:pPr>
                    <w:tabs>
                      <w:tab w:val="left" w:pos="546"/>
                      <w:tab w:val="left" w:pos="711"/>
                    </w:tabs>
                    <w:snapToGrid w:val="0"/>
                    <w:spacing w:line="400" w:lineRule="exact"/>
                    <w:jc w:val="center"/>
                    <w:rPr>
                      <w:rFonts w:hint="eastAsia" w:ascii="宋体" w:hAnsi="宋体"/>
                      <w:color w:val="auto"/>
                      <w:sz w:val="18"/>
                      <w:szCs w:val="18"/>
                      <w:vertAlign w:val="baseline"/>
                      <w:lang w:eastAsia="zh-CN"/>
                    </w:rPr>
                  </w:pPr>
                  <w:r>
                    <w:rPr>
                      <w:rFonts w:hint="eastAsia" w:ascii="宋体" w:hAnsi="宋体"/>
                      <w:color w:val="auto"/>
                      <w:sz w:val="18"/>
                      <w:szCs w:val="18"/>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24" w:type="dxa"/>
                  <w:vMerge w:val="continue"/>
                </w:tcPr>
                <w:p>
                  <w:pPr>
                    <w:tabs>
                      <w:tab w:val="left" w:pos="546"/>
                      <w:tab w:val="left" w:pos="711"/>
                    </w:tabs>
                    <w:snapToGrid w:val="0"/>
                    <w:spacing w:line="400" w:lineRule="exact"/>
                    <w:jc w:val="center"/>
                    <w:rPr>
                      <w:rFonts w:hint="eastAsia" w:ascii="宋体" w:hAnsi="宋体"/>
                      <w:color w:val="auto"/>
                      <w:sz w:val="18"/>
                      <w:szCs w:val="18"/>
                      <w:vertAlign w:val="baseline"/>
                      <w:lang w:eastAsia="zh-CN"/>
                    </w:rPr>
                  </w:pPr>
                </w:p>
              </w:tc>
              <w:tc>
                <w:tcPr>
                  <w:tcW w:w="613" w:type="dxa"/>
                </w:tcPr>
                <w:p>
                  <w:pPr>
                    <w:tabs>
                      <w:tab w:val="left" w:pos="546"/>
                      <w:tab w:val="left" w:pos="711"/>
                    </w:tabs>
                    <w:snapToGrid w:val="0"/>
                    <w:spacing w:line="400" w:lineRule="exact"/>
                    <w:jc w:val="center"/>
                    <w:rPr>
                      <w:rFonts w:hint="eastAsia" w:ascii="宋体" w:hAnsi="宋体"/>
                      <w:color w:val="auto"/>
                      <w:sz w:val="18"/>
                      <w:szCs w:val="18"/>
                      <w:vertAlign w:val="baseline"/>
                      <w:lang w:eastAsia="zh-CN"/>
                    </w:rPr>
                  </w:pPr>
                  <w:r>
                    <w:rPr>
                      <w:rFonts w:hint="eastAsia" w:ascii="宋体" w:hAnsi="宋体"/>
                      <w:color w:val="auto"/>
                      <w:sz w:val="18"/>
                      <w:szCs w:val="18"/>
                      <w:vertAlign w:val="baseline"/>
                      <w:lang w:eastAsia="zh-CN"/>
                    </w:rPr>
                    <w:t>卫生伐（株）</w:t>
                  </w:r>
                </w:p>
              </w:tc>
              <w:tc>
                <w:tcPr>
                  <w:tcW w:w="805" w:type="dxa"/>
                </w:tcPr>
                <w:p>
                  <w:pPr>
                    <w:tabs>
                      <w:tab w:val="left" w:pos="546"/>
                      <w:tab w:val="left" w:pos="711"/>
                    </w:tabs>
                    <w:snapToGrid w:val="0"/>
                    <w:spacing w:line="400" w:lineRule="exact"/>
                    <w:jc w:val="center"/>
                    <w:rPr>
                      <w:rFonts w:hint="eastAsia" w:ascii="宋体" w:hAnsi="宋体" w:eastAsia="宋体"/>
                      <w:color w:val="auto"/>
                      <w:sz w:val="18"/>
                      <w:szCs w:val="18"/>
                      <w:vertAlign w:val="baseline"/>
                      <w:lang w:eastAsia="zh-CN"/>
                    </w:rPr>
                  </w:pPr>
                  <w:r>
                    <w:rPr>
                      <w:rFonts w:hint="eastAsia" w:ascii="宋体" w:hAnsi="宋体"/>
                      <w:color w:val="auto"/>
                      <w:sz w:val="18"/>
                      <w:szCs w:val="18"/>
                      <w:vertAlign w:val="baseline"/>
                      <w:lang w:eastAsia="zh-CN"/>
                    </w:rPr>
                    <w:t>卫生伐蓄积（立方米）</w:t>
                  </w:r>
                </w:p>
              </w:tc>
              <w:tc>
                <w:tcPr>
                  <w:tcW w:w="641" w:type="dxa"/>
                </w:tcPr>
                <w:p>
                  <w:pPr>
                    <w:tabs>
                      <w:tab w:val="left" w:pos="546"/>
                      <w:tab w:val="left" w:pos="711"/>
                    </w:tabs>
                    <w:snapToGrid w:val="0"/>
                    <w:spacing w:line="400" w:lineRule="exact"/>
                    <w:jc w:val="center"/>
                    <w:rPr>
                      <w:rFonts w:hint="eastAsia" w:ascii="宋体" w:hAnsi="宋体" w:eastAsia="宋体"/>
                      <w:color w:val="auto"/>
                      <w:sz w:val="18"/>
                      <w:szCs w:val="18"/>
                      <w:vertAlign w:val="baseline"/>
                      <w:lang w:eastAsia="zh-CN"/>
                    </w:rPr>
                  </w:pPr>
                  <w:r>
                    <w:rPr>
                      <w:rFonts w:hint="eastAsia" w:ascii="宋体" w:hAnsi="宋体"/>
                      <w:color w:val="auto"/>
                      <w:sz w:val="18"/>
                      <w:szCs w:val="18"/>
                      <w:vertAlign w:val="baseline"/>
                      <w:lang w:eastAsia="zh-CN"/>
                    </w:rPr>
                    <w:t>疏伐（株）</w:t>
                  </w:r>
                </w:p>
              </w:tc>
              <w:tc>
                <w:tcPr>
                  <w:tcW w:w="763" w:type="dxa"/>
                </w:tcPr>
                <w:p>
                  <w:pPr>
                    <w:tabs>
                      <w:tab w:val="left" w:pos="546"/>
                      <w:tab w:val="left" w:pos="711"/>
                    </w:tabs>
                    <w:snapToGrid w:val="0"/>
                    <w:spacing w:line="400" w:lineRule="exact"/>
                    <w:jc w:val="center"/>
                    <w:rPr>
                      <w:rFonts w:hint="eastAsia" w:ascii="宋体" w:hAnsi="宋体" w:eastAsia="宋体"/>
                      <w:color w:val="auto"/>
                      <w:sz w:val="18"/>
                      <w:szCs w:val="18"/>
                      <w:vertAlign w:val="baseline"/>
                      <w:lang w:eastAsia="zh-CN"/>
                    </w:rPr>
                  </w:pPr>
                  <w:r>
                    <w:rPr>
                      <w:rFonts w:hint="eastAsia" w:ascii="宋体" w:hAnsi="宋体"/>
                      <w:color w:val="auto"/>
                      <w:sz w:val="18"/>
                      <w:szCs w:val="18"/>
                      <w:vertAlign w:val="baseline"/>
                      <w:lang w:eastAsia="zh-CN"/>
                    </w:rPr>
                    <w:t>疏伐蓄积（立方米）</w:t>
                  </w:r>
                </w:p>
              </w:tc>
              <w:tc>
                <w:tcPr>
                  <w:tcW w:w="778" w:type="dxa"/>
                  <w:vMerge w:val="continue"/>
                </w:tcPr>
                <w:p>
                  <w:pPr>
                    <w:tabs>
                      <w:tab w:val="left" w:pos="546"/>
                      <w:tab w:val="left" w:pos="711"/>
                    </w:tabs>
                    <w:snapToGrid w:val="0"/>
                    <w:spacing w:line="400" w:lineRule="exact"/>
                    <w:jc w:val="center"/>
                    <w:rPr>
                      <w:rFonts w:ascii="宋体" w:hAnsi="宋体"/>
                      <w:color w:val="auto"/>
                      <w:sz w:val="18"/>
                      <w:szCs w:val="18"/>
                      <w:vertAlign w:val="baseline"/>
                    </w:rPr>
                  </w:pPr>
                </w:p>
              </w:tc>
              <w:tc>
                <w:tcPr>
                  <w:tcW w:w="790" w:type="dxa"/>
                  <w:vMerge w:val="continue"/>
                </w:tcPr>
                <w:p>
                  <w:pPr>
                    <w:tabs>
                      <w:tab w:val="left" w:pos="546"/>
                      <w:tab w:val="left" w:pos="711"/>
                    </w:tabs>
                    <w:snapToGrid w:val="0"/>
                    <w:spacing w:line="400" w:lineRule="exact"/>
                    <w:jc w:val="center"/>
                    <w:rPr>
                      <w:rFonts w:ascii="宋体" w:hAnsi="宋体"/>
                      <w:color w:val="auto"/>
                      <w:sz w:val="18"/>
                      <w:szCs w:val="18"/>
                      <w:vertAlign w:val="baseline"/>
                    </w:rPr>
                  </w:pPr>
                </w:p>
              </w:tc>
              <w:tc>
                <w:tcPr>
                  <w:tcW w:w="600" w:type="dxa"/>
                  <w:vMerge w:val="continue"/>
                </w:tcPr>
                <w:p>
                  <w:pPr>
                    <w:tabs>
                      <w:tab w:val="left" w:pos="546"/>
                      <w:tab w:val="left" w:pos="711"/>
                    </w:tabs>
                    <w:snapToGrid w:val="0"/>
                    <w:spacing w:line="400" w:lineRule="exact"/>
                    <w:jc w:val="center"/>
                    <w:rPr>
                      <w:rFonts w:ascii="宋体" w:hAnsi="宋体"/>
                      <w:color w:val="auto"/>
                      <w:sz w:val="18"/>
                      <w:szCs w:val="18"/>
                      <w:vertAlign w:val="baseline"/>
                    </w:rPr>
                  </w:pPr>
                </w:p>
              </w:tc>
              <w:tc>
                <w:tcPr>
                  <w:tcW w:w="792" w:type="dxa"/>
                  <w:vMerge w:val="continue"/>
                </w:tcPr>
                <w:p>
                  <w:pPr>
                    <w:tabs>
                      <w:tab w:val="left" w:pos="546"/>
                      <w:tab w:val="left" w:pos="711"/>
                    </w:tabs>
                    <w:snapToGrid w:val="0"/>
                    <w:spacing w:line="400" w:lineRule="exact"/>
                    <w:jc w:val="center"/>
                    <w:rPr>
                      <w:rFonts w:ascii="宋体" w:hAnsi="宋体"/>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tcPr>
                <w:p>
                  <w:pPr>
                    <w:tabs>
                      <w:tab w:val="left" w:pos="546"/>
                      <w:tab w:val="left" w:pos="711"/>
                    </w:tabs>
                    <w:snapToGrid w:val="0"/>
                    <w:spacing w:line="400" w:lineRule="exact"/>
                    <w:jc w:val="center"/>
                    <w:rPr>
                      <w:rFonts w:hint="eastAsia" w:ascii="宋体" w:hAnsi="宋体" w:eastAsia="宋体"/>
                      <w:color w:val="auto"/>
                      <w:sz w:val="18"/>
                      <w:szCs w:val="18"/>
                      <w:vertAlign w:val="baseline"/>
                      <w:lang w:eastAsia="zh-CN"/>
                    </w:rPr>
                  </w:pPr>
                  <w:r>
                    <w:rPr>
                      <w:rFonts w:hint="eastAsia" w:ascii="宋体" w:hAnsi="宋体"/>
                      <w:color w:val="auto"/>
                      <w:sz w:val="18"/>
                      <w:szCs w:val="18"/>
                      <w:vertAlign w:val="baseline"/>
                      <w:lang w:eastAsia="zh-CN"/>
                    </w:rPr>
                    <w:t>凤凰村</w:t>
                  </w:r>
                </w:p>
              </w:tc>
              <w:tc>
                <w:tcPr>
                  <w:tcW w:w="613" w:type="dxa"/>
                </w:tcPr>
                <w:p>
                  <w:pPr>
                    <w:tabs>
                      <w:tab w:val="left" w:pos="546"/>
                      <w:tab w:val="left" w:pos="711"/>
                    </w:tabs>
                    <w:snapToGrid w:val="0"/>
                    <w:spacing w:line="40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1789</w:t>
                  </w:r>
                </w:p>
              </w:tc>
              <w:tc>
                <w:tcPr>
                  <w:tcW w:w="805" w:type="dxa"/>
                </w:tcPr>
                <w:p>
                  <w:pPr>
                    <w:tabs>
                      <w:tab w:val="left" w:pos="546"/>
                      <w:tab w:val="left" w:pos="711"/>
                    </w:tabs>
                    <w:snapToGrid w:val="0"/>
                    <w:spacing w:line="40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22.30</w:t>
                  </w:r>
                </w:p>
              </w:tc>
              <w:tc>
                <w:tcPr>
                  <w:tcW w:w="641" w:type="dxa"/>
                </w:tcPr>
                <w:p>
                  <w:pPr>
                    <w:tabs>
                      <w:tab w:val="left" w:pos="546"/>
                      <w:tab w:val="left" w:pos="711"/>
                    </w:tabs>
                    <w:snapToGrid w:val="0"/>
                    <w:spacing w:line="40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4902</w:t>
                  </w:r>
                </w:p>
              </w:tc>
              <w:tc>
                <w:tcPr>
                  <w:tcW w:w="763" w:type="dxa"/>
                </w:tcPr>
                <w:p>
                  <w:pPr>
                    <w:tabs>
                      <w:tab w:val="left" w:pos="546"/>
                      <w:tab w:val="left" w:pos="711"/>
                    </w:tabs>
                    <w:snapToGrid w:val="0"/>
                    <w:spacing w:line="40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76.77</w:t>
                  </w:r>
                </w:p>
              </w:tc>
              <w:tc>
                <w:tcPr>
                  <w:tcW w:w="778" w:type="dxa"/>
                </w:tcPr>
                <w:p>
                  <w:pPr>
                    <w:tabs>
                      <w:tab w:val="left" w:pos="546"/>
                      <w:tab w:val="left" w:pos="711"/>
                    </w:tabs>
                    <w:snapToGrid w:val="0"/>
                    <w:spacing w:line="40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214.3</w:t>
                  </w:r>
                </w:p>
              </w:tc>
              <w:tc>
                <w:tcPr>
                  <w:tcW w:w="790" w:type="dxa"/>
                </w:tcPr>
                <w:p>
                  <w:pPr>
                    <w:tabs>
                      <w:tab w:val="left" w:pos="546"/>
                      <w:tab w:val="left" w:pos="711"/>
                    </w:tabs>
                    <w:snapToGrid w:val="0"/>
                    <w:spacing w:line="40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852</w:t>
                  </w:r>
                </w:p>
              </w:tc>
              <w:tc>
                <w:tcPr>
                  <w:tcW w:w="600" w:type="dxa"/>
                </w:tcPr>
                <w:p>
                  <w:pPr>
                    <w:tabs>
                      <w:tab w:val="left" w:pos="546"/>
                      <w:tab w:val="left" w:pos="711"/>
                    </w:tabs>
                    <w:snapToGrid w:val="0"/>
                    <w:spacing w:line="40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8374</w:t>
                  </w:r>
                </w:p>
              </w:tc>
              <w:tc>
                <w:tcPr>
                  <w:tcW w:w="792" w:type="dxa"/>
                </w:tcPr>
                <w:p>
                  <w:pPr>
                    <w:tabs>
                      <w:tab w:val="left" w:pos="546"/>
                      <w:tab w:val="left" w:pos="711"/>
                    </w:tabs>
                    <w:snapToGrid w:val="0"/>
                    <w:spacing w:line="400" w:lineRule="exact"/>
                    <w:jc w:val="center"/>
                    <w:rPr>
                      <w:rFonts w:hint="default" w:ascii="宋体" w:hAnsi="宋体" w:eastAsia="宋体"/>
                      <w:color w:val="auto"/>
                      <w:sz w:val="18"/>
                      <w:szCs w:val="18"/>
                      <w:vertAlign w:val="baseline"/>
                      <w:lang w:val="en-US" w:eastAsia="zh-CN"/>
                    </w:rPr>
                  </w:pPr>
                  <w:r>
                    <w:rPr>
                      <w:rFonts w:hint="eastAsia" w:ascii="宋体" w:hAnsi="宋体"/>
                      <w:color w:val="auto"/>
                      <w:sz w:val="18"/>
                      <w:szCs w:val="18"/>
                      <w:vertAlign w:val="baseline"/>
                      <w:lang w:val="en-US" w:eastAsia="zh-CN"/>
                    </w:rPr>
                    <w:t>400000</w:t>
                  </w:r>
                </w:p>
              </w:tc>
            </w:tr>
          </w:tbl>
          <w:p>
            <w:pPr>
              <w:tabs>
                <w:tab w:val="left" w:pos="546"/>
                <w:tab w:val="left" w:pos="711"/>
              </w:tabs>
              <w:snapToGrid w:val="0"/>
              <w:spacing w:line="400" w:lineRule="exact"/>
              <w:ind w:left="6" w:leftChars="3" w:firstLine="420" w:firstLineChars="200"/>
              <w:rPr>
                <w:rFonts w:hint="eastAsia" w:ascii="宋体" w:hAnsi="宋体" w:eastAsia="宋体"/>
                <w:color w:val="auto"/>
                <w:szCs w:val="21"/>
                <w:lang w:eastAsia="zh-CN"/>
              </w:rPr>
            </w:pPr>
            <w:r>
              <w:rPr>
                <w:rFonts w:hint="eastAsia" w:ascii="宋体" w:hAnsi="宋体"/>
                <w:color w:val="auto"/>
                <w:szCs w:val="21"/>
                <w:lang w:eastAsia="zh-CN"/>
              </w:rPr>
              <w:t>森林抚育补植树种规格和数量：</w:t>
            </w:r>
          </w:p>
          <w:tbl>
            <w:tblPr>
              <w:tblStyle w:val="48"/>
              <w:tblW w:w="6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45"/>
              <w:gridCol w:w="1046"/>
              <w:gridCol w:w="1046"/>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 w:type="dxa"/>
                </w:tcPr>
                <w:p>
                  <w:pPr>
                    <w:tabs>
                      <w:tab w:val="left" w:pos="546"/>
                      <w:tab w:val="left" w:pos="711"/>
                    </w:tabs>
                    <w:snapToGrid w:val="0"/>
                    <w:spacing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村</w:t>
                  </w:r>
                </w:p>
              </w:tc>
              <w:tc>
                <w:tcPr>
                  <w:tcW w:w="1045" w:type="dxa"/>
                </w:tcPr>
                <w:p>
                  <w:pPr>
                    <w:tabs>
                      <w:tab w:val="left" w:pos="546"/>
                      <w:tab w:val="left" w:pos="711"/>
                    </w:tabs>
                    <w:snapToGrid w:val="0"/>
                    <w:spacing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树种</w:t>
                  </w:r>
                </w:p>
              </w:tc>
              <w:tc>
                <w:tcPr>
                  <w:tcW w:w="1046" w:type="dxa"/>
                </w:tcPr>
                <w:p>
                  <w:pPr>
                    <w:tabs>
                      <w:tab w:val="left" w:pos="546"/>
                      <w:tab w:val="left" w:pos="711"/>
                    </w:tabs>
                    <w:snapToGrid w:val="0"/>
                    <w:spacing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规格（cm）</w:t>
                  </w:r>
                </w:p>
              </w:tc>
              <w:tc>
                <w:tcPr>
                  <w:tcW w:w="1046" w:type="dxa"/>
                </w:tcPr>
                <w:p>
                  <w:pPr>
                    <w:tabs>
                      <w:tab w:val="left" w:pos="546"/>
                      <w:tab w:val="left" w:pos="711"/>
                    </w:tabs>
                    <w:snapToGrid w:val="0"/>
                    <w:spacing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苗木等级</w:t>
                  </w:r>
                </w:p>
              </w:tc>
              <w:tc>
                <w:tcPr>
                  <w:tcW w:w="1046" w:type="dxa"/>
                </w:tcPr>
                <w:p>
                  <w:pPr>
                    <w:tabs>
                      <w:tab w:val="left" w:pos="546"/>
                      <w:tab w:val="left" w:pos="711"/>
                    </w:tabs>
                    <w:snapToGrid w:val="0"/>
                    <w:spacing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苗木种类</w:t>
                  </w:r>
                </w:p>
              </w:tc>
              <w:tc>
                <w:tcPr>
                  <w:tcW w:w="1046" w:type="dxa"/>
                </w:tcPr>
                <w:p>
                  <w:pPr>
                    <w:tabs>
                      <w:tab w:val="left" w:pos="546"/>
                      <w:tab w:val="left" w:pos="711"/>
                    </w:tabs>
                    <w:snapToGrid w:val="0"/>
                    <w:spacing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需苗量（株）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 w:type="dxa"/>
                </w:tcPr>
                <w:p>
                  <w:pPr>
                    <w:tabs>
                      <w:tab w:val="left" w:pos="546"/>
                      <w:tab w:val="left" w:pos="711"/>
                    </w:tabs>
                    <w:snapToGrid w:val="0"/>
                    <w:spacing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凤凰村</w:t>
                  </w:r>
                </w:p>
              </w:tc>
              <w:tc>
                <w:tcPr>
                  <w:tcW w:w="1045" w:type="dxa"/>
                </w:tcPr>
                <w:p>
                  <w:pPr>
                    <w:tabs>
                      <w:tab w:val="left" w:pos="546"/>
                      <w:tab w:val="left" w:pos="711"/>
                    </w:tabs>
                    <w:snapToGrid w:val="0"/>
                    <w:spacing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柏木</w:t>
                  </w:r>
                </w:p>
              </w:tc>
              <w:tc>
                <w:tcPr>
                  <w:tcW w:w="1046" w:type="dxa"/>
                </w:tcPr>
                <w:p>
                  <w:pPr>
                    <w:tabs>
                      <w:tab w:val="left" w:pos="546"/>
                      <w:tab w:val="left" w:pos="711"/>
                    </w:tabs>
                    <w:snapToGrid w:val="0"/>
                    <w:spacing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eastAsia="zh-CN"/>
                    </w:rPr>
                    <w:t>地径</w:t>
                  </w:r>
                  <w:r>
                    <w:rPr>
                      <w:rFonts w:hint="default" w:ascii="Arial" w:hAnsi="Arial" w:cs="Arial"/>
                      <w:color w:val="auto"/>
                      <w:sz w:val="18"/>
                      <w:szCs w:val="18"/>
                      <w:vertAlign w:val="baseline"/>
                      <w:lang w:eastAsia="zh-CN"/>
                    </w:rPr>
                    <w:t>≥</w:t>
                  </w:r>
                  <w:r>
                    <w:rPr>
                      <w:rFonts w:hint="eastAsia" w:ascii="宋体" w:hAnsi="宋体" w:cs="宋体"/>
                      <w:color w:val="auto"/>
                      <w:sz w:val="18"/>
                      <w:szCs w:val="18"/>
                      <w:vertAlign w:val="baseline"/>
                      <w:lang w:val="en-US" w:eastAsia="zh-CN"/>
                    </w:rPr>
                    <w:t>0.8，高度</w:t>
                  </w:r>
                  <w:r>
                    <w:rPr>
                      <w:rFonts w:hint="default" w:ascii="Arial" w:hAnsi="Arial" w:cs="Arial"/>
                      <w:color w:val="auto"/>
                      <w:sz w:val="18"/>
                      <w:szCs w:val="18"/>
                      <w:vertAlign w:val="baseline"/>
                      <w:lang w:val="en-US" w:eastAsia="zh-CN"/>
                    </w:rPr>
                    <w:t>≥</w:t>
                  </w:r>
                  <w:r>
                    <w:rPr>
                      <w:rFonts w:hint="eastAsia" w:ascii="宋体" w:hAnsi="宋体" w:cs="宋体"/>
                      <w:color w:val="auto"/>
                      <w:sz w:val="18"/>
                      <w:szCs w:val="18"/>
                      <w:vertAlign w:val="baseline"/>
                      <w:lang w:val="en-US" w:eastAsia="zh-CN"/>
                    </w:rPr>
                    <w:t>60</w:t>
                  </w:r>
                </w:p>
              </w:tc>
              <w:tc>
                <w:tcPr>
                  <w:tcW w:w="1046" w:type="dxa"/>
                  <w:vAlign w:val="top"/>
                </w:tcPr>
                <w:p>
                  <w:pPr>
                    <w:pStyle w:val="17"/>
                    <w:tabs>
                      <w:tab w:val="left" w:pos="546"/>
                      <w:tab w:val="left" w:pos="711"/>
                    </w:tabs>
                    <w:snapToGrid w:val="0"/>
                    <w:spacing w:after="0" w:line="400" w:lineRule="exact"/>
                    <w:jc w:val="center"/>
                    <w:rPr>
                      <w:rFonts w:hint="eastAsia" w:ascii="宋体" w:hAnsi="宋体" w:cs="宋体"/>
                      <w:color w:val="auto"/>
                      <w:sz w:val="18"/>
                      <w:szCs w:val="18"/>
                      <w:vertAlign w:val="baseline"/>
                      <w:lang w:val="en-US" w:eastAsia="zh-CN"/>
                    </w:rPr>
                  </w:pPr>
                  <w:r>
                    <w:rPr>
                      <w:rFonts w:hint="eastAsia" w:ascii="宋体" w:hAnsi="宋体" w:eastAsia="宋体" w:cs="宋体"/>
                      <w:color w:val="auto"/>
                      <w:sz w:val="18"/>
                      <w:szCs w:val="18"/>
                      <w:vertAlign w:val="baseline"/>
                    </w:rPr>
                    <w:t>Ⅰ</w:t>
                  </w:r>
                  <w:r>
                    <w:rPr>
                      <w:rFonts w:hint="eastAsia" w:ascii="宋体" w:hAnsi="宋体" w:eastAsia="宋体" w:cs="宋体"/>
                      <w:color w:val="auto"/>
                      <w:sz w:val="18"/>
                      <w:szCs w:val="18"/>
                      <w:vertAlign w:val="baseline"/>
                      <w:lang w:eastAsia="zh-CN"/>
                    </w:rPr>
                    <w:t>级苗</w:t>
                  </w:r>
                </w:p>
              </w:tc>
              <w:tc>
                <w:tcPr>
                  <w:tcW w:w="1046" w:type="dxa"/>
                  <w:vAlign w:val="top"/>
                </w:tcPr>
                <w:p>
                  <w:pPr>
                    <w:pStyle w:val="17"/>
                    <w:tabs>
                      <w:tab w:val="left" w:pos="546"/>
                      <w:tab w:val="left" w:pos="711"/>
                    </w:tabs>
                    <w:snapToGrid w:val="0"/>
                    <w:spacing w:after="0" w:line="400" w:lineRule="exact"/>
                    <w:jc w:val="center"/>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2年生容器移植苗</w:t>
                  </w:r>
                </w:p>
              </w:tc>
              <w:tc>
                <w:tcPr>
                  <w:tcW w:w="1046" w:type="dxa"/>
                </w:tcPr>
                <w:p>
                  <w:pPr>
                    <w:tabs>
                      <w:tab w:val="left" w:pos="546"/>
                      <w:tab w:val="left" w:pos="711"/>
                    </w:tabs>
                    <w:snapToGrid w:val="0"/>
                    <w:spacing w:line="400" w:lineRule="exact"/>
                    <w:jc w:val="center"/>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8374</w:t>
                  </w:r>
                </w:p>
              </w:tc>
            </w:tr>
          </w:tbl>
          <w:p>
            <w:pPr>
              <w:tabs>
                <w:tab w:val="left" w:pos="546"/>
                <w:tab w:val="left" w:pos="711"/>
              </w:tabs>
              <w:snapToGrid w:val="0"/>
              <w:spacing w:line="400" w:lineRule="exact"/>
              <w:ind w:left="6" w:leftChars="3" w:firstLine="420" w:firstLineChars="200"/>
              <w:rPr>
                <w:rFonts w:hint="eastAsia" w:ascii="宋体" w:hAnsi="宋体" w:cs="宋体"/>
                <w:color w:val="auto"/>
                <w:szCs w:val="21"/>
                <w:lang w:val="en-US" w:eastAsia="zh-CN"/>
              </w:rPr>
            </w:pPr>
          </w:p>
          <w:p>
            <w:pPr>
              <w:tabs>
                <w:tab w:val="left" w:pos="546"/>
                <w:tab w:val="left" w:pos="711"/>
              </w:tabs>
              <w:snapToGrid w:val="0"/>
              <w:spacing w:line="400" w:lineRule="exact"/>
              <w:ind w:firstLine="420" w:firstLineChars="200"/>
              <w:rPr>
                <w:rFonts w:ascii="宋体" w:hAnsi="宋体"/>
                <w:color w:val="auto"/>
                <w:szCs w:val="21"/>
              </w:rPr>
            </w:pPr>
            <w:r>
              <w:rPr>
                <w:rFonts w:hint="eastAsia" w:ascii="宋体" w:hAnsi="宋体" w:cs="宋体"/>
                <w:color w:val="auto"/>
                <w:szCs w:val="21"/>
                <w:lang w:val="en-US" w:eastAsia="zh-CN"/>
              </w:rPr>
              <w:t>4</w:t>
            </w:r>
            <w:r>
              <w:rPr>
                <w:rFonts w:ascii="宋体" w:hAnsi="宋体" w:cs="宋体"/>
                <w:color w:val="auto"/>
                <w:szCs w:val="21"/>
              </w:rPr>
              <w:t>.</w:t>
            </w:r>
            <w:r>
              <w:rPr>
                <w:rFonts w:hint="eastAsia" w:ascii="宋体" w:hAnsi="宋体" w:cs="宋体"/>
                <w:color w:val="auto"/>
                <w:szCs w:val="21"/>
              </w:rPr>
              <w:t>本工程招标将设置投标总报价最高限价，投标总报价最高限价</w:t>
            </w:r>
            <w:r>
              <w:rPr>
                <w:rFonts w:hint="eastAsia" w:ascii="宋体" w:hAnsi="宋体" w:cs="宋体"/>
                <w:color w:val="auto"/>
                <w:szCs w:val="21"/>
                <w:lang w:eastAsia="zh-CN"/>
              </w:rPr>
              <w:t>为</w:t>
            </w:r>
            <w:r>
              <w:rPr>
                <w:rFonts w:hint="eastAsia" w:ascii="宋体" w:hAnsi="宋体"/>
                <w:snapToGrid w:val="0"/>
                <w:color w:val="auto"/>
                <w:kern w:val="0"/>
                <w:szCs w:val="21"/>
                <w:highlight w:val="none"/>
                <w:u w:val="single"/>
                <w:lang w:val="en-US" w:eastAsia="zh-CN"/>
              </w:rPr>
              <w:t xml:space="preserve"> 800000元</w:t>
            </w:r>
            <w:r>
              <w:rPr>
                <w:rFonts w:ascii="宋体" w:hAnsi="宋体"/>
                <w:snapToGrid w:val="0"/>
                <w:color w:val="auto"/>
                <w:kern w:val="0"/>
                <w:szCs w:val="21"/>
                <w:highlight w:val="none"/>
              </w:rPr>
              <w:t>（大写</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u w:val="single"/>
                <w:lang w:val="en-US" w:eastAsia="zh-CN"/>
              </w:rPr>
              <w:t>捌拾万元整</w:t>
            </w:r>
            <w:r>
              <w:rPr>
                <w:rFonts w:ascii="宋体" w:hAnsi="宋体"/>
                <w:snapToGrid w:val="0"/>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rPr>
              <w:t>投标人的投标总报价不得超过投标总报价最高限价，否则由评标委员会作</w:t>
            </w:r>
            <w:r>
              <w:rPr>
                <w:rFonts w:hint="eastAsia" w:ascii="宋体" w:hAnsi="宋体"/>
                <w:color w:val="auto"/>
                <w:szCs w:val="21"/>
              </w:rPr>
              <w:t>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3.3.1</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投标有效期</w:t>
            </w:r>
          </w:p>
        </w:tc>
        <w:tc>
          <w:tcPr>
            <w:tcW w:w="6490" w:type="dxa"/>
            <w:vAlign w:val="center"/>
          </w:tcPr>
          <w:p>
            <w:pPr>
              <w:snapToGrid w:val="0"/>
              <w:spacing w:line="400" w:lineRule="exact"/>
              <w:ind w:firstLine="420" w:firstLineChars="200"/>
              <w:rPr>
                <w:rFonts w:ascii="宋体" w:hAnsi="宋体"/>
                <w:color w:val="auto"/>
                <w:szCs w:val="21"/>
              </w:rPr>
            </w:pPr>
            <w:r>
              <w:rPr>
                <w:rFonts w:hint="eastAsia" w:ascii="宋体" w:hAnsi="宋体"/>
                <w:color w:val="auto"/>
                <w:szCs w:val="21"/>
                <w:u w:val="single"/>
                <w:lang w:val="en-US" w:eastAsia="zh-CN"/>
              </w:rPr>
              <w:t>90</w:t>
            </w:r>
            <w:r>
              <w:rPr>
                <w:rFonts w:ascii="宋体" w:hAnsi="宋体"/>
                <w:color w:val="auto"/>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3.4</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投标保证金</w:t>
            </w:r>
          </w:p>
        </w:tc>
        <w:tc>
          <w:tcPr>
            <w:tcW w:w="6490" w:type="dxa"/>
            <w:vAlign w:val="center"/>
          </w:tcPr>
          <w:p>
            <w:pPr>
              <w:snapToGrid w:val="0"/>
              <w:spacing w:line="400" w:lineRule="exact"/>
              <w:ind w:firstLine="420" w:firstLineChars="200"/>
              <w:rPr>
                <w:rFonts w:hint="eastAsia" w:ascii="宋体" w:hAnsi="宋体" w:cs="宋体"/>
              </w:rPr>
            </w:pPr>
            <w:r>
              <w:rPr>
                <w:rFonts w:hint="eastAsia" w:ascii="宋体" w:hAnsi="宋体" w:cs="宋体"/>
              </w:rPr>
              <w:t>一、投标保证金的递交</w:t>
            </w:r>
          </w:p>
          <w:p>
            <w:pPr>
              <w:snapToGrid w:val="0"/>
              <w:spacing w:line="400" w:lineRule="exact"/>
              <w:ind w:firstLine="420" w:firstLineChars="200"/>
              <w:rPr>
                <w:rFonts w:ascii="宋体" w:hAnsi="宋体"/>
                <w:kern w:val="0"/>
                <w:szCs w:val="21"/>
              </w:rPr>
            </w:pPr>
            <w:r>
              <w:rPr>
                <w:rFonts w:hint="eastAsia"/>
              </w:rPr>
              <w:t>1、投标保证金交款形式及要求：投标人从企业的基本账户（开户行）在投标截止时间前通过转账方式直接划付至下面指定的投标保证金账户。投标保证金提交的截止时间</w:t>
            </w:r>
            <w:r>
              <w:rPr>
                <w:rFonts w:hint="eastAsia"/>
                <w:lang w:eastAsia="zh-CN"/>
              </w:rPr>
              <w:t>：</w:t>
            </w:r>
            <w:r>
              <w:rPr>
                <w:rFonts w:hint="eastAsia"/>
                <w:color w:val="auto"/>
                <w:u w:val="single"/>
                <w:lang w:val="en-US" w:eastAsia="zh-CN"/>
              </w:rPr>
              <w:t>2024年4月9日12时00分</w:t>
            </w:r>
            <w:r>
              <w:rPr>
                <w:rFonts w:hint="eastAsia"/>
              </w:rPr>
              <w:t>。</w:t>
            </w:r>
            <w:r>
              <w:rPr>
                <w:rFonts w:hint="eastAsia" w:ascii="宋体" w:hAnsi="宋体"/>
                <w:kern w:val="0"/>
                <w:szCs w:val="21"/>
              </w:rPr>
              <w:t>不满足上述要求的投标保证金</w:t>
            </w:r>
            <w:r>
              <w:rPr>
                <w:rFonts w:ascii="宋体" w:hAnsi="宋体"/>
                <w:kern w:val="0"/>
                <w:szCs w:val="21"/>
              </w:rPr>
              <w:t>无效。</w:t>
            </w:r>
          </w:p>
          <w:p>
            <w:pPr>
              <w:snapToGrid w:val="0"/>
              <w:spacing w:line="400" w:lineRule="exact"/>
              <w:ind w:firstLine="420" w:firstLineChars="200"/>
            </w:pPr>
            <w:r>
              <w:rPr>
                <w:rFonts w:hint="eastAsia"/>
              </w:rPr>
              <w:t>投标人自行考虑汇入时间风险，如同城汇入、异地汇入、跨行汇入的时间要求。</w:t>
            </w:r>
          </w:p>
          <w:p>
            <w:pPr>
              <w:snapToGrid w:val="0"/>
              <w:spacing w:line="400" w:lineRule="exact"/>
              <w:ind w:firstLine="420" w:firstLineChars="200"/>
              <w:rPr>
                <w:rFonts w:hint="eastAsia" w:ascii="宋体" w:hAnsi="宋体" w:eastAsia="宋体" w:cs="宋体"/>
                <w:lang w:eastAsia="zh-CN"/>
              </w:rPr>
            </w:pPr>
            <w:r>
              <w:rPr>
                <w:rFonts w:hint="eastAsia"/>
              </w:rPr>
              <w:t>2、投标保证金的金额：</w:t>
            </w:r>
            <w:r>
              <w:rPr>
                <w:rFonts w:hint="eastAsia"/>
                <w:u w:val="single"/>
              </w:rPr>
              <w:t xml:space="preserve"> </w:t>
            </w:r>
            <w:r>
              <w:rPr>
                <w:rFonts w:hint="eastAsia" w:ascii="宋体" w:hAnsi="宋体" w:eastAsia="宋体" w:cs="宋体"/>
                <w:u w:val="single"/>
                <w:lang w:val="en-US" w:eastAsia="zh-CN"/>
              </w:rPr>
              <w:t>1.6</w:t>
            </w:r>
            <w:r>
              <w:rPr>
                <w:rFonts w:hint="eastAsia"/>
                <w:u w:val="single"/>
                <w:lang w:val="en-US" w:eastAsia="zh-CN"/>
              </w:rPr>
              <w:t xml:space="preserve"> </w:t>
            </w:r>
            <w:r>
              <w:rPr>
                <w:rFonts w:hint="eastAsia"/>
              </w:rPr>
              <w:t>万元整（人民币）</w:t>
            </w:r>
            <w:r>
              <w:rPr>
                <w:rFonts w:hint="eastAsia"/>
                <w:lang w:eastAsia="zh-CN"/>
              </w:rPr>
              <w:t>。</w:t>
            </w:r>
          </w:p>
          <w:p>
            <w:pPr>
              <w:snapToGrid w:val="0"/>
              <w:spacing w:line="400" w:lineRule="exact"/>
              <w:ind w:firstLine="420" w:firstLineChars="200"/>
              <w:rPr>
                <w:color w:val="auto"/>
              </w:rPr>
            </w:pPr>
            <w:r>
              <w:rPr>
                <w:rFonts w:hint="eastAsia"/>
                <w:color w:val="auto"/>
              </w:rPr>
              <w:t>3、投标保证金账户及账号：</w:t>
            </w:r>
          </w:p>
          <w:p>
            <w:pPr>
              <w:snapToGrid w:val="0"/>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户名：</w:t>
            </w:r>
            <w:r>
              <w:rPr>
                <w:rFonts w:hint="eastAsia" w:ascii="宋体" w:hAnsi="宋体" w:cs="宋体"/>
                <w:color w:val="auto"/>
                <w:highlight w:val="none"/>
                <w:lang w:eastAsia="zh-CN"/>
              </w:rPr>
              <w:t>重庆昱盛工程咨询有限公司</w:t>
            </w:r>
          </w:p>
          <w:p>
            <w:pPr>
              <w:snapToGrid w:val="0"/>
              <w:spacing w:line="400" w:lineRule="exact"/>
              <w:ind w:firstLine="420" w:firstLineChars="200"/>
              <w:rPr>
                <w:rFonts w:hint="default" w:eastAsia="宋体"/>
                <w:color w:val="auto"/>
                <w:lang w:val="en-US" w:eastAsia="zh-CN"/>
              </w:rPr>
            </w:pPr>
            <w:r>
              <w:rPr>
                <w:rFonts w:hint="eastAsia" w:ascii="宋体" w:hAnsi="宋体" w:eastAsia="宋体" w:cs="宋体"/>
                <w:color w:val="auto"/>
                <w:highlight w:val="none"/>
              </w:rPr>
              <w:t>账号：</w:t>
            </w:r>
            <w:r>
              <w:rPr>
                <w:rFonts w:hint="eastAsia" w:ascii="宋体" w:hAnsi="宋体" w:cs="宋体"/>
                <w:color w:val="auto"/>
                <w:highlight w:val="none"/>
                <w:lang w:val="en-US" w:eastAsia="zh-CN"/>
              </w:rPr>
              <w:t>31181101040006741</w:t>
            </w:r>
          </w:p>
          <w:p>
            <w:pPr>
              <w:snapToGrid w:val="0"/>
              <w:spacing w:line="400" w:lineRule="exact"/>
              <w:ind w:firstLine="420" w:firstLineChars="200"/>
              <w:rPr>
                <w:rFonts w:hint="eastAsia" w:ascii="宋体" w:hAnsi="宋体" w:eastAsia="宋体" w:cs="宋体"/>
                <w:color w:val="0000FF"/>
                <w:highlight w:val="none"/>
                <w:lang w:eastAsia="zh-CN"/>
              </w:rPr>
            </w:pPr>
            <w:r>
              <w:rPr>
                <w:rFonts w:hint="eastAsia" w:ascii="宋体" w:hAnsi="宋体" w:eastAsia="宋体" w:cs="宋体"/>
                <w:color w:val="auto"/>
                <w:highlight w:val="none"/>
              </w:rPr>
              <w:t>开户行：</w:t>
            </w:r>
            <w:r>
              <w:rPr>
                <w:rFonts w:hint="eastAsia" w:ascii="宋体" w:hAnsi="宋体" w:cs="宋体"/>
                <w:color w:val="auto"/>
                <w:highlight w:val="none"/>
                <w:lang w:eastAsia="zh-CN"/>
              </w:rPr>
              <w:t>中国农业银行重庆铜梁城南支行</w:t>
            </w:r>
          </w:p>
          <w:p>
            <w:pPr>
              <w:snapToGrid w:val="0"/>
              <w:spacing w:line="400" w:lineRule="exact"/>
              <w:ind w:firstLine="420" w:firstLineChars="200"/>
              <w:rPr>
                <w:u w:val="single"/>
              </w:rPr>
            </w:pPr>
            <w:r>
              <w:rPr>
                <w:rFonts w:hint="eastAsia"/>
              </w:rPr>
              <w:t>4、投标人必须在付款凭证备注栏中注明是“</w:t>
            </w:r>
            <w:r>
              <w:rPr>
                <w:rFonts w:hint="eastAsia"/>
                <w:u w:val="single"/>
              </w:rPr>
              <w:t xml:space="preserve"> </w:t>
            </w:r>
            <w:r>
              <w:rPr>
                <w:rFonts w:hint="eastAsia"/>
                <w:u w:val="single"/>
                <w:lang w:val="en-US" w:eastAsia="zh-CN"/>
              </w:rPr>
              <w:t>白羊镇2024年铜梁区“两岸青山·千里林带”（白羊段）建设项目（第二次）</w:t>
            </w:r>
            <w:r>
              <w:rPr>
                <w:rFonts w:hint="eastAsia"/>
              </w:rPr>
              <w:t>项目投标保证金”。项目名称可简写成：</w:t>
            </w:r>
            <w:r>
              <w:rPr>
                <w:rFonts w:hint="eastAsia"/>
                <w:u w:val="single"/>
                <w:lang w:eastAsia="zh-CN"/>
              </w:rPr>
              <w:t>白羊镇</w:t>
            </w:r>
            <w:r>
              <w:rPr>
                <w:rFonts w:hint="eastAsia"/>
                <w:u w:val="single"/>
                <w:lang w:val="en-US" w:eastAsia="zh-CN"/>
              </w:rPr>
              <w:t>2024年营造林项目（第二次）</w:t>
            </w:r>
            <w:r>
              <w:rPr>
                <w:rFonts w:hint="eastAsia"/>
              </w:rPr>
              <w:t>。</w:t>
            </w:r>
          </w:p>
          <w:p>
            <w:pPr>
              <w:snapToGrid w:val="0"/>
              <w:spacing w:line="400" w:lineRule="exact"/>
              <w:ind w:firstLine="420" w:firstLineChars="200"/>
              <w:rPr>
                <w:rFonts w:hint="eastAsia"/>
              </w:rPr>
            </w:pPr>
            <w:r>
              <w:rPr>
                <w:rFonts w:hint="eastAsia"/>
              </w:rPr>
              <w:t>5、投标保证金有效期与投标有效期一致。</w:t>
            </w:r>
          </w:p>
          <w:p>
            <w:pPr>
              <w:snapToGrid w:val="0"/>
              <w:spacing w:line="400" w:lineRule="exact"/>
              <w:ind w:firstLine="420" w:firstLineChars="200"/>
              <w:rPr>
                <w:rFonts w:hint="eastAsia" w:ascii="宋体" w:hAnsi="宋体" w:cs="宋体"/>
              </w:rPr>
            </w:pPr>
            <w:r>
              <w:rPr>
                <w:rFonts w:hint="eastAsia" w:ascii="宋体" w:hAnsi="宋体" w:cs="宋体"/>
              </w:rPr>
              <w:t>二、投标保证金的退还</w:t>
            </w:r>
          </w:p>
          <w:p>
            <w:pPr>
              <w:snapToGrid w:val="0"/>
              <w:spacing w:line="400" w:lineRule="exact"/>
              <w:ind w:firstLine="420" w:firstLineChars="200"/>
              <w:rPr>
                <w:rFonts w:hint="eastAsia" w:ascii="宋体" w:hAnsi="宋体" w:cs="宋体"/>
                <w:color w:val="auto"/>
              </w:rPr>
            </w:pPr>
            <w:r>
              <w:rPr>
                <w:rFonts w:hint="eastAsia" w:ascii="宋体" w:hAnsi="宋体" w:cs="宋体"/>
              </w:rPr>
              <w:t>1、投标保证金的退还在</w:t>
            </w:r>
            <w:r>
              <w:rPr>
                <w:rFonts w:hint="eastAsia"/>
              </w:rPr>
              <w:t>中标通知书发出</w:t>
            </w:r>
            <w:r>
              <w:rPr>
                <w:rFonts w:hint="eastAsia" w:ascii="宋体" w:hAnsi="宋体" w:cs="宋体"/>
                <w:color w:val="auto"/>
              </w:rPr>
              <w:t>后，</w:t>
            </w:r>
            <w:r>
              <w:rPr>
                <w:rFonts w:hint="eastAsia" w:ascii="宋体" w:hAnsi="宋体" w:cs="宋体"/>
                <w:color w:val="auto"/>
                <w:lang w:eastAsia="zh-CN"/>
              </w:rPr>
              <w:t>比选代理机构</w:t>
            </w:r>
            <w:r>
              <w:rPr>
                <w:rFonts w:hint="eastAsia" w:ascii="宋体" w:hAnsi="宋体" w:cs="宋体"/>
                <w:color w:val="auto"/>
              </w:rPr>
              <w:t>凭投标人投标保证金转账凭证复印件、投标人企业基本账户开户证明文件</w:t>
            </w:r>
            <w:r>
              <w:rPr>
                <w:rFonts w:hint="eastAsia" w:ascii="宋体" w:hAnsi="宋体" w:cs="宋体"/>
                <w:color w:val="auto"/>
                <w:lang w:eastAsia="zh-CN"/>
              </w:rPr>
              <w:t>复印件</w:t>
            </w:r>
            <w:r>
              <w:rPr>
                <w:rFonts w:hint="eastAsia" w:ascii="宋体" w:hAnsi="宋体" w:cs="宋体"/>
                <w:color w:val="auto"/>
              </w:rPr>
              <w:t>以及《投标保证金退还申请》（格式见本</w:t>
            </w:r>
            <w:r>
              <w:rPr>
                <w:rFonts w:hint="eastAsia" w:ascii="宋体" w:hAnsi="宋体" w:cs="宋体"/>
                <w:color w:val="auto"/>
                <w:lang w:eastAsia="zh-CN"/>
              </w:rPr>
              <w:t>比选</w:t>
            </w:r>
            <w:r>
              <w:rPr>
                <w:rFonts w:hint="eastAsia" w:ascii="宋体" w:hAnsi="宋体" w:cs="宋体"/>
                <w:color w:val="auto"/>
              </w:rPr>
              <w:t>文件第八章）办理投标保证金退还事宜。</w:t>
            </w:r>
          </w:p>
          <w:p>
            <w:pPr>
              <w:snapToGrid w:val="0"/>
              <w:spacing w:line="400" w:lineRule="exact"/>
              <w:ind w:firstLine="420" w:firstLineChars="200"/>
              <w:jc w:val="left"/>
              <w:rPr>
                <w:rFonts w:hint="eastAsia" w:ascii="宋体" w:hAnsi="宋体" w:eastAsia="宋体" w:cs="宋体"/>
                <w:lang w:eastAsia="zh-CN"/>
              </w:rPr>
            </w:pPr>
            <w:r>
              <w:rPr>
                <w:rFonts w:hint="eastAsia" w:ascii="宋体" w:hAnsi="宋体" w:cs="宋体"/>
              </w:rPr>
              <w:t>2、未</w:t>
            </w:r>
            <w:r>
              <w:rPr>
                <w:rFonts w:hint="eastAsia" w:ascii="宋体" w:hAnsi="宋体" w:cs="宋体"/>
                <w:lang w:eastAsia="zh-CN"/>
              </w:rPr>
              <w:t>中标</w:t>
            </w:r>
            <w:r>
              <w:rPr>
                <w:rFonts w:hint="eastAsia" w:ascii="宋体" w:hAnsi="宋体" w:cs="宋体"/>
              </w:rPr>
              <w:t>的</w:t>
            </w:r>
            <w:r>
              <w:rPr>
                <w:rFonts w:hint="eastAsia" w:ascii="宋体" w:hAnsi="宋体" w:cs="宋体"/>
                <w:lang w:eastAsia="zh-CN"/>
              </w:rPr>
              <w:t>投标人的</w:t>
            </w:r>
            <w:r>
              <w:rPr>
                <w:rFonts w:hint="eastAsia" w:ascii="宋体" w:hAnsi="宋体" w:cs="宋体"/>
              </w:rPr>
              <w:t>保证金，在</w:t>
            </w:r>
            <w:r>
              <w:rPr>
                <w:rFonts w:hint="eastAsia" w:ascii="宋体" w:hAnsi="宋体" w:cs="宋体"/>
                <w:lang w:eastAsia="zh-CN"/>
              </w:rPr>
              <w:t>中标</w:t>
            </w:r>
            <w:r>
              <w:rPr>
                <w:rFonts w:hint="eastAsia" w:ascii="宋体" w:hAnsi="宋体" w:cs="宋体"/>
              </w:rPr>
              <w:t>通知书发放后5个工作日内按来款渠道直接退还（不计息）</w:t>
            </w:r>
            <w:r>
              <w:rPr>
                <w:rFonts w:hint="eastAsia" w:ascii="宋体" w:hAnsi="宋体" w:cs="宋体"/>
                <w:lang w:eastAsia="zh-CN"/>
              </w:rPr>
              <w:t>。</w:t>
            </w:r>
          </w:p>
          <w:p>
            <w:pPr>
              <w:snapToGrid w:val="0"/>
              <w:spacing w:line="400" w:lineRule="exact"/>
              <w:ind w:firstLine="420" w:firstLineChars="200"/>
              <w:jc w:val="left"/>
              <w:rPr>
                <w:rFonts w:hint="eastAsia" w:eastAsia="宋体"/>
                <w:lang w:eastAsia="zh-CN"/>
              </w:rPr>
            </w:pPr>
            <w:r>
              <w:rPr>
                <w:rFonts w:hint="eastAsia" w:ascii="宋体" w:hAnsi="宋体" w:cs="宋体"/>
                <w:color w:val="000000"/>
              </w:rPr>
              <w:t>3、</w:t>
            </w:r>
            <w:r>
              <w:rPr>
                <w:rFonts w:hint="eastAsia" w:ascii="宋体" w:hAnsi="宋体" w:cs="宋体"/>
                <w:color w:val="000000"/>
                <w:lang w:eastAsia="zh-CN"/>
              </w:rPr>
              <w:t>中标人</w:t>
            </w:r>
            <w:r>
              <w:rPr>
                <w:rFonts w:hint="eastAsia" w:ascii="宋体" w:hAnsi="宋体" w:cs="宋体"/>
                <w:color w:val="000000"/>
              </w:rPr>
              <w:t>的保证金，在</w:t>
            </w:r>
            <w:r>
              <w:rPr>
                <w:rFonts w:hint="eastAsia" w:ascii="宋体" w:hAnsi="宋体" w:cs="宋体"/>
                <w:color w:val="000000"/>
                <w:lang w:eastAsia="zh-CN"/>
              </w:rPr>
              <w:t>中标人</w:t>
            </w:r>
            <w:r>
              <w:rPr>
                <w:rFonts w:hint="eastAsia" w:ascii="宋体" w:hAnsi="宋体" w:cs="宋体"/>
                <w:color w:val="000000"/>
              </w:rPr>
              <w:t>与</w:t>
            </w:r>
            <w:r>
              <w:rPr>
                <w:rFonts w:hint="eastAsia" w:ascii="宋体" w:hAnsi="宋体" w:cs="宋体"/>
                <w:color w:val="000000"/>
                <w:lang w:eastAsia="zh-CN"/>
              </w:rPr>
              <w:t>比选</w:t>
            </w:r>
            <w:r>
              <w:rPr>
                <w:rFonts w:hint="eastAsia" w:ascii="宋体" w:hAnsi="宋体" w:cs="宋体"/>
                <w:color w:val="000000"/>
              </w:rPr>
              <w:t>人签订合同后5个工作日内按来款渠道直接退还</w:t>
            </w:r>
            <w:r>
              <w:rPr>
                <w:rFonts w:hint="eastAsia" w:ascii="宋体" w:hAnsi="宋体" w:cs="宋体"/>
              </w:rPr>
              <w:t>（不计息）</w:t>
            </w:r>
            <w:r>
              <w:rPr>
                <w:rFonts w:hint="eastAsia" w:ascii="宋体" w:hAnsi="宋体" w:cs="宋体"/>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3.6</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是否允许递交</w:t>
            </w:r>
          </w:p>
          <w:p>
            <w:pPr>
              <w:snapToGrid w:val="0"/>
              <w:spacing w:after="93" w:afterLines="30" w:line="400" w:lineRule="exact"/>
              <w:jc w:val="center"/>
              <w:rPr>
                <w:rFonts w:ascii="宋体" w:hAnsi="宋体"/>
                <w:color w:val="auto"/>
                <w:kern w:val="0"/>
                <w:szCs w:val="21"/>
              </w:rPr>
            </w:pPr>
            <w:r>
              <w:rPr>
                <w:rFonts w:ascii="宋体" w:hAnsi="宋体"/>
                <w:color w:val="auto"/>
                <w:kern w:val="0"/>
                <w:szCs w:val="21"/>
              </w:rPr>
              <w:t>备选投标方案</w:t>
            </w:r>
          </w:p>
        </w:tc>
        <w:tc>
          <w:tcPr>
            <w:tcW w:w="649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3.7.1</w:t>
            </w:r>
          </w:p>
        </w:tc>
        <w:tc>
          <w:tcPr>
            <w:tcW w:w="1644" w:type="dxa"/>
            <w:vAlign w:val="center"/>
          </w:tcPr>
          <w:p>
            <w:pPr>
              <w:snapToGrid w:val="0"/>
              <w:spacing w:after="93" w:afterLines="30" w:line="400" w:lineRule="exact"/>
              <w:jc w:val="center"/>
              <w:rPr>
                <w:rFonts w:ascii="宋体" w:hAnsi="宋体"/>
                <w:color w:val="auto"/>
                <w:kern w:val="0"/>
                <w:szCs w:val="21"/>
              </w:rPr>
            </w:pPr>
            <w:r>
              <w:rPr>
                <w:rFonts w:hint="eastAsia" w:ascii="宋体" w:hAnsi="宋体"/>
                <w:color w:val="auto"/>
                <w:kern w:val="0"/>
                <w:szCs w:val="21"/>
              </w:rPr>
              <w:t>投标文件格式要求</w:t>
            </w:r>
          </w:p>
        </w:tc>
        <w:tc>
          <w:tcPr>
            <w:tcW w:w="649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3.7.3</w:t>
            </w:r>
          </w:p>
        </w:tc>
        <w:tc>
          <w:tcPr>
            <w:tcW w:w="1644"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签名</w:t>
            </w:r>
            <w:r>
              <w:rPr>
                <w:rFonts w:ascii="宋体" w:hAnsi="宋体"/>
                <w:color w:val="auto"/>
                <w:kern w:val="0"/>
                <w:szCs w:val="21"/>
              </w:rPr>
              <w:t>盖章要求</w:t>
            </w:r>
          </w:p>
        </w:tc>
        <w:tc>
          <w:tcPr>
            <w:tcW w:w="6490" w:type="dxa"/>
            <w:vAlign w:val="center"/>
          </w:tcPr>
          <w:p>
            <w:pPr>
              <w:snapToGrid w:val="0"/>
              <w:spacing w:line="400" w:lineRule="exact"/>
              <w:ind w:firstLine="420" w:firstLineChars="200"/>
              <w:rPr>
                <w:rFonts w:ascii="宋体" w:hAnsi="宋体"/>
                <w:color w:val="auto"/>
                <w:szCs w:val="21"/>
              </w:rPr>
            </w:pPr>
            <w:r>
              <w:rPr>
                <w:rFonts w:hint="eastAsia" w:ascii="宋体" w:hAnsi="宋体"/>
                <w:color w:val="auto"/>
                <w:szCs w:val="21"/>
              </w:rPr>
              <w:t>投标文件应用不褪色的材料书写或打印，并由投标人的法定代表人或其委托代理人在</w:t>
            </w:r>
            <w:r>
              <w:rPr>
                <w:rFonts w:hint="eastAsia" w:ascii="宋体" w:hAnsi="宋体"/>
                <w:color w:val="auto"/>
                <w:szCs w:val="21"/>
                <w:lang w:eastAsia="zh-CN"/>
              </w:rPr>
              <w:t>比选文件</w:t>
            </w:r>
            <w:r>
              <w:rPr>
                <w:rFonts w:hint="eastAsia" w:ascii="宋体" w:hAnsi="宋体"/>
                <w:color w:val="auto"/>
                <w:szCs w:val="21"/>
              </w:rPr>
              <w:t>规定的位置按</w:t>
            </w:r>
            <w:r>
              <w:rPr>
                <w:rFonts w:hint="eastAsia" w:ascii="宋体" w:hAnsi="宋体"/>
                <w:color w:val="auto"/>
                <w:szCs w:val="21"/>
                <w:lang w:eastAsia="zh-CN"/>
              </w:rPr>
              <w:t>比选文件</w:t>
            </w:r>
            <w:r>
              <w:rPr>
                <w:rFonts w:hint="eastAsia" w:ascii="宋体" w:hAnsi="宋体"/>
                <w:color w:val="auto"/>
                <w:szCs w:val="21"/>
              </w:rPr>
              <w:t>要求签名或盖章、</w:t>
            </w:r>
            <w:r>
              <w:rPr>
                <w:rFonts w:hint="eastAsia" w:ascii="宋体" w:hAnsi="宋体"/>
                <w:color w:val="auto"/>
                <w:szCs w:val="21"/>
                <w:lang w:eastAsia="zh-CN"/>
              </w:rPr>
              <w:t>盖单位公章</w:t>
            </w:r>
            <w:r>
              <w:rPr>
                <w:rFonts w:hint="eastAsia" w:ascii="宋体" w:hAnsi="宋体"/>
                <w:color w:val="auto"/>
                <w:szCs w:val="21"/>
              </w:rPr>
              <w:t>。委托代理人签名的，投标文件应附法定代表人签署的授权委托书。投标文件应尽量避免涂改、行间插字或删除。如果出现上述情况，改动之处应加</w:t>
            </w:r>
            <w:r>
              <w:rPr>
                <w:rFonts w:hint="eastAsia" w:ascii="宋体" w:hAnsi="宋体"/>
                <w:color w:val="auto"/>
                <w:szCs w:val="21"/>
                <w:lang w:eastAsia="zh-CN"/>
              </w:rPr>
              <w:t>盖单位公章</w:t>
            </w:r>
            <w:r>
              <w:rPr>
                <w:rFonts w:hint="eastAsia" w:ascii="宋体" w:hAnsi="宋体"/>
                <w:color w:val="auto"/>
                <w:szCs w:val="21"/>
              </w:rPr>
              <w:t>或由投标人的法定代表人或其授权的代理人签名确认。</w:t>
            </w:r>
          </w:p>
          <w:p>
            <w:pPr>
              <w:snapToGrid w:val="0"/>
              <w:spacing w:line="400" w:lineRule="exact"/>
              <w:ind w:firstLine="420" w:firstLineChars="200"/>
              <w:rPr>
                <w:rFonts w:ascii="宋体" w:hAnsi="宋体"/>
                <w:i/>
                <w:color w:val="auto"/>
                <w:szCs w:val="21"/>
              </w:rPr>
            </w:pPr>
            <w:r>
              <w:rPr>
                <w:rFonts w:hint="eastAsia" w:ascii="宋体" w:hAnsi="宋体"/>
                <w:color w:val="auto"/>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3.7.4</w:t>
            </w:r>
          </w:p>
        </w:tc>
        <w:tc>
          <w:tcPr>
            <w:tcW w:w="1644" w:type="dxa"/>
            <w:vAlign w:val="center"/>
          </w:tcPr>
          <w:p>
            <w:pPr>
              <w:snapToGrid w:val="0"/>
              <w:spacing w:line="400" w:lineRule="exact"/>
              <w:rPr>
                <w:rFonts w:ascii="宋体" w:hAnsi="宋体"/>
                <w:color w:val="auto"/>
                <w:spacing w:val="-6"/>
                <w:kern w:val="0"/>
                <w:szCs w:val="21"/>
              </w:rPr>
            </w:pPr>
            <w:r>
              <w:rPr>
                <w:rFonts w:ascii="宋体" w:hAnsi="宋体"/>
                <w:color w:val="auto"/>
                <w:spacing w:val="-6"/>
                <w:kern w:val="0"/>
                <w:szCs w:val="21"/>
              </w:rPr>
              <w:t>投标文件的份数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rPr>
            </w:pPr>
            <w:r>
              <w:rPr>
                <w:rFonts w:ascii="宋体" w:hAnsi="宋体"/>
                <w:color w:val="auto"/>
                <w:kern w:val="0"/>
                <w:szCs w:val="21"/>
              </w:rPr>
              <w:t>投标文件正本</w:t>
            </w:r>
            <w:r>
              <w:rPr>
                <w:rFonts w:hint="eastAsia" w:ascii="宋体" w:hAnsi="宋体"/>
                <w:color w:val="auto"/>
                <w:kern w:val="0"/>
                <w:szCs w:val="21"/>
              </w:rPr>
              <w:t>1份、副本2份。当副本和正本不一致时，以正本为准。否则由评标委员会作否决投标处理。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3.7.5</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装订要求</w:t>
            </w:r>
          </w:p>
        </w:tc>
        <w:tc>
          <w:tcPr>
            <w:tcW w:w="6490" w:type="dxa"/>
            <w:vAlign w:val="center"/>
          </w:tcPr>
          <w:p>
            <w:pPr>
              <w:adjustRightInd w:val="0"/>
              <w:snapToGrid w:val="0"/>
              <w:spacing w:line="400" w:lineRule="exact"/>
              <w:ind w:firstLine="420" w:firstLineChars="200"/>
              <w:rPr>
                <w:rFonts w:ascii="宋体" w:hAnsi="宋体"/>
                <w:color w:val="auto"/>
                <w:szCs w:val="21"/>
              </w:rPr>
            </w:pPr>
            <w:r>
              <w:rPr>
                <w:rFonts w:ascii="宋体" w:hAnsi="宋体"/>
                <w:color w:val="auto"/>
                <w:szCs w:val="21"/>
              </w:rPr>
              <w:t>1、应将投标函部分、</w:t>
            </w:r>
            <w:r>
              <w:rPr>
                <w:rFonts w:hint="eastAsia" w:ascii="宋体" w:hAnsi="宋体"/>
                <w:color w:val="auto"/>
                <w:kern w:val="0"/>
                <w:szCs w:val="21"/>
              </w:rPr>
              <w:t>资格审查部分</w:t>
            </w:r>
            <w:r>
              <w:rPr>
                <w:rFonts w:ascii="宋体" w:hAnsi="宋体"/>
                <w:color w:val="auto"/>
                <w:szCs w:val="21"/>
              </w:rPr>
              <w:t>各自分别装订成册</w:t>
            </w:r>
            <w:r>
              <w:rPr>
                <w:rFonts w:hint="eastAsia" w:ascii="宋体" w:hAnsi="宋体"/>
                <w:color w:val="auto"/>
                <w:szCs w:val="21"/>
              </w:rPr>
              <w:t>订</w:t>
            </w:r>
            <w:r>
              <w:rPr>
                <w:rFonts w:ascii="宋体" w:hAnsi="宋体"/>
                <w:color w:val="auto"/>
                <w:szCs w:val="21"/>
              </w:rPr>
              <w:t>。</w:t>
            </w:r>
          </w:p>
          <w:p>
            <w:pPr>
              <w:adjustRightInd w:val="0"/>
              <w:snapToGrid w:val="0"/>
              <w:spacing w:line="400" w:lineRule="exact"/>
              <w:ind w:firstLine="420" w:firstLineChars="200"/>
              <w:rPr>
                <w:rFonts w:ascii="宋体" w:hAnsi="宋体"/>
                <w:color w:val="auto"/>
                <w:szCs w:val="21"/>
              </w:rPr>
            </w:pPr>
            <w:r>
              <w:rPr>
                <w:rFonts w:ascii="宋体" w:hAnsi="宋体"/>
                <w:color w:val="auto"/>
                <w:szCs w:val="21"/>
              </w:rPr>
              <w:t>2、装订</w:t>
            </w:r>
          </w:p>
          <w:p>
            <w:pPr>
              <w:adjustRightInd w:val="0"/>
              <w:snapToGrid w:val="0"/>
              <w:spacing w:line="400" w:lineRule="exact"/>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val="en-US" w:eastAsia="zh-CN"/>
              </w:rPr>
              <w:t>1</w:t>
            </w:r>
            <w:r>
              <w:rPr>
                <w:rFonts w:ascii="宋体" w:hAnsi="宋体"/>
                <w:color w:val="auto"/>
                <w:szCs w:val="21"/>
              </w:rPr>
              <w:t>）投标函部分的装订要求</w:t>
            </w:r>
          </w:p>
          <w:p>
            <w:pPr>
              <w:adjustRightInd w:val="0"/>
              <w:snapToGrid w:val="0"/>
              <w:spacing w:line="400" w:lineRule="exact"/>
              <w:ind w:firstLine="420" w:firstLineChars="200"/>
              <w:rPr>
                <w:rFonts w:ascii="宋体" w:hAnsi="宋体"/>
                <w:color w:val="auto"/>
                <w:szCs w:val="21"/>
              </w:rPr>
            </w:pPr>
            <w:r>
              <w:rPr>
                <w:rFonts w:ascii="宋体" w:hAnsi="宋体"/>
                <w:color w:val="auto"/>
                <w:szCs w:val="21"/>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color w:val="auto"/>
                <w:szCs w:val="21"/>
              </w:rPr>
              <w:t>应编制目录</w:t>
            </w:r>
            <w:r>
              <w:rPr>
                <w:rFonts w:hint="eastAsia" w:ascii="宋体" w:hAnsi="宋体"/>
                <w:color w:val="auto"/>
                <w:szCs w:val="21"/>
                <w:lang w:eastAsia="zh-CN"/>
              </w:rPr>
              <w:t>（</w:t>
            </w:r>
            <w:r>
              <w:rPr>
                <w:rFonts w:hint="eastAsia" w:ascii="宋体" w:hAnsi="宋体"/>
                <w:color w:val="auto"/>
                <w:szCs w:val="21"/>
                <w:lang w:val="en-US" w:eastAsia="zh-CN"/>
              </w:rPr>
              <w:t>但不得将目录编制作为评审因素</w:t>
            </w:r>
            <w:r>
              <w:rPr>
                <w:rFonts w:hint="eastAsia" w:ascii="宋体" w:hAnsi="宋体"/>
                <w:color w:val="auto"/>
                <w:szCs w:val="21"/>
                <w:lang w:eastAsia="zh-CN"/>
              </w:rPr>
              <w:t>）</w:t>
            </w:r>
            <w:r>
              <w:rPr>
                <w:rFonts w:ascii="宋体" w:hAnsi="宋体"/>
                <w:color w:val="auto"/>
                <w:szCs w:val="21"/>
              </w:rPr>
              <w:t>。</w:t>
            </w:r>
          </w:p>
          <w:p>
            <w:pPr>
              <w:adjustRightInd w:val="0"/>
              <w:snapToGrid w:val="0"/>
              <w:spacing w:line="400" w:lineRule="exact"/>
              <w:ind w:firstLine="420" w:firstLineChars="200"/>
              <w:rPr>
                <w:rFonts w:ascii="宋体" w:hAnsi="宋体"/>
                <w:color w:val="auto"/>
                <w:kern w:val="0"/>
                <w:szCs w:val="21"/>
              </w:rPr>
            </w:pPr>
            <w:r>
              <w:rPr>
                <w:rFonts w:ascii="宋体" w:hAnsi="宋体"/>
                <w:color w:val="auto"/>
                <w:szCs w:val="21"/>
              </w:rPr>
              <w:t>（</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kern w:val="0"/>
                <w:szCs w:val="21"/>
              </w:rPr>
              <w:t>资格审查部分</w:t>
            </w:r>
            <w:r>
              <w:rPr>
                <w:rFonts w:ascii="宋体" w:hAnsi="宋体"/>
                <w:color w:val="auto"/>
                <w:kern w:val="0"/>
                <w:szCs w:val="21"/>
              </w:rPr>
              <w:t>的装订要求</w:t>
            </w:r>
          </w:p>
          <w:p>
            <w:pPr>
              <w:adjustRightInd w:val="0"/>
              <w:snapToGrid w:val="0"/>
              <w:spacing w:line="400" w:lineRule="exact"/>
              <w:ind w:firstLine="420" w:firstLineChars="200"/>
              <w:rPr>
                <w:rFonts w:ascii="宋体" w:hAnsi="宋体"/>
                <w:color w:val="auto"/>
                <w:szCs w:val="21"/>
              </w:rPr>
            </w:pPr>
            <w:r>
              <w:rPr>
                <w:rFonts w:ascii="宋体" w:hAnsi="宋体"/>
                <w:color w:val="auto"/>
                <w:szCs w:val="21"/>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color w:val="auto"/>
                <w:szCs w:val="21"/>
              </w:rPr>
              <w:t>应编制目录</w:t>
            </w:r>
            <w:r>
              <w:rPr>
                <w:rFonts w:hint="eastAsia" w:ascii="宋体" w:hAnsi="宋体"/>
                <w:color w:val="auto"/>
                <w:szCs w:val="21"/>
                <w:lang w:eastAsia="zh-CN"/>
              </w:rPr>
              <w:t>（</w:t>
            </w:r>
            <w:r>
              <w:rPr>
                <w:rFonts w:hint="eastAsia" w:ascii="宋体" w:hAnsi="宋体"/>
                <w:color w:val="auto"/>
                <w:szCs w:val="21"/>
                <w:lang w:val="en-US" w:eastAsia="zh-CN"/>
              </w:rPr>
              <w:t>但不得将目录编制作为评审因素</w:t>
            </w:r>
            <w:r>
              <w:rPr>
                <w:rFonts w:hint="eastAsia" w:ascii="宋体" w:hAnsi="宋体"/>
                <w:color w:val="auto"/>
                <w:szCs w:val="21"/>
                <w:lang w:eastAsia="zh-CN"/>
              </w:rPr>
              <w:t>）</w:t>
            </w:r>
            <w:r>
              <w:rPr>
                <w:rFonts w:hint="eastAsia"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4.1.1</w:t>
            </w:r>
          </w:p>
        </w:tc>
        <w:tc>
          <w:tcPr>
            <w:tcW w:w="1644" w:type="dxa"/>
            <w:vAlign w:val="center"/>
          </w:tcPr>
          <w:p>
            <w:pPr>
              <w:snapToGrid w:val="0"/>
              <w:spacing w:line="400" w:lineRule="exact"/>
              <w:jc w:val="center"/>
              <w:rPr>
                <w:rFonts w:ascii="宋体" w:hAnsi="宋体"/>
                <w:color w:val="auto"/>
                <w:spacing w:val="-6"/>
                <w:kern w:val="0"/>
                <w:szCs w:val="21"/>
              </w:rPr>
            </w:pPr>
            <w:r>
              <w:rPr>
                <w:rFonts w:ascii="宋体" w:hAnsi="宋体"/>
                <w:color w:val="auto"/>
                <w:spacing w:val="-6"/>
                <w:kern w:val="0"/>
                <w:szCs w:val="21"/>
              </w:rPr>
              <w:t>投标文件的密封</w:t>
            </w:r>
          </w:p>
        </w:tc>
        <w:tc>
          <w:tcPr>
            <w:tcW w:w="6490" w:type="dxa"/>
            <w:vAlign w:val="center"/>
          </w:tcPr>
          <w:p>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 xml:space="preserve"> </w:t>
            </w:r>
            <w:r>
              <w:rPr>
                <w:rFonts w:ascii="宋体" w:hAnsi="宋体"/>
                <w:color w:val="auto"/>
                <w:szCs w:val="21"/>
              </w:rPr>
              <w:t>投标文件袋使用“投标函部分”袋、“</w:t>
            </w:r>
            <w:r>
              <w:rPr>
                <w:rFonts w:hint="eastAsia" w:ascii="宋体" w:hAnsi="宋体"/>
                <w:color w:val="auto"/>
                <w:szCs w:val="21"/>
              </w:rPr>
              <w:t>资格审查部分</w:t>
            </w:r>
            <w:r>
              <w:rPr>
                <w:rFonts w:ascii="宋体" w:hAnsi="宋体"/>
                <w:color w:val="auto"/>
                <w:szCs w:val="21"/>
              </w:rPr>
              <w:t>”袋以及“投标文件”大袋。</w:t>
            </w:r>
          </w:p>
          <w:p>
            <w:pPr>
              <w:spacing w:line="400" w:lineRule="exact"/>
              <w:ind w:firstLine="420" w:firstLineChars="200"/>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 xml:space="preserve"> </w:t>
            </w:r>
            <w:r>
              <w:rPr>
                <w:rFonts w:ascii="宋体" w:hAnsi="宋体"/>
                <w:color w:val="auto"/>
                <w:szCs w:val="21"/>
              </w:rPr>
              <w:t>投标函部分装入“投标函部分”袋中，密封并在袋上加盖投标人</w:t>
            </w:r>
            <w:r>
              <w:rPr>
                <w:rFonts w:hint="eastAsia" w:ascii="宋体" w:hAnsi="宋体"/>
                <w:color w:val="auto"/>
                <w:szCs w:val="21"/>
                <w:lang w:eastAsia="zh-CN"/>
              </w:rPr>
              <w:t>单位公章</w:t>
            </w:r>
            <w:r>
              <w:rPr>
                <w:rFonts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 资格审查部分装入“资格审查部分”袋中，密封并在袋上加盖投标人</w:t>
            </w:r>
            <w:r>
              <w:rPr>
                <w:rFonts w:hint="eastAsia" w:ascii="宋体" w:hAnsi="宋体"/>
                <w:color w:val="auto"/>
                <w:szCs w:val="21"/>
                <w:lang w:eastAsia="zh-CN"/>
              </w:rPr>
              <w:t>单位公章</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lang w:val="en-US" w:eastAsia="zh-CN"/>
              </w:rPr>
              <w:t>4</w:t>
            </w:r>
            <w:r>
              <w:rPr>
                <w:rFonts w:ascii="宋体" w:hAnsi="宋体"/>
                <w:color w:val="auto"/>
                <w:szCs w:val="21"/>
              </w:rPr>
              <w:t>.</w:t>
            </w:r>
            <w:r>
              <w:rPr>
                <w:rFonts w:hint="eastAsia" w:ascii="宋体" w:hAnsi="宋体"/>
                <w:color w:val="auto"/>
                <w:szCs w:val="21"/>
              </w:rPr>
              <w:t xml:space="preserve"> </w:t>
            </w:r>
            <w:r>
              <w:rPr>
                <w:rFonts w:ascii="宋体" w:hAnsi="宋体"/>
                <w:color w:val="auto"/>
                <w:szCs w:val="21"/>
              </w:rPr>
              <w:t>“投标函部分”、</w:t>
            </w:r>
            <w:r>
              <w:rPr>
                <w:rFonts w:hint="eastAsia" w:ascii="宋体" w:hAnsi="宋体"/>
                <w:color w:val="auto"/>
                <w:szCs w:val="21"/>
              </w:rPr>
              <w:t>“资格审查部分”</w:t>
            </w:r>
            <w:r>
              <w:rPr>
                <w:rFonts w:ascii="宋体" w:hAnsi="宋体"/>
                <w:color w:val="auto"/>
                <w:szCs w:val="21"/>
              </w:rPr>
              <w:t>等小袋装入“投标文件”大袋中，密封并在大袋上加盖投标人</w:t>
            </w:r>
            <w:r>
              <w:rPr>
                <w:rFonts w:hint="eastAsia" w:ascii="宋体" w:hAnsi="宋体"/>
                <w:color w:val="auto"/>
                <w:szCs w:val="21"/>
                <w:lang w:eastAsia="zh-CN"/>
              </w:rPr>
              <w:t>单位公章</w:t>
            </w:r>
            <w:r>
              <w:rPr>
                <w:rFonts w:ascii="宋体" w:hAnsi="宋体"/>
                <w:color w:val="auto"/>
                <w:szCs w:val="21"/>
              </w:rPr>
              <w:t>，同时“投标文件”大袋应按本表第4.1.2项的规定写明相应内容。</w:t>
            </w:r>
            <w:r>
              <w:rPr>
                <w:rFonts w:hint="eastAsia" w:ascii="宋体" w:hAnsi="宋体"/>
                <w:color w:val="auto"/>
                <w:szCs w:val="21"/>
              </w:rPr>
              <w:t>一个大袋装不下的，可使用多个大袋分册封装。大袋未按要求密封的，</w:t>
            </w:r>
            <w:r>
              <w:rPr>
                <w:rFonts w:hint="eastAsia" w:ascii="宋体" w:hAnsi="宋体"/>
                <w:color w:val="auto"/>
                <w:szCs w:val="21"/>
                <w:lang w:eastAsia="zh-CN"/>
              </w:rPr>
              <w:t>比选人</w:t>
            </w:r>
            <w:r>
              <w:rPr>
                <w:rFonts w:hint="eastAsia" w:ascii="宋体" w:hAnsi="宋体"/>
                <w:color w:val="auto"/>
                <w:szCs w:val="21"/>
              </w:rPr>
              <w:t>或代理机构应该拒收。</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注：“投标函部分”袋、“资格审查部分”袋只为方便投标文件分装，不作为判定密封合格与否的条件。但为了方便开标，请各投标人主动配合，按要求分装。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4.1.2</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封套上写明</w:t>
            </w:r>
          </w:p>
        </w:tc>
        <w:tc>
          <w:tcPr>
            <w:tcW w:w="649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应在“投标文件”大袋封套上写明如下内容：</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比选人</w:t>
            </w:r>
            <w:r>
              <w:rPr>
                <w:rFonts w:ascii="宋体" w:hAnsi="宋体"/>
                <w:color w:val="auto"/>
                <w:kern w:val="0"/>
                <w:szCs w:val="21"/>
              </w:rPr>
              <w:t>名称：</w:t>
            </w:r>
            <w:r>
              <w:rPr>
                <w:rFonts w:hint="eastAsia" w:ascii="宋体" w:hAnsi="宋体"/>
                <w:color w:val="auto"/>
                <w:kern w:val="0"/>
                <w:szCs w:val="21"/>
                <w:u w:val="single"/>
              </w:rPr>
              <w:t xml:space="preserve">            </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投标人名称：</w:t>
            </w:r>
            <w:r>
              <w:rPr>
                <w:rFonts w:hint="eastAsia" w:ascii="宋体" w:hAnsi="宋体"/>
                <w:color w:val="auto"/>
                <w:kern w:val="0"/>
                <w:szCs w:val="21"/>
                <w:u w:val="single"/>
              </w:rPr>
              <w:t xml:space="preserve">            </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u w:val="single"/>
              </w:rPr>
              <w:t xml:space="preserve">                （项目名称）</w:t>
            </w:r>
            <w:r>
              <w:rPr>
                <w:rFonts w:ascii="宋体" w:hAnsi="宋体"/>
                <w:color w:val="auto"/>
                <w:kern w:val="0"/>
                <w:szCs w:val="21"/>
              </w:rPr>
              <w:t>投标文件</w:t>
            </w:r>
          </w:p>
          <w:p>
            <w:pPr>
              <w:snapToGrid w:val="0"/>
              <w:spacing w:line="400" w:lineRule="exact"/>
              <w:ind w:firstLine="420" w:firstLineChars="200"/>
              <w:rPr>
                <w:rFonts w:ascii="宋体" w:hAnsi="宋体"/>
                <w:color w:val="auto"/>
                <w:szCs w:val="21"/>
              </w:rPr>
            </w:pPr>
            <w:r>
              <w:rPr>
                <w:rFonts w:ascii="宋体" w:hAnsi="宋体"/>
                <w:color w:val="auto"/>
                <w:kern w:val="0"/>
                <w:szCs w:val="21"/>
              </w:rPr>
              <w:t>在</w:t>
            </w: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u w:val="single"/>
              </w:rPr>
              <w:t xml:space="preserve">    </w:t>
            </w:r>
            <w:r>
              <w:rPr>
                <w:rFonts w:ascii="宋体" w:hAnsi="宋体"/>
                <w:color w:val="auto"/>
                <w:kern w:val="0"/>
                <w:szCs w:val="21"/>
              </w:rPr>
              <w:t>时</w:t>
            </w:r>
            <w:r>
              <w:rPr>
                <w:rFonts w:hint="eastAsia" w:ascii="宋体" w:hAnsi="宋体"/>
                <w:color w:val="auto"/>
                <w:kern w:val="0"/>
                <w:szCs w:val="21"/>
                <w:u w:val="single"/>
              </w:rPr>
              <w:t xml:space="preserve">    </w:t>
            </w:r>
            <w:r>
              <w:rPr>
                <w:rFonts w:ascii="宋体" w:hAnsi="宋体"/>
                <w:color w:val="auto"/>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4.2.2</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递交投标文件地点</w:t>
            </w:r>
          </w:p>
        </w:tc>
        <w:tc>
          <w:tcPr>
            <w:tcW w:w="6490" w:type="dxa"/>
            <w:vAlign w:val="center"/>
          </w:tcPr>
          <w:p>
            <w:pPr>
              <w:snapToGrid w:val="0"/>
              <w:spacing w:line="400" w:lineRule="exact"/>
              <w:ind w:firstLine="420" w:firstLineChars="200"/>
              <w:rPr>
                <w:rFonts w:hint="eastAsia" w:ascii="宋体" w:hAnsi="宋体" w:eastAsia="宋体"/>
                <w:bCs/>
                <w:i/>
                <w:color w:val="auto"/>
                <w:szCs w:val="21"/>
                <w:lang w:eastAsia="zh-CN"/>
              </w:rPr>
            </w:pPr>
            <w:r>
              <w:rPr>
                <w:rFonts w:hint="eastAsia" w:ascii="宋体" w:hAnsi="宋体"/>
                <w:bCs/>
                <w:color w:val="auto"/>
                <w:szCs w:val="21"/>
                <w:highlight w:val="none"/>
                <w:u w:val="single"/>
                <w:lang w:eastAsia="zh-CN"/>
              </w:rPr>
              <w:t>重庆市铜梁区白羊镇人民政府会议室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4.2.3</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是否退还投标文件</w:t>
            </w:r>
          </w:p>
        </w:tc>
        <w:tc>
          <w:tcPr>
            <w:tcW w:w="649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lang w:eastAsia="zh-CN"/>
              </w:rPr>
              <w:t>☑</w:t>
            </w:r>
            <w:r>
              <w:rPr>
                <w:rFonts w:ascii="宋体" w:hAnsi="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5.1</w:t>
            </w:r>
            <w:r>
              <w:rPr>
                <w:rFonts w:hint="eastAsia" w:ascii="宋体" w:hAnsi="宋体"/>
                <w:color w:val="auto"/>
                <w:kern w:val="0"/>
                <w:szCs w:val="21"/>
              </w:rPr>
              <w:t>.1</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开标时间和</w:t>
            </w:r>
          </w:p>
          <w:p>
            <w:pPr>
              <w:snapToGrid w:val="0"/>
              <w:spacing w:line="400" w:lineRule="exact"/>
              <w:jc w:val="center"/>
              <w:rPr>
                <w:rFonts w:ascii="宋体" w:hAnsi="宋体"/>
                <w:color w:val="auto"/>
                <w:kern w:val="0"/>
                <w:szCs w:val="21"/>
              </w:rPr>
            </w:pPr>
            <w:r>
              <w:rPr>
                <w:rFonts w:ascii="宋体" w:hAnsi="宋体"/>
                <w:color w:val="auto"/>
                <w:kern w:val="0"/>
                <w:szCs w:val="21"/>
              </w:rPr>
              <w:t>地点</w:t>
            </w:r>
          </w:p>
        </w:tc>
        <w:tc>
          <w:tcPr>
            <w:tcW w:w="649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开标时间：同投标截止时间</w:t>
            </w:r>
          </w:p>
          <w:p>
            <w:pPr>
              <w:snapToGrid w:val="0"/>
              <w:spacing w:line="400" w:lineRule="exact"/>
              <w:ind w:firstLine="420" w:firstLineChars="200"/>
              <w:rPr>
                <w:rFonts w:ascii="宋体" w:hAnsi="宋体"/>
                <w:bCs/>
                <w:i/>
                <w:color w:val="auto"/>
                <w:szCs w:val="21"/>
              </w:rPr>
            </w:pPr>
            <w:r>
              <w:rPr>
                <w:rFonts w:ascii="宋体" w:hAnsi="宋体"/>
                <w:color w:val="auto"/>
                <w:kern w:val="0"/>
                <w:szCs w:val="21"/>
              </w:rPr>
              <w:t>开标地点：</w:t>
            </w:r>
            <w:r>
              <w:rPr>
                <w:rFonts w:hint="eastAsia" w:ascii="宋体" w:hAnsi="宋体"/>
                <w:bCs/>
                <w:color w:val="auto"/>
                <w:szCs w:val="21"/>
                <w:highlight w:val="none"/>
                <w:u w:val="single"/>
                <w:lang w:eastAsia="zh-CN"/>
              </w:rPr>
              <w:t>重庆市铜梁区白羊镇人民政府会议室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szCs w:val="21"/>
              </w:rPr>
            </w:pPr>
            <w:r>
              <w:rPr>
                <w:rFonts w:ascii="宋体" w:hAnsi="宋体"/>
                <w:color w:val="auto"/>
                <w:szCs w:val="21"/>
              </w:rPr>
              <w:t>5.2</w:t>
            </w:r>
          </w:p>
        </w:tc>
        <w:tc>
          <w:tcPr>
            <w:tcW w:w="1644" w:type="dxa"/>
            <w:vAlign w:val="center"/>
          </w:tcPr>
          <w:p>
            <w:pPr>
              <w:snapToGrid w:val="0"/>
              <w:spacing w:line="400" w:lineRule="exact"/>
              <w:jc w:val="center"/>
              <w:rPr>
                <w:rFonts w:ascii="宋体" w:hAnsi="宋体"/>
                <w:color w:val="auto"/>
                <w:szCs w:val="21"/>
              </w:rPr>
            </w:pPr>
            <w:r>
              <w:rPr>
                <w:rFonts w:ascii="宋体" w:hAnsi="宋体"/>
                <w:color w:val="auto"/>
                <w:szCs w:val="21"/>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rPr>
            </w:pPr>
            <w:r>
              <w:rPr>
                <w:rFonts w:ascii="宋体" w:hAnsi="宋体"/>
                <w:color w:val="auto"/>
                <w:szCs w:val="21"/>
              </w:rPr>
              <w:t>主持人按下列程序进行开标：</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rPr>
              <w:t xml:space="preserve"> </w:t>
            </w:r>
            <w:r>
              <w:rPr>
                <w:rFonts w:ascii="宋体" w:hAnsi="宋体"/>
                <w:color w:val="auto"/>
                <w:szCs w:val="21"/>
              </w:rPr>
              <w:t>宣布开标纪律</w:t>
            </w:r>
            <w:r>
              <w:rPr>
                <w:rFonts w:hint="eastAsia" w:ascii="宋体" w:hAnsi="宋体"/>
                <w:color w:val="auto"/>
                <w:szCs w:val="21"/>
              </w:rPr>
              <w:t>。</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 宣布开标人、唱标人、记录人、监标人等有关人员姓名</w:t>
            </w:r>
            <w:r>
              <w:rPr>
                <w:rFonts w:hint="eastAsia" w:ascii="宋体" w:hAnsi="宋体"/>
                <w:color w:val="auto"/>
                <w:szCs w:val="21"/>
              </w:rPr>
              <w:t>。</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ascii="宋体" w:hAnsi="宋体"/>
                <w:color w:val="auto"/>
                <w:szCs w:val="21"/>
              </w:rPr>
              <w:t>. 公布在投标截止时间前递交投标文件的投标人名称</w:t>
            </w:r>
            <w:r>
              <w:rPr>
                <w:rFonts w:hint="eastAsia" w:ascii="宋体" w:hAnsi="宋体"/>
                <w:color w:val="auto"/>
                <w:szCs w:val="21"/>
              </w:rPr>
              <w:t>。</w:t>
            </w:r>
          </w:p>
          <w:p>
            <w:pPr>
              <w:autoSpaceDE w:val="0"/>
              <w:autoSpaceDN w:val="0"/>
              <w:adjustRightInd w:val="0"/>
              <w:snapToGrid w:val="0"/>
              <w:spacing w:line="400" w:lineRule="exact"/>
              <w:ind w:firstLine="420" w:firstLineChars="200"/>
              <w:rPr>
                <w:rFonts w:ascii="宋体" w:hAnsi="宋体"/>
                <w:color w:val="auto"/>
                <w:sz w:val="18"/>
                <w:szCs w:val="18"/>
              </w:rPr>
            </w:pPr>
            <w:r>
              <w:rPr>
                <w:rFonts w:hint="eastAsia" w:ascii="宋体" w:hAnsi="宋体"/>
                <w:color w:val="auto"/>
                <w:szCs w:val="21"/>
                <w:lang w:val="en-US" w:eastAsia="zh-CN"/>
              </w:rPr>
              <w:t>4</w:t>
            </w:r>
            <w:r>
              <w:rPr>
                <w:rFonts w:ascii="宋体" w:hAnsi="宋体"/>
                <w:color w:val="auto"/>
                <w:szCs w:val="21"/>
              </w:rPr>
              <w:t>. 核验参加开标会议的投标人的法定代表人或</w:t>
            </w:r>
            <w:r>
              <w:rPr>
                <w:rFonts w:hint="eastAsia" w:ascii="宋体" w:hAnsi="宋体"/>
                <w:color w:val="auto"/>
                <w:szCs w:val="21"/>
              </w:rPr>
              <w:t>委托代理人</w:t>
            </w:r>
            <w:r>
              <w:rPr>
                <w:rFonts w:ascii="宋体" w:hAnsi="宋体"/>
                <w:color w:val="auto"/>
                <w:szCs w:val="21"/>
              </w:rPr>
              <w:t>本人身份证（原件），核验委托代理人的授权委托书，以确认其身份合法有效；</w:t>
            </w:r>
            <w:r>
              <w:rPr>
                <w:rFonts w:hint="eastAsia" w:ascii="宋体" w:hAnsi="宋体"/>
                <w:color w:val="auto"/>
                <w:szCs w:val="21"/>
              </w:rPr>
              <w:t>若经核实委托代理人提供资料与实际不符的，不得参加开标会。核验合格的法定代表人或委托代理人可自行选择是否参加开标会，不参加开标会的视为默认开标结果。</w:t>
            </w:r>
          </w:p>
          <w:p>
            <w:pPr>
              <w:snapToGrid w:val="0"/>
              <w:spacing w:line="400" w:lineRule="exact"/>
              <w:ind w:firstLine="420" w:firstLineChars="200"/>
              <w:rPr>
                <w:rFonts w:ascii="宋体" w:hAnsi="宋体"/>
                <w:color w:val="auto"/>
                <w:szCs w:val="21"/>
              </w:rPr>
            </w:pPr>
            <w:r>
              <w:rPr>
                <w:rFonts w:ascii="宋体" w:hAnsi="宋体"/>
                <w:color w:val="auto"/>
                <w:szCs w:val="21"/>
              </w:rPr>
              <w:t xml:space="preserve">5. </w:t>
            </w:r>
            <w:r>
              <w:rPr>
                <w:rFonts w:hint="eastAsia" w:ascii="宋体" w:hAnsi="宋体"/>
                <w:color w:val="auto"/>
                <w:szCs w:val="21"/>
              </w:rPr>
              <w:t>投标文件的密封检查：投标人可对自己的投标文件封装情况进行检查，以确认其投标文件密封完好。</w:t>
            </w:r>
          </w:p>
          <w:p>
            <w:pPr>
              <w:snapToGrid w:val="0"/>
              <w:spacing w:line="400" w:lineRule="exact"/>
              <w:ind w:firstLine="420" w:firstLineChars="200"/>
              <w:rPr>
                <w:rFonts w:ascii="宋体" w:hAnsi="宋体"/>
                <w:color w:val="auto"/>
                <w:szCs w:val="21"/>
              </w:rPr>
            </w:pPr>
            <w:r>
              <w:rPr>
                <w:rFonts w:hint="eastAsia" w:ascii="宋体" w:hAnsi="宋体"/>
                <w:color w:val="auto"/>
                <w:szCs w:val="21"/>
              </w:rPr>
              <w:t>6. 汇总投标保证金交纳情况</w:t>
            </w:r>
            <w:r>
              <w:rPr>
                <w:rFonts w:hint="eastAsia" w:ascii="宋体" w:hAnsi="宋体"/>
                <w:color w:val="auto"/>
                <w:szCs w:val="21"/>
                <w:lang w:eastAsia="zh-CN"/>
              </w:rPr>
              <w:t>。</w:t>
            </w:r>
            <w:r>
              <w:rPr>
                <w:rFonts w:hint="eastAsia" w:ascii="宋体" w:hAnsi="宋体"/>
                <w:color w:val="auto"/>
                <w:szCs w:val="21"/>
              </w:rPr>
              <w:t>异常情况在开标记录表“备注”栏中记录并交由评标委员会评审。</w:t>
            </w:r>
          </w:p>
          <w:p>
            <w:pPr>
              <w:snapToGrid w:val="0"/>
              <w:spacing w:line="400" w:lineRule="exact"/>
              <w:ind w:firstLine="420" w:firstLineChars="200"/>
              <w:rPr>
                <w:rFonts w:ascii="宋体" w:hAnsi="宋体"/>
                <w:color w:val="auto"/>
                <w:szCs w:val="21"/>
              </w:rPr>
            </w:pPr>
            <w:r>
              <w:rPr>
                <w:rFonts w:ascii="宋体" w:hAnsi="宋体"/>
                <w:color w:val="auto"/>
                <w:szCs w:val="21"/>
              </w:rPr>
              <w:t>7. 公布最高限价</w:t>
            </w:r>
            <w:r>
              <w:rPr>
                <w:rFonts w:hint="eastAsia" w:ascii="宋体" w:hAnsi="宋体"/>
                <w:color w:val="auto"/>
                <w:szCs w:val="21"/>
              </w:rPr>
              <w:t>。</w:t>
            </w:r>
          </w:p>
          <w:p>
            <w:pPr>
              <w:autoSpaceDE w:val="0"/>
              <w:autoSpaceDN w:val="0"/>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8</w:t>
            </w:r>
            <w:r>
              <w:rPr>
                <w:rFonts w:ascii="宋体" w:hAnsi="宋体"/>
                <w:color w:val="auto"/>
                <w:szCs w:val="21"/>
              </w:rPr>
              <w:t>.</w:t>
            </w:r>
            <w:r>
              <w:rPr>
                <w:rFonts w:hint="eastAsia" w:ascii="宋体" w:hAnsi="宋体"/>
                <w:color w:val="auto"/>
                <w:szCs w:val="21"/>
              </w:rPr>
              <w:t xml:space="preserve"> </w:t>
            </w:r>
            <w:r>
              <w:rPr>
                <w:rFonts w:ascii="宋体" w:hAnsi="宋体"/>
                <w:color w:val="auto"/>
                <w:szCs w:val="21"/>
              </w:rPr>
              <w:t>逐单位随机开启投标文件。开启投标文件大袋及投标函部分袋、</w:t>
            </w:r>
            <w:r>
              <w:rPr>
                <w:rFonts w:hint="eastAsia" w:ascii="宋体" w:hAnsi="宋体"/>
                <w:color w:val="auto"/>
                <w:szCs w:val="21"/>
              </w:rPr>
              <w:t>资格审查部分袋</w:t>
            </w:r>
            <w:r>
              <w:rPr>
                <w:rFonts w:ascii="宋体" w:hAnsi="宋体"/>
                <w:color w:val="auto"/>
                <w:szCs w:val="21"/>
              </w:rPr>
              <w:t>；公布投标人名称、投标报价、质量要求、工期及其他内容并记录在案</w:t>
            </w:r>
            <w:r>
              <w:rPr>
                <w:rFonts w:hint="eastAsia" w:ascii="宋体" w:hAnsi="宋体"/>
                <w:color w:val="auto"/>
                <w:szCs w:val="21"/>
              </w:rPr>
              <w:t>。</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szCs w:val="21"/>
                <w:lang w:val="en-US" w:eastAsia="zh-CN"/>
              </w:rPr>
              <w:t>9</w:t>
            </w:r>
            <w:r>
              <w:rPr>
                <w:rFonts w:hint="eastAsia" w:ascii="宋体" w:hAnsi="宋体"/>
                <w:szCs w:val="21"/>
              </w:rPr>
              <w:t>. 投标人对开标有异议的，应当场提出，由</w:t>
            </w:r>
            <w:r>
              <w:rPr>
                <w:rFonts w:hint="eastAsia" w:ascii="宋体" w:hAnsi="宋体"/>
                <w:szCs w:val="21"/>
                <w:lang w:eastAsia="zh-CN"/>
              </w:rPr>
              <w:t>比选</w:t>
            </w:r>
            <w:r>
              <w:rPr>
                <w:rFonts w:hint="eastAsia" w:ascii="宋体" w:hAnsi="宋体"/>
                <w:szCs w:val="21"/>
              </w:rPr>
              <w:t>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10</w:t>
            </w:r>
            <w:r>
              <w:rPr>
                <w:rFonts w:ascii="宋体" w:hAnsi="宋体"/>
                <w:color w:val="auto"/>
                <w:szCs w:val="21"/>
              </w:rPr>
              <w:t>. 投标人代表、</w:t>
            </w:r>
            <w:r>
              <w:rPr>
                <w:rFonts w:hint="eastAsia" w:ascii="宋体" w:hAnsi="宋体"/>
                <w:color w:val="auto"/>
                <w:szCs w:val="21"/>
                <w:lang w:eastAsia="zh-CN"/>
              </w:rPr>
              <w:t>比选人</w:t>
            </w:r>
            <w:r>
              <w:rPr>
                <w:rFonts w:ascii="宋体" w:hAnsi="宋体"/>
                <w:color w:val="auto"/>
                <w:szCs w:val="21"/>
              </w:rPr>
              <w:t>代表、监标人</w:t>
            </w:r>
            <w:r>
              <w:rPr>
                <w:rFonts w:hint="eastAsia" w:ascii="宋体" w:hAnsi="宋体"/>
                <w:color w:val="auto"/>
                <w:szCs w:val="21"/>
              </w:rPr>
              <w:t>、</w:t>
            </w:r>
            <w:r>
              <w:rPr>
                <w:rFonts w:ascii="宋体" w:hAnsi="宋体"/>
                <w:color w:val="auto"/>
                <w:szCs w:val="21"/>
              </w:rPr>
              <w:t>记录人等有关人员在开标记录上</w:t>
            </w:r>
            <w:r>
              <w:rPr>
                <w:rFonts w:hint="eastAsia" w:ascii="宋体" w:hAnsi="宋体"/>
                <w:color w:val="auto"/>
                <w:szCs w:val="21"/>
              </w:rPr>
              <w:t>签名</w:t>
            </w:r>
            <w:r>
              <w:rPr>
                <w:rFonts w:ascii="宋体" w:hAnsi="宋体"/>
                <w:color w:val="auto"/>
                <w:szCs w:val="21"/>
              </w:rPr>
              <w:t>确认</w:t>
            </w:r>
            <w:r>
              <w:rPr>
                <w:rFonts w:hint="eastAsia" w:ascii="宋体" w:hAnsi="宋体"/>
                <w:color w:val="auto"/>
                <w:szCs w:val="21"/>
              </w:rPr>
              <w:t>。因其他原因未能签名的，视为默认开标结果。</w:t>
            </w:r>
          </w:p>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11</w:t>
            </w:r>
            <w:r>
              <w:rPr>
                <w:rFonts w:ascii="宋体" w:hAnsi="宋体"/>
                <w:color w:val="auto"/>
                <w:szCs w:val="21"/>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6.1.1</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rPr>
            </w:pPr>
            <w:r>
              <w:rPr>
                <w:rFonts w:hint="eastAsia" w:ascii="宋体" w:hAnsi="宋体"/>
                <w:color w:val="auto"/>
                <w:spacing w:val="4"/>
                <w:kern w:val="0"/>
                <w:szCs w:val="21"/>
              </w:rPr>
              <w:t>由</w:t>
            </w:r>
            <w:r>
              <w:rPr>
                <w:rFonts w:hint="eastAsia" w:ascii="宋体" w:hAnsi="宋体"/>
                <w:color w:val="auto"/>
                <w:spacing w:val="4"/>
                <w:kern w:val="0"/>
                <w:szCs w:val="21"/>
                <w:lang w:eastAsia="zh-CN"/>
              </w:rPr>
              <w:t>比选人</w:t>
            </w:r>
            <w:r>
              <w:rPr>
                <w:rFonts w:hint="eastAsia" w:ascii="宋体" w:hAnsi="宋体"/>
                <w:color w:val="auto"/>
                <w:spacing w:val="4"/>
                <w:kern w:val="0"/>
                <w:szCs w:val="21"/>
              </w:rPr>
              <w:t>按法律法规及相关规定依法组建评标委员会</w:t>
            </w:r>
            <w:r>
              <w:rPr>
                <w:rFonts w:hint="eastAsia" w:ascii="宋体" w:hAnsi="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7.1</w:t>
            </w:r>
          </w:p>
        </w:tc>
        <w:tc>
          <w:tcPr>
            <w:tcW w:w="1644" w:type="dxa"/>
            <w:vAlign w:val="center"/>
          </w:tcPr>
          <w:p>
            <w:pPr>
              <w:snapToGrid w:val="0"/>
              <w:spacing w:after="62" w:afterLines="20" w:line="400" w:lineRule="exact"/>
              <w:jc w:val="center"/>
              <w:rPr>
                <w:rFonts w:ascii="宋体" w:hAnsi="宋体"/>
                <w:color w:val="auto"/>
                <w:kern w:val="0"/>
                <w:szCs w:val="21"/>
              </w:rPr>
            </w:pPr>
            <w:r>
              <w:rPr>
                <w:rFonts w:ascii="宋体" w:hAnsi="宋体"/>
                <w:color w:val="auto"/>
                <w:kern w:val="0"/>
                <w:szCs w:val="21"/>
              </w:rPr>
              <w:t>是否授权评标委员会确定中标人</w:t>
            </w:r>
          </w:p>
        </w:tc>
        <w:tc>
          <w:tcPr>
            <w:tcW w:w="6490" w:type="dxa"/>
            <w:vAlign w:val="center"/>
          </w:tcPr>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是</w:t>
            </w:r>
          </w:p>
          <w:p>
            <w:pPr>
              <w:snapToGrid w:val="0"/>
              <w:spacing w:line="400" w:lineRule="exact"/>
              <w:ind w:firstLine="420" w:firstLineChars="200"/>
              <w:rPr>
                <w:rFonts w:ascii="宋体" w:hAnsi="宋体"/>
                <w:i/>
                <w:color w:val="auto"/>
                <w:kern w:val="0"/>
                <w:szCs w:val="21"/>
              </w:rPr>
            </w:pPr>
            <w:r>
              <w:rPr>
                <w:rFonts w:hint="eastAsia" w:ascii="宋体" w:hAnsi="宋体"/>
                <w:color w:val="auto"/>
                <w:kern w:val="0"/>
                <w:szCs w:val="21"/>
                <w:lang w:eastAsia="zh-CN"/>
              </w:rPr>
              <w:t>☑</w:t>
            </w:r>
            <w:r>
              <w:rPr>
                <w:rFonts w:ascii="宋体" w:hAnsi="宋体"/>
                <w:color w:val="auto"/>
                <w:kern w:val="0"/>
                <w:szCs w:val="21"/>
              </w:rPr>
              <w:t>否，推荐经评审合格的</w:t>
            </w:r>
            <w:r>
              <w:rPr>
                <w:rFonts w:hint="eastAsia" w:ascii="宋体" w:hAnsi="宋体"/>
                <w:color w:val="auto"/>
                <w:kern w:val="0"/>
                <w:szCs w:val="21"/>
              </w:rPr>
              <w:t>报价</w:t>
            </w:r>
            <w:r>
              <w:rPr>
                <w:rFonts w:ascii="宋体" w:hAnsi="宋体"/>
                <w:color w:val="auto"/>
                <w:kern w:val="0"/>
                <w:szCs w:val="21"/>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hint="eastAsia" w:ascii="宋体" w:hAnsi="宋体"/>
                <w:color w:val="auto"/>
                <w:kern w:val="0"/>
                <w:szCs w:val="21"/>
              </w:rPr>
              <w:t>7.2</w:t>
            </w:r>
          </w:p>
        </w:tc>
        <w:tc>
          <w:tcPr>
            <w:tcW w:w="1644" w:type="dxa"/>
            <w:vAlign w:val="center"/>
          </w:tcPr>
          <w:p>
            <w:pPr>
              <w:snapToGrid w:val="0"/>
              <w:spacing w:after="62" w:afterLines="20" w:line="400" w:lineRule="exact"/>
              <w:jc w:val="center"/>
              <w:rPr>
                <w:rFonts w:ascii="宋体" w:hAnsi="宋体"/>
                <w:color w:val="auto"/>
                <w:kern w:val="0"/>
                <w:szCs w:val="21"/>
              </w:rPr>
            </w:pPr>
            <w:r>
              <w:rPr>
                <w:rFonts w:ascii="宋体" w:hAnsi="宋体"/>
                <w:color w:val="auto"/>
                <w:kern w:val="0"/>
                <w:szCs w:val="21"/>
              </w:rPr>
              <w:t>中标公示</w:t>
            </w:r>
          </w:p>
        </w:tc>
        <w:tc>
          <w:tcPr>
            <w:tcW w:w="6490" w:type="dxa"/>
            <w:vAlign w:val="center"/>
          </w:tcPr>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比选人</w:t>
            </w:r>
            <w:r>
              <w:rPr>
                <w:rFonts w:hint="eastAsia" w:ascii="宋体" w:hAnsi="宋体" w:cs="宋体"/>
                <w:color w:val="auto"/>
                <w:szCs w:val="21"/>
              </w:rPr>
              <w:t>在收到评标报告后3日内将评标结果在</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重庆市铜梁区人民政府网</w:t>
            </w:r>
            <w:r>
              <w:rPr>
                <w:rFonts w:hint="eastAsia" w:ascii="宋体" w:hAnsi="宋体" w:cs="宋体"/>
                <w:color w:val="auto"/>
                <w:szCs w:val="21"/>
                <w:u w:val="single"/>
              </w:rPr>
              <w:t xml:space="preserve"> </w:t>
            </w:r>
            <w:r>
              <w:rPr>
                <w:rFonts w:hint="eastAsia" w:ascii="宋体" w:hAnsi="宋体" w:cs="宋体"/>
                <w:color w:val="auto"/>
                <w:szCs w:val="21"/>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7.3.1</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履约担保</w:t>
            </w:r>
          </w:p>
        </w:tc>
        <w:tc>
          <w:tcPr>
            <w:tcW w:w="6490" w:type="dxa"/>
            <w:vAlign w:val="center"/>
          </w:tcPr>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1.担保形式：</w:t>
            </w:r>
            <w:r>
              <w:rPr>
                <w:rFonts w:hint="eastAsia" w:ascii="宋体" w:hAnsi="宋体"/>
                <w:color w:val="auto"/>
                <w:kern w:val="0"/>
                <w:szCs w:val="21"/>
                <w:highlight w:val="none"/>
                <w:lang w:eastAsia="zh-CN"/>
              </w:rPr>
              <w:t>现金或履约保函或现金</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rPr>
              <w:t>。</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2.金额：</w:t>
            </w:r>
            <w:r>
              <w:rPr>
                <w:rFonts w:hint="eastAsia" w:ascii="宋体" w:hAnsi="宋体"/>
                <w:color w:val="auto"/>
                <w:kern w:val="0"/>
                <w:szCs w:val="21"/>
                <w:highlight w:val="none"/>
                <w:lang w:eastAsia="zh-CN"/>
              </w:rPr>
              <w:t>履约保证金为</w:t>
            </w:r>
            <w:r>
              <w:rPr>
                <w:rFonts w:hint="eastAsia" w:ascii="宋体" w:hAnsi="宋体"/>
                <w:color w:val="auto"/>
                <w:kern w:val="0"/>
                <w:szCs w:val="21"/>
                <w:highlight w:val="none"/>
              </w:rPr>
              <w:t>中标价的10%</w:t>
            </w:r>
            <w:r>
              <w:rPr>
                <w:rFonts w:hint="eastAsia" w:ascii="宋体" w:hAnsi="宋体"/>
                <w:color w:val="auto"/>
                <w:kern w:val="0"/>
                <w:szCs w:val="21"/>
                <w:highlight w:val="none"/>
                <w:lang w:eastAsia="zh-CN"/>
              </w:rPr>
              <w:t>，农民工工资保证金为中标价的</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3.递交时间：中标人应在收到中标通知书后</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日内，施工合同签订前提交，若未按时提交，则视为中标人放弃中标，其投标保证金不予退还，给比选人造成的损失超过投标保证金数额的，中标人还应当对超过部分予以赔偿。</w:t>
            </w:r>
          </w:p>
          <w:p>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highlight w:val="none"/>
              </w:rPr>
              <w:t>4.履约保证金</w:t>
            </w:r>
            <w:r>
              <w:rPr>
                <w:rFonts w:hint="eastAsia" w:ascii="宋体" w:hAnsi="宋体"/>
                <w:color w:val="auto"/>
                <w:kern w:val="0"/>
                <w:szCs w:val="21"/>
                <w:highlight w:val="none"/>
                <w:lang w:eastAsia="zh-CN"/>
              </w:rPr>
              <w:t>和农民工工资保证金</w:t>
            </w:r>
            <w:r>
              <w:rPr>
                <w:rFonts w:hint="eastAsia" w:ascii="宋体" w:hAnsi="宋体"/>
                <w:color w:val="auto"/>
                <w:kern w:val="0"/>
                <w:szCs w:val="21"/>
                <w:highlight w:val="none"/>
              </w:rPr>
              <w:t>的退还：工程</w:t>
            </w:r>
            <w:r>
              <w:rPr>
                <w:rFonts w:hint="eastAsia" w:ascii="宋体" w:hAnsi="宋体"/>
                <w:color w:val="auto"/>
                <w:kern w:val="0"/>
                <w:szCs w:val="21"/>
                <w:highlight w:val="none"/>
                <w:lang w:eastAsia="zh-CN"/>
              </w:rPr>
              <w:t>完</w:t>
            </w:r>
            <w:r>
              <w:rPr>
                <w:rFonts w:hint="eastAsia" w:ascii="宋体" w:hAnsi="宋体"/>
                <w:color w:val="auto"/>
                <w:kern w:val="0"/>
                <w:szCs w:val="21"/>
                <w:highlight w:val="none"/>
              </w:rPr>
              <w:t>工验收合格后28日内一次性返还（不计息）。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8.1</w:t>
            </w:r>
          </w:p>
        </w:tc>
        <w:tc>
          <w:tcPr>
            <w:tcW w:w="1644"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重新招标</w:t>
            </w:r>
            <w:r>
              <w:rPr>
                <w:rFonts w:hint="eastAsia" w:ascii="宋体" w:hAnsi="宋体"/>
                <w:color w:val="auto"/>
                <w:kern w:val="0"/>
                <w:szCs w:val="21"/>
              </w:rPr>
              <w:t>的情形</w:t>
            </w:r>
          </w:p>
        </w:tc>
        <w:tc>
          <w:tcPr>
            <w:tcW w:w="6490" w:type="dxa"/>
            <w:vAlign w:val="center"/>
          </w:tcPr>
          <w:p>
            <w:pPr>
              <w:snapToGrid w:val="0"/>
              <w:spacing w:line="400" w:lineRule="exact"/>
              <w:ind w:firstLine="420" w:firstLineChars="200"/>
              <w:rPr>
                <w:rFonts w:ascii="宋体" w:hAnsi="宋体"/>
                <w:color w:val="auto"/>
                <w:kern w:val="0"/>
                <w:szCs w:val="21"/>
              </w:rPr>
            </w:pPr>
            <w:r>
              <w:rPr>
                <w:rFonts w:ascii="宋体" w:hAnsi="宋体"/>
                <w:color w:val="auto"/>
                <w:kern w:val="0"/>
                <w:szCs w:val="21"/>
              </w:rPr>
              <w:t>1.按投标人须知第8.1（1）执行；</w:t>
            </w:r>
          </w:p>
          <w:p>
            <w:pPr>
              <w:snapToGrid w:val="0"/>
              <w:spacing w:line="400" w:lineRule="exact"/>
              <w:ind w:firstLine="420" w:firstLineChars="200"/>
              <w:rPr>
                <w:rFonts w:ascii="宋体" w:hAnsi="宋体"/>
                <w:color w:val="auto"/>
                <w:kern w:val="0"/>
                <w:szCs w:val="21"/>
              </w:rPr>
            </w:pPr>
            <w:r>
              <w:rPr>
                <w:rFonts w:ascii="宋体" w:hAnsi="宋体"/>
                <w:color w:val="auto"/>
                <w:kern w:val="0"/>
                <w:szCs w:val="21"/>
              </w:rPr>
              <w:t>2.按投标人须知第8.1（2）执行；</w:t>
            </w:r>
          </w:p>
          <w:p>
            <w:pPr>
              <w:widowControl/>
              <w:spacing w:line="400" w:lineRule="exact"/>
              <w:ind w:firstLine="420" w:firstLineChars="200"/>
              <w:rPr>
                <w:rFonts w:ascii="宋体" w:hAnsi="宋体"/>
                <w:color w:val="auto"/>
                <w:kern w:val="0"/>
                <w:szCs w:val="21"/>
              </w:rPr>
            </w:pPr>
            <w:r>
              <w:rPr>
                <w:rFonts w:ascii="宋体" w:hAnsi="宋体"/>
                <w:snapToGrid w:val="0"/>
                <w:color w:val="auto"/>
                <w:kern w:val="0"/>
                <w:szCs w:val="21"/>
              </w:rPr>
              <w:t>3.</w:t>
            </w:r>
            <w:r>
              <w:rPr>
                <w:rFonts w:ascii="宋体" w:hAnsi="宋体"/>
                <w:color w:val="auto"/>
                <w:kern w:val="0"/>
                <w:szCs w:val="21"/>
              </w:rPr>
              <w:t>按投标人须知第8.1（3）执行；</w:t>
            </w:r>
          </w:p>
          <w:p>
            <w:pPr>
              <w:widowControl/>
              <w:spacing w:line="400" w:lineRule="exact"/>
              <w:ind w:firstLine="420" w:firstLineChars="200"/>
              <w:rPr>
                <w:rFonts w:hint="eastAsia" w:ascii="宋体" w:hAnsi="宋体"/>
                <w:color w:val="auto"/>
                <w:kern w:val="0"/>
                <w:szCs w:val="21"/>
              </w:rPr>
            </w:pPr>
            <w:r>
              <w:rPr>
                <w:rFonts w:ascii="宋体" w:hAnsi="宋体"/>
                <w:snapToGrid w:val="0"/>
                <w:color w:val="auto"/>
                <w:kern w:val="0"/>
                <w:szCs w:val="21"/>
              </w:rPr>
              <w:t>4.</w:t>
            </w:r>
            <w:r>
              <w:rPr>
                <w:rFonts w:ascii="宋体" w:hAnsi="宋体"/>
                <w:color w:val="auto"/>
                <w:kern w:val="0"/>
                <w:szCs w:val="21"/>
              </w:rPr>
              <w:t>按投标人须知第8.1（4）执行</w:t>
            </w:r>
            <w:r>
              <w:rPr>
                <w:rFonts w:hint="eastAsia" w:ascii="宋体" w:hAnsi="宋体"/>
                <w:color w:val="auto"/>
                <w:kern w:val="0"/>
                <w:szCs w:val="21"/>
              </w:rPr>
              <w:t>。</w:t>
            </w:r>
          </w:p>
          <w:p>
            <w:pPr>
              <w:widowControl/>
              <w:spacing w:after="62" w:afterLines="20" w:line="400" w:lineRule="exact"/>
              <w:ind w:firstLine="420" w:firstLineChars="200"/>
              <w:rPr>
                <w:rFonts w:hint="eastAsia" w:ascii="宋体" w:hAnsi="宋体" w:eastAsia="宋体"/>
                <w:color w:val="auto"/>
                <w:kern w:val="0"/>
                <w:szCs w:val="21"/>
                <w:lang w:eastAsia="zh-CN"/>
              </w:rPr>
            </w:pPr>
            <w:r>
              <w:rPr>
                <w:rFonts w:hint="eastAsia" w:ascii="宋体" w:hAnsi="宋体"/>
                <w:kern w:val="0"/>
                <w:szCs w:val="21"/>
              </w:rPr>
              <w:t>注：本款只适用于首次招标</w:t>
            </w:r>
            <w:r>
              <w:rPr>
                <w:rFonts w:hint="eastAsia" w:ascii="宋体" w:hAnsi="宋体"/>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8.2</w:t>
            </w:r>
          </w:p>
        </w:tc>
        <w:tc>
          <w:tcPr>
            <w:tcW w:w="1644" w:type="dxa"/>
            <w:vAlign w:val="center"/>
          </w:tcPr>
          <w:p>
            <w:pPr>
              <w:snapToGrid w:val="0"/>
              <w:spacing w:line="400" w:lineRule="exact"/>
              <w:jc w:val="center"/>
              <w:rPr>
                <w:color w:val="auto"/>
              </w:rPr>
            </w:pPr>
            <w:bookmarkStart w:id="103" w:name="_Toc509218709"/>
            <w:bookmarkStart w:id="104" w:name="_Toc536628250"/>
            <w:bookmarkStart w:id="105" w:name="_Toc16930431"/>
            <w:bookmarkStart w:id="106" w:name="_Toc13210670"/>
            <w:bookmarkStart w:id="107" w:name="_Toc430530434"/>
            <w:r>
              <w:rPr>
                <w:rFonts w:hint="eastAsia" w:ascii="宋体" w:hAnsi="宋体"/>
                <w:color w:val="auto"/>
                <w:kern w:val="0"/>
                <w:szCs w:val="21"/>
              </w:rPr>
              <w:t>重新</w:t>
            </w:r>
            <w:r>
              <w:rPr>
                <w:rFonts w:ascii="宋体" w:hAnsi="宋体"/>
                <w:color w:val="auto"/>
                <w:kern w:val="0"/>
                <w:szCs w:val="21"/>
              </w:rPr>
              <w:t>招标和不再招标</w:t>
            </w:r>
            <w:bookmarkEnd w:id="103"/>
            <w:bookmarkEnd w:id="104"/>
            <w:bookmarkEnd w:id="105"/>
            <w:bookmarkEnd w:id="106"/>
            <w:bookmarkEnd w:id="107"/>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10</w:t>
            </w:r>
          </w:p>
        </w:tc>
        <w:tc>
          <w:tcPr>
            <w:tcW w:w="8134" w:type="dxa"/>
            <w:gridSpan w:val="2"/>
            <w:vAlign w:val="center"/>
          </w:tcPr>
          <w:p>
            <w:pPr>
              <w:snapToGrid w:val="0"/>
              <w:spacing w:line="400" w:lineRule="exact"/>
              <w:jc w:val="center"/>
              <w:rPr>
                <w:rFonts w:ascii="宋体" w:hAnsi="宋体"/>
                <w:color w:val="auto"/>
                <w:kern w:val="0"/>
                <w:szCs w:val="21"/>
              </w:rPr>
            </w:pPr>
            <w:r>
              <w:rPr>
                <w:rFonts w:ascii="宋体" w:hAnsi="宋体"/>
                <w:color w:val="auto"/>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335" w:type="dxa"/>
            <w:vAlign w:val="center"/>
          </w:tcPr>
          <w:p>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10.1</w:t>
            </w:r>
          </w:p>
        </w:tc>
        <w:tc>
          <w:tcPr>
            <w:tcW w:w="1644" w:type="dxa"/>
            <w:vAlign w:val="center"/>
          </w:tcPr>
          <w:p>
            <w:pPr>
              <w:snapToGrid w:val="0"/>
              <w:spacing w:line="400" w:lineRule="exact"/>
              <w:jc w:val="center"/>
              <w:rPr>
                <w:rFonts w:hint="eastAsia" w:ascii="宋体" w:hAnsi="宋体"/>
                <w:color w:val="auto"/>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投标人或者其他利害关系人就本项目的</w:t>
            </w:r>
            <w:r>
              <w:rPr>
                <w:rFonts w:hint="eastAsia" w:ascii="宋体" w:hAnsi="宋体"/>
                <w:kern w:val="0"/>
                <w:szCs w:val="21"/>
                <w:lang w:eastAsia="zh-CN"/>
              </w:rPr>
              <w:t>比选</w:t>
            </w:r>
            <w:r>
              <w:rPr>
                <w:rFonts w:ascii="宋体" w:hAnsi="宋体"/>
                <w:kern w:val="0"/>
                <w:szCs w:val="21"/>
              </w:rPr>
              <w:t>文件</w:t>
            </w:r>
            <w:r>
              <w:rPr>
                <w:rFonts w:hint="eastAsia" w:ascii="宋体" w:hAnsi="宋体"/>
                <w:kern w:val="0"/>
                <w:szCs w:val="21"/>
              </w:rPr>
              <w:t>（含澄清修改）、开标情况、</w:t>
            </w:r>
            <w:r>
              <w:rPr>
                <w:rFonts w:ascii="宋体" w:hAnsi="宋体"/>
                <w:kern w:val="0"/>
                <w:szCs w:val="21"/>
              </w:rPr>
              <w:t>评标结果等事项提出异议或投诉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lang w:eastAsia="zh-CN"/>
              </w:rPr>
              <w:t>比选</w:t>
            </w:r>
            <w:r>
              <w:rPr>
                <w:rFonts w:ascii="宋体" w:hAnsi="宋体"/>
                <w:kern w:val="0"/>
                <w:szCs w:val="21"/>
              </w:rPr>
              <w:t>人提出异议；</w:t>
            </w:r>
            <w:r>
              <w:rPr>
                <w:rFonts w:hint="eastAsia" w:ascii="宋体" w:hAnsi="宋体"/>
                <w:kern w:val="0"/>
                <w:szCs w:val="21"/>
                <w:lang w:eastAsia="zh-CN"/>
              </w:rPr>
              <w:t>比选</w:t>
            </w:r>
            <w:r>
              <w:rPr>
                <w:rFonts w:ascii="宋体" w:hAnsi="宋体"/>
                <w:kern w:val="0"/>
                <w:szCs w:val="21"/>
              </w:rPr>
              <w:t>人应当在规定时间内答复；对</w:t>
            </w:r>
            <w:r>
              <w:rPr>
                <w:rFonts w:hint="eastAsia" w:ascii="宋体" w:hAnsi="宋体"/>
                <w:kern w:val="0"/>
                <w:szCs w:val="21"/>
                <w:lang w:eastAsia="zh-CN"/>
              </w:rPr>
              <w:t>比选</w:t>
            </w:r>
            <w:r>
              <w:rPr>
                <w:rFonts w:ascii="宋体" w:hAnsi="宋体"/>
                <w:kern w:val="0"/>
                <w:szCs w:val="21"/>
              </w:rPr>
              <w:t>人的答复不满意，可向行政监督部门投诉。</w:t>
            </w:r>
          </w:p>
          <w:p>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pPr>
              <w:widowControl/>
              <w:spacing w:line="400" w:lineRule="exact"/>
              <w:ind w:firstLine="420" w:firstLineChars="200"/>
              <w:rPr>
                <w:rFonts w:ascii="宋体" w:hAnsi="宋体"/>
                <w:kern w:val="0"/>
                <w:szCs w:val="21"/>
              </w:rPr>
            </w:pPr>
            <w:r>
              <w:rPr>
                <w:rFonts w:hint="eastAsia" w:ascii="宋体" w:hAnsi="宋体"/>
                <w:kern w:val="0"/>
                <w:szCs w:val="21"/>
              </w:rPr>
              <w:t>（1）异议</w:t>
            </w:r>
            <w:r>
              <w:rPr>
                <w:rFonts w:hint="eastAsia" w:ascii="宋体" w:hAnsi="宋体"/>
                <w:kern w:val="0"/>
                <w:szCs w:val="21"/>
                <w:lang w:val="en-US" w:eastAsia="zh-CN"/>
              </w:rPr>
              <w:t>人</w:t>
            </w:r>
            <w:r>
              <w:rPr>
                <w:rFonts w:hint="eastAsia" w:ascii="宋体" w:hAnsi="宋体"/>
                <w:kern w:val="0"/>
                <w:szCs w:val="21"/>
              </w:rPr>
              <w:t>或投诉人的名称、地址及有效联系方式；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（2）被异议</w:t>
            </w:r>
            <w:r>
              <w:rPr>
                <w:rFonts w:hint="eastAsia" w:ascii="宋体" w:hAnsi="宋体"/>
                <w:kern w:val="0"/>
                <w:szCs w:val="21"/>
                <w:lang w:val="en-US" w:eastAsia="zh-CN"/>
              </w:rPr>
              <w:t>人</w:t>
            </w:r>
            <w:r>
              <w:rPr>
                <w:rFonts w:hint="eastAsia" w:ascii="宋体" w:hAnsi="宋体"/>
                <w:kern w:val="0"/>
                <w:szCs w:val="21"/>
              </w:rPr>
              <w:t>或</w:t>
            </w:r>
            <w:r>
              <w:rPr>
                <w:rFonts w:hint="eastAsia" w:ascii="宋体" w:hAnsi="宋体"/>
                <w:kern w:val="0"/>
                <w:szCs w:val="21"/>
                <w:lang w:val="en-US" w:eastAsia="zh-CN"/>
              </w:rPr>
              <w:t>被</w:t>
            </w:r>
            <w:r>
              <w:rPr>
                <w:rFonts w:hint="eastAsia" w:ascii="宋体" w:hAnsi="宋体"/>
                <w:kern w:val="0"/>
                <w:szCs w:val="21"/>
              </w:rPr>
              <w:t>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kern w:val="0"/>
                <w:szCs w:val="21"/>
              </w:rPr>
              <w:t>关于印发&lt;重庆市招标投标活动投诉处理实施细则（修订）&gt;的通知</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kern w:val="0"/>
                <w:szCs w:val="21"/>
              </w:rPr>
              <w:t>渝公管发〔2021〕54号</w:t>
            </w:r>
            <w:r>
              <w:rPr>
                <w:rFonts w:hint="eastAsia" w:asciiTheme="minorEastAsia" w:hAnsiTheme="minorEastAsia" w:eastAsiaTheme="minorEastAsia" w:cstheme="minorEastAsia"/>
                <w:color w:val="auto"/>
                <w:kern w:val="0"/>
                <w:szCs w:val="21"/>
                <w:highlight w:val="none"/>
              </w:rPr>
              <w:t>）</w:t>
            </w:r>
            <w:r>
              <w:rPr>
                <w:rFonts w:ascii="宋体" w:hAnsi="宋体"/>
                <w:kern w:val="0"/>
                <w:szCs w:val="21"/>
              </w:rPr>
              <w:t>等法律法规文件处理投诉。</w:t>
            </w:r>
          </w:p>
          <w:p>
            <w:pPr>
              <w:widowControl/>
              <w:spacing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p>
            <w:pPr>
              <w:snapToGrid w:val="0"/>
              <w:spacing w:line="400" w:lineRule="exact"/>
              <w:ind w:firstLine="420" w:firstLineChars="200"/>
              <w:rPr>
                <w:rFonts w:hint="eastAsia" w:ascii="宋体" w:hAnsi="宋体" w:eastAsia="宋体"/>
                <w:kern w:val="0"/>
                <w:szCs w:val="21"/>
                <w:lang w:eastAsia="zh-CN"/>
              </w:rPr>
            </w:pPr>
            <w:r>
              <w:rPr>
                <w:rFonts w:hint="eastAsia" w:ascii="宋体" w:hAnsi="宋体"/>
                <w:kern w:val="0"/>
                <w:szCs w:val="21"/>
              </w:rPr>
              <w:t>4.</w:t>
            </w:r>
            <w:r>
              <w:rPr>
                <w:rFonts w:hint="eastAsia"/>
              </w:rPr>
              <w:t xml:space="preserve"> </w:t>
            </w:r>
            <w:r>
              <w:rPr>
                <w:rFonts w:hint="eastAsia" w:ascii="宋体" w:hAnsi="宋体"/>
                <w:kern w:val="0"/>
                <w:szCs w:val="21"/>
              </w:rPr>
              <w:t>异议受理单位：</w:t>
            </w:r>
            <w:r>
              <w:rPr>
                <w:rFonts w:hint="eastAsia" w:ascii="宋体" w:hAnsi="宋体"/>
                <w:kern w:val="0"/>
                <w:szCs w:val="21"/>
                <w:lang w:eastAsia="zh-CN"/>
              </w:rPr>
              <w:t>重庆市铜梁区白羊镇人民政府</w:t>
            </w:r>
          </w:p>
          <w:p>
            <w:pPr>
              <w:snapToGrid w:val="0"/>
              <w:spacing w:line="400" w:lineRule="exact"/>
              <w:ind w:firstLine="420" w:firstLineChars="200"/>
              <w:rPr>
                <w:rFonts w:hint="eastAsia" w:ascii="宋体" w:hAnsi="宋体"/>
                <w:color w:val="auto"/>
                <w:kern w:val="0"/>
                <w:szCs w:val="21"/>
              </w:rPr>
            </w:pPr>
            <w:r>
              <w:rPr>
                <w:rFonts w:hint="eastAsia" w:ascii="宋体" w:hAnsi="宋体"/>
                <w:kern w:val="0"/>
                <w:szCs w:val="21"/>
              </w:rPr>
              <w:t>联系电话：</w:t>
            </w:r>
            <w:r>
              <w:rPr>
                <w:rFonts w:hint="eastAsia" w:ascii="宋体" w:hAnsi="宋体"/>
                <w:kern w:val="0"/>
                <w:szCs w:val="21"/>
                <w:lang w:val="en-US" w:eastAsia="zh-CN"/>
              </w:rPr>
              <w:t>13340205266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335" w:type="dxa"/>
            <w:vAlign w:val="center"/>
          </w:tcPr>
          <w:p>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10.2</w:t>
            </w:r>
          </w:p>
        </w:tc>
        <w:tc>
          <w:tcPr>
            <w:tcW w:w="1644" w:type="dxa"/>
            <w:vAlign w:val="center"/>
          </w:tcPr>
          <w:p>
            <w:pPr>
              <w:snapToGrid w:val="0"/>
              <w:spacing w:line="400" w:lineRule="exact"/>
              <w:jc w:val="center"/>
              <w:rPr>
                <w:rFonts w:hint="eastAsia" w:ascii="宋体" w:hAnsi="宋体"/>
                <w:color w:val="auto"/>
                <w:kern w:val="0"/>
                <w:szCs w:val="21"/>
                <w:lang w:eastAsia="zh-CN"/>
              </w:rPr>
            </w:pPr>
            <w:r>
              <w:rPr>
                <w:rFonts w:hint="eastAsia" w:ascii="宋体" w:hAnsi="宋体"/>
                <w:kern w:val="0"/>
                <w:szCs w:val="21"/>
              </w:rPr>
              <w:t>关于对</w:t>
            </w:r>
            <w:r>
              <w:rPr>
                <w:rFonts w:hint="eastAsia" w:ascii="宋体" w:hAnsi="宋体"/>
                <w:kern w:val="0"/>
                <w:szCs w:val="21"/>
                <w:lang w:eastAsia="zh-CN"/>
              </w:rPr>
              <w:t>比选</w:t>
            </w:r>
            <w:r>
              <w:rPr>
                <w:rFonts w:hint="eastAsia" w:ascii="宋体" w:hAnsi="宋体"/>
                <w:kern w:val="0"/>
                <w:szCs w:val="21"/>
              </w:rPr>
              <w:t>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w:t>
            </w:r>
            <w:r>
              <w:rPr>
                <w:rFonts w:hint="eastAsia" w:ascii="宋体" w:hAnsi="宋体"/>
                <w:kern w:val="0"/>
                <w:szCs w:val="21"/>
                <w:lang w:eastAsia="zh-CN"/>
              </w:rPr>
              <w:t>比选</w:t>
            </w:r>
            <w:r>
              <w:rPr>
                <w:rFonts w:hint="eastAsia" w:ascii="宋体" w:hAnsi="宋体"/>
                <w:kern w:val="0"/>
                <w:szCs w:val="21"/>
              </w:rPr>
              <w:t>文件的评标标准和方法，以及资格审查和否决投标条款理解有争议的，应当作出不利于</w:t>
            </w:r>
            <w:r>
              <w:rPr>
                <w:rFonts w:hint="eastAsia" w:ascii="宋体" w:hAnsi="宋体"/>
                <w:kern w:val="0"/>
                <w:szCs w:val="21"/>
                <w:lang w:eastAsia="zh-CN"/>
              </w:rPr>
              <w:t>比选</w:t>
            </w:r>
            <w:r>
              <w:rPr>
                <w:rFonts w:hint="eastAsia" w:ascii="宋体" w:hAnsi="宋体"/>
                <w:kern w:val="0"/>
                <w:szCs w:val="21"/>
              </w:rPr>
              <w:t>人的解释，但违背国家利益、社会公共利益的除外。</w:t>
            </w:r>
          </w:p>
          <w:p>
            <w:pPr>
              <w:autoSpaceDE w:val="0"/>
              <w:autoSpaceDN w:val="0"/>
              <w:adjustRightInd w:val="0"/>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335" w:type="dxa"/>
            <w:vAlign w:val="center"/>
          </w:tcPr>
          <w:p>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eastAsia="宋体" w:cs="宋体"/>
                <w:color w:val="auto"/>
                <w:sz w:val="21"/>
                <w:szCs w:val="21"/>
                <w:lang w:eastAsia="zh-CN"/>
              </w:rPr>
              <w:t>10.</w:t>
            </w:r>
            <w:r>
              <w:rPr>
                <w:rFonts w:hint="eastAsia" w:ascii="宋体" w:hAnsi="宋体" w:cs="宋体"/>
                <w:color w:val="auto"/>
                <w:sz w:val="21"/>
                <w:szCs w:val="21"/>
                <w:lang w:val="en-US" w:eastAsia="zh-CN"/>
              </w:rPr>
              <w:t>3</w:t>
            </w:r>
          </w:p>
        </w:tc>
        <w:tc>
          <w:tcPr>
            <w:tcW w:w="1644" w:type="dxa"/>
            <w:vAlign w:val="center"/>
          </w:tcPr>
          <w:p>
            <w:pPr>
              <w:widowControl/>
              <w:spacing w:line="400" w:lineRule="exact"/>
              <w:jc w:val="center"/>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lang w:eastAsia="zh-CN"/>
              </w:rPr>
              <w:t>工程款支付</w:t>
            </w:r>
          </w:p>
        </w:tc>
        <w:tc>
          <w:tcPr>
            <w:tcW w:w="6490" w:type="dxa"/>
            <w:vAlign w:val="center"/>
          </w:tcPr>
          <w:p>
            <w:pPr>
              <w:widowControl/>
              <w:spacing w:line="400" w:lineRule="exac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highlight w:val="none"/>
                <w:lang w:eastAsia="zh-CN"/>
              </w:rPr>
              <w:t>本工程落实预付款制度，在项目合同签订后，施工方可凭合同向比选人申请拨付合同金额的30%预付款，待区级竣工验收合格且上级资金拨付后支付至合同金额的70%，管护期满且验收合格，上级资金拨付后支付至合同金额的100%</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lang w:eastAsia="zh-CN"/>
              </w:rPr>
              <w:t>管护期</w:t>
            </w:r>
            <w:r>
              <w:rPr>
                <w:rFonts w:hint="eastAsia" w:ascii="宋体" w:hAnsi="宋体"/>
                <w:color w:val="auto"/>
                <w:kern w:val="0"/>
                <w:szCs w:val="21"/>
                <w:highlight w:val="none"/>
                <w:lang w:val="en-US" w:eastAsia="zh-CN"/>
              </w:rPr>
              <w:t>2年</w:t>
            </w:r>
            <w:r>
              <w:rPr>
                <w:rFonts w:hint="eastAsia" w:ascii="宋体" w:hAnsi="宋体"/>
                <w:color w:val="auto"/>
                <w:kern w:val="0"/>
                <w:szCs w:val="21"/>
                <w:highlight w:val="none"/>
                <w:lang w:eastAsia="zh-CN"/>
              </w:rPr>
              <w:t>，自工程区级完工验收合格之日起计算。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olor w:val="auto"/>
                <w:kern w:val="0"/>
                <w:szCs w:val="21"/>
                <w:lang w:val="en-US" w:eastAsia="zh-CN"/>
              </w:rPr>
            </w:pPr>
            <w:r>
              <w:rPr>
                <w:rFonts w:hint="eastAsia" w:ascii="宋体" w:hAnsi="宋体" w:eastAsia="宋体" w:cs="宋体"/>
                <w:color w:val="auto"/>
                <w:sz w:val="21"/>
                <w:szCs w:val="21"/>
                <w:lang w:eastAsia="zh-CN"/>
              </w:rPr>
              <w:t>10.</w:t>
            </w:r>
            <w:r>
              <w:rPr>
                <w:rFonts w:hint="eastAsia" w:ascii="宋体" w:hAnsi="宋体" w:cs="宋体"/>
                <w:color w:val="auto"/>
                <w:sz w:val="21"/>
                <w:szCs w:val="21"/>
                <w:lang w:val="en-US" w:eastAsia="zh-CN"/>
              </w:rPr>
              <w:t>4</w:t>
            </w:r>
          </w:p>
        </w:tc>
        <w:tc>
          <w:tcPr>
            <w:tcW w:w="1644" w:type="dxa"/>
            <w:vAlign w:val="center"/>
          </w:tcPr>
          <w:p>
            <w:pPr>
              <w:widowControl/>
              <w:spacing w:line="400" w:lineRule="exact"/>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 xml:space="preserve"> </w:t>
            </w:r>
            <w:r>
              <w:rPr>
                <w:rFonts w:hint="eastAsia" w:ascii="宋体" w:hAnsi="宋体"/>
                <w:color w:val="auto"/>
                <w:kern w:val="0"/>
                <w:szCs w:val="21"/>
                <w:lang w:eastAsia="zh-CN"/>
              </w:rPr>
              <w:t>比选代理服务费</w:t>
            </w:r>
          </w:p>
        </w:tc>
        <w:tc>
          <w:tcPr>
            <w:tcW w:w="6490" w:type="dxa"/>
            <w:vAlign w:val="center"/>
          </w:tcPr>
          <w:p>
            <w:pPr>
              <w:widowControl/>
              <w:spacing w:line="400" w:lineRule="exact"/>
              <w:ind w:firstLine="420" w:firstLineChars="200"/>
              <w:rPr>
                <w:rFonts w:hint="eastAsia" w:ascii="宋体" w:hAnsi="宋体"/>
                <w:color w:val="auto"/>
                <w:kern w:val="0"/>
                <w:szCs w:val="21"/>
              </w:rPr>
            </w:pPr>
            <w:r>
              <w:rPr>
                <w:rFonts w:hint="eastAsia" w:ascii="宋体" w:hAnsi="宋体"/>
                <w:color w:val="auto"/>
                <w:kern w:val="0"/>
                <w:szCs w:val="21"/>
                <w:lang w:eastAsia="zh-CN"/>
              </w:rPr>
              <w:t>本项目比选代理服务费金额为</w:t>
            </w:r>
            <w:r>
              <w:rPr>
                <w:rFonts w:hint="eastAsia" w:ascii="宋体" w:hAnsi="宋体"/>
                <w:color w:val="auto"/>
                <w:kern w:val="0"/>
                <w:szCs w:val="21"/>
                <w:lang w:val="en-US" w:eastAsia="zh-CN"/>
              </w:rPr>
              <w:t>2000</w:t>
            </w:r>
            <w:r>
              <w:rPr>
                <w:rFonts w:hint="eastAsia" w:ascii="宋体" w:hAnsi="宋体"/>
                <w:color w:val="auto"/>
                <w:kern w:val="0"/>
                <w:szCs w:val="21"/>
                <w:lang w:eastAsia="zh-CN"/>
              </w:rPr>
              <w:t>元，由中标人在领中标通知书时一次性支付给比选代理机构。</w:t>
            </w:r>
          </w:p>
        </w:tc>
      </w:tr>
    </w:tbl>
    <w:p>
      <w:pPr>
        <w:rPr>
          <w:rFonts w:ascii="宋体" w:hAnsi="宋体"/>
          <w:b w:val="0"/>
          <w:snapToGrid w:val="0"/>
          <w:color w:val="auto"/>
        </w:rPr>
      </w:pPr>
      <w:bookmarkStart w:id="108" w:name="_Toc277082552"/>
      <w:bookmarkStart w:id="109" w:name="_Toc287607746"/>
      <w:bookmarkStart w:id="110" w:name="_Toc10749"/>
      <w:bookmarkStart w:id="111" w:name="_Toc509218710"/>
      <w:bookmarkStart w:id="112" w:name="_Toc430530435"/>
      <w:bookmarkStart w:id="113" w:name="_Toc200513126"/>
      <w:bookmarkStart w:id="114" w:name="_Toc840"/>
      <w:bookmarkStart w:id="115" w:name="_Toc287620685"/>
      <w:bookmarkStart w:id="116" w:name="_Toc224103317"/>
      <w:r>
        <w:rPr>
          <w:rFonts w:ascii="宋体" w:hAnsi="宋体"/>
          <w:b w:val="0"/>
          <w:snapToGrid w:val="0"/>
          <w:color w:val="auto"/>
        </w:rPr>
        <w:br w:type="page"/>
      </w:r>
    </w:p>
    <w:p>
      <w:pPr>
        <w:pStyle w:val="3"/>
        <w:spacing w:before="0" w:after="0" w:line="360" w:lineRule="auto"/>
        <w:rPr>
          <w:rFonts w:ascii="宋体" w:hAnsi="宋体"/>
          <w:b w:val="0"/>
          <w:snapToGrid w:val="0"/>
          <w:color w:val="auto"/>
        </w:rPr>
      </w:pPr>
      <w:r>
        <w:rPr>
          <w:rFonts w:ascii="宋体" w:hAnsi="宋体"/>
          <w:b w:val="0"/>
          <w:snapToGrid w:val="0"/>
          <w:color w:val="auto"/>
        </w:rPr>
        <w:t>1.  总则</w:t>
      </w:r>
      <w:bookmarkEnd w:id="108"/>
      <w:bookmarkEnd w:id="109"/>
      <w:bookmarkEnd w:id="110"/>
      <w:bookmarkEnd w:id="111"/>
      <w:bookmarkEnd w:id="112"/>
      <w:bookmarkEnd w:id="113"/>
      <w:bookmarkEnd w:id="114"/>
      <w:bookmarkEnd w:id="115"/>
      <w:bookmarkEnd w:id="116"/>
    </w:p>
    <w:p>
      <w:pPr>
        <w:pStyle w:val="4"/>
        <w:snapToGrid w:val="0"/>
        <w:spacing w:before="0" w:after="0" w:line="360" w:lineRule="auto"/>
        <w:rPr>
          <w:rFonts w:ascii="宋体" w:hAnsi="宋体"/>
          <w:b w:val="0"/>
          <w:snapToGrid w:val="0"/>
          <w:color w:val="auto"/>
          <w:sz w:val="24"/>
          <w:szCs w:val="24"/>
        </w:rPr>
      </w:pPr>
      <w:bookmarkStart w:id="117" w:name="_Toc287607747"/>
      <w:bookmarkStart w:id="118" w:name="_Toc224103318"/>
      <w:bookmarkStart w:id="119" w:name="_Toc277082553"/>
      <w:bookmarkStart w:id="120" w:name="_Toc509218711"/>
      <w:bookmarkStart w:id="121" w:name="_Toc8830"/>
      <w:bookmarkStart w:id="122" w:name="_Toc430530436"/>
      <w:bookmarkStart w:id="123" w:name="_Toc200513127"/>
      <w:bookmarkStart w:id="124" w:name="_Toc32232"/>
      <w:bookmarkStart w:id="125" w:name="_Toc287620686"/>
      <w:r>
        <w:rPr>
          <w:rFonts w:ascii="宋体" w:hAnsi="宋体"/>
          <w:b w:val="0"/>
          <w:snapToGrid w:val="0"/>
          <w:color w:val="auto"/>
          <w:sz w:val="24"/>
          <w:szCs w:val="24"/>
        </w:rPr>
        <w:t>1.1  项目概况</w:t>
      </w:r>
      <w:bookmarkEnd w:id="117"/>
      <w:bookmarkEnd w:id="118"/>
      <w:bookmarkEnd w:id="119"/>
      <w:bookmarkEnd w:id="120"/>
      <w:bookmarkEnd w:id="121"/>
      <w:bookmarkEnd w:id="122"/>
      <w:bookmarkEnd w:id="123"/>
      <w:bookmarkEnd w:id="124"/>
      <w:bookmarkEnd w:id="125"/>
    </w:p>
    <w:p>
      <w:pPr>
        <w:autoSpaceDE w:val="0"/>
        <w:autoSpaceDN w:val="0"/>
        <w:adjustRightInd w:val="0"/>
        <w:snapToGrid w:val="0"/>
        <w:spacing w:line="360" w:lineRule="auto"/>
        <w:ind w:firstLine="357" w:firstLineChars="170"/>
        <w:rPr>
          <w:rFonts w:ascii="宋体" w:hAnsi="宋体"/>
          <w:snapToGrid w:val="0"/>
          <w:color w:val="auto"/>
          <w:kern w:val="0"/>
          <w:szCs w:val="21"/>
        </w:rPr>
      </w:pPr>
      <w:r>
        <w:rPr>
          <w:rFonts w:ascii="宋体" w:hAnsi="宋体"/>
          <w:snapToGrid w:val="0"/>
          <w:color w:val="auto"/>
          <w:kern w:val="0"/>
          <w:szCs w:val="21"/>
        </w:rPr>
        <w:t>1.1.1  根据《中华人民共和国招标投标法》等有关法律、法规和规章的规定，本</w:t>
      </w:r>
      <w:r>
        <w:rPr>
          <w:rFonts w:hint="eastAsia" w:ascii="宋体" w:hAnsi="宋体"/>
          <w:snapToGrid w:val="0"/>
          <w:color w:val="auto"/>
          <w:kern w:val="0"/>
          <w:szCs w:val="21"/>
          <w:lang w:eastAsia="zh-CN"/>
        </w:rPr>
        <w:t>比选项目</w:t>
      </w:r>
      <w:r>
        <w:rPr>
          <w:rFonts w:ascii="宋体" w:hAnsi="宋体"/>
          <w:snapToGrid w:val="0"/>
          <w:color w:val="auto"/>
          <w:kern w:val="0"/>
          <w:szCs w:val="21"/>
        </w:rPr>
        <w:t>已具备招标条件，现对本</w:t>
      </w:r>
      <w:r>
        <w:rPr>
          <w:rFonts w:hint="eastAsia" w:ascii="宋体" w:hAnsi="宋体"/>
          <w:snapToGrid w:val="0"/>
          <w:color w:val="auto"/>
          <w:kern w:val="0"/>
          <w:szCs w:val="21"/>
        </w:rPr>
        <w:t>项目</w:t>
      </w:r>
      <w:r>
        <w:rPr>
          <w:rFonts w:ascii="宋体" w:hAnsi="宋体"/>
          <w:snapToGrid w:val="0"/>
          <w:color w:val="auto"/>
          <w:kern w:val="0"/>
          <w:szCs w:val="21"/>
        </w:rPr>
        <w:t>施工进行招标。</w:t>
      </w:r>
    </w:p>
    <w:p>
      <w:pPr>
        <w:autoSpaceDE w:val="0"/>
        <w:autoSpaceDN w:val="0"/>
        <w:adjustRightInd w:val="0"/>
        <w:snapToGrid w:val="0"/>
        <w:spacing w:line="360" w:lineRule="auto"/>
        <w:ind w:firstLine="357" w:firstLineChars="170"/>
        <w:rPr>
          <w:rFonts w:ascii="宋体" w:hAnsi="宋体"/>
          <w:snapToGrid w:val="0"/>
          <w:color w:val="auto"/>
          <w:kern w:val="0"/>
          <w:szCs w:val="21"/>
        </w:rPr>
      </w:pPr>
      <w:r>
        <w:rPr>
          <w:rFonts w:ascii="宋体" w:hAnsi="宋体"/>
          <w:snapToGrid w:val="0"/>
          <w:color w:val="auto"/>
          <w:kern w:val="0"/>
          <w:szCs w:val="21"/>
        </w:rPr>
        <w:t>1.1.2  本</w:t>
      </w:r>
      <w:r>
        <w:rPr>
          <w:rFonts w:hint="eastAsia" w:ascii="宋体" w:hAnsi="宋体"/>
          <w:snapToGrid w:val="0"/>
          <w:color w:val="auto"/>
          <w:kern w:val="0"/>
          <w:szCs w:val="21"/>
          <w:lang w:eastAsia="zh-CN"/>
        </w:rPr>
        <w:t>比选项目比选人</w:t>
      </w:r>
      <w:r>
        <w:rPr>
          <w:rFonts w:ascii="宋体" w:hAnsi="宋体"/>
          <w:snapToGrid w:val="0"/>
          <w:color w:val="auto"/>
          <w:kern w:val="0"/>
          <w:szCs w:val="21"/>
        </w:rPr>
        <w:t>：见投标人须知前附表。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1.1.3  本</w:t>
      </w:r>
      <w:r>
        <w:rPr>
          <w:rFonts w:hint="eastAsia" w:ascii="宋体" w:hAnsi="宋体"/>
          <w:snapToGrid w:val="0"/>
          <w:color w:val="auto"/>
          <w:kern w:val="0"/>
          <w:szCs w:val="21"/>
          <w:lang w:eastAsia="zh-CN"/>
        </w:rPr>
        <w:t>比选项目比选代理机构</w:t>
      </w:r>
      <w:r>
        <w:rPr>
          <w:rFonts w:ascii="宋体" w:hAnsi="宋体"/>
          <w:snapToGrid w:val="0"/>
          <w:color w:val="auto"/>
          <w:kern w:val="0"/>
          <w:szCs w:val="21"/>
        </w:rPr>
        <w:t>：见投标人须知前附表。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w:t>
      </w:r>
      <w:r>
        <w:rPr>
          <w:rFonts w:hint="eastAsia" w:ascii="宋体" w:hAnsi="宋体"/>
          <w:snapToGrid w:val="0"/>
          <w:color w:val="auto"/>
          <w:kern w:val="0"/>
          <w:szCs w:val="21"/>
        </w:rPr>
        <w:t>4</w:t>
      </w:r>
      <w:r>
        <w:rPr>
          <w:rFonts w:ascii="宋体" w:hAnsi="宋体"/>
          <w:snapToGrid w:val="0"/>
          <w:color w:val="auto"/>
          <w:kern w:val="0"/>
          <w:szCs w:val="21"/>
        </w:rPr>
        <w:t xml:space="preserve">  本</w:t>
      </w:r>
      <w:r>
        <w:rPr>
          <w:rFonts w:hint="eastAsia" w:ascii="宋体" w:hAnsi="宋体"/>
          <w:snapToGrid w:val="0"/>
          <w:color w:val="auto"/>
          <w:kern w:val="0"/>
          <w:szCs w:val="21"/>
          <w:lang w:eastAsia="zh-CN"/>
        </w:rPr>
        <w:t>比选项目</w:t>
      </w:r>
      <w:r>
        <w:rPr>
          <w:rFonts w:ascii="宋体" w:hAnsi="宋体"/>
          <w:snapToGrid w:val="0"/>
          <w:color w:val="auto"/>
          <w:kern w:val="0"/>
          <w:szCs w:val="21"/>
        </w:rPr>
        <w:t>名称：见投标人须知前附表。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1.1.5  本</w:t>
      </w:r>
      <w:r>
        <w:rPr>
          <w:rFonts w:hint="eastAsia" w:ascii="宋体" w:hAnsi="宋体"/>
          <w:snapToGrid w:val="0"/>
          <w:color w:val="auto"/>
          <w:kern w:val="0"/>
          <w:szCs w:val="21"/>
          <w:lang w:eastAsia="zh-CN"/>
        </w:rPr>
        <w:t>比选项目</w:t>
      </w:r>
      <w:r>
        <w:rPr>
          <w:rFonts w:ascii="宋体" w:hAnsi="宋体"/>
          <w:snapToGrid w:val="0"/>
          <w:color w:val="auto"/>
          <w:kern w:val="0"/>
          <w:szCs w:val="21"/>
        </w:rPr>
        <w:t>建设地点：见投标人须知前附表。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1.1.6  本</w:t>
      </w:r>
      <w:r>
        <w:rPr>
          <w:rFonts w:hint="eastAsia" w:ascii="宋体" w:hAnsi="宋体"/>
          <w:snapToGrid w:val="0"/>
          <w:color w:val="auto"/>
          <w:kern w:val="0"/>
          <w:szCs w:val="21"/>
          <w:lang w:eastAsia="zh-CN"/>
        </w:rPr>
        <w:t>比选项目</w:t>
      </w:r>
      <w:r>
        <w:rPr>
          <w:rFonts w:ascii="宋体" w:hAnsi="宋体"/>
          <w:snapToGrid w:val="0"/>
          <w:color w:val="auto"/>
          <w:kern w:val="0"/>
          <w:szCs w:val="21"/>
        </w:rPr>
        <w:t>建设规模：见投标人须知前附表。</w:t>
      </w:r>
    </w:p>
    <w:p>
      <w:pPr>
        <w:pStyle w:val="4"/>
        <w:snapToGrid w:val="0"/>
        <w:spacing w:before="0" w:after="0" w:line="360" w:lineRule="auto"/>
        <w:rPr>
          <w:rFonts w:ascii="宋体" w:hAnsi="宋体"/>
          <w:b w:val="0"/>
          <w:snapToGrid w:val="0"/>
          <w:color w:val="auto"/>
          <w:sz w:val="24"/>
          <w:szCs w:val="24"/>
        </w:rPr>
      </w:pPr>
      <w:bookmarkStart w:id="126" w:name="_Toc430530437"/>
      <w:bookmarkStart w:id="127" w:name="_Toc7680"/>
      <w:bookmarkStart w:id="128" w:name="_Toc277082554"/>
      <w:bookmarkStart w:id="129" w:name="_Toc21567"/>
      <w:bookmarkStart w:id="130" w:name="_Toc287607748"/>
      <w:bookmarkStart w:id="131" w:name="_Toc287620687"/>
      <w:bookmarkStart w:id="132" w:name="_Toc224103319"/>
      <w:bookmarkStart w:id="133" w:name="_Toc509218712"/>
      <w:bookmarkStart w:id="134" w:name="_Toc200513128"/>
      <w:r>
        <w:rPr>
          <w:rFonts w:ascii="宋体" w:hAnsi="宋体"/>
          <w:b w:val="0"/>
          <w:snapToGrid w:val="0"/>
          <w:color w:val="auto"/>
          <w:sz w:val="24"/>
          <w:szCs w:val="24"/>
        </w:rPr>
        <w:t>1.2  资金来源和落实情况</w:t>
      </w:r>
      <w:bookmarkEnd w:id="126"/>
      <w:bookmarkEnd w:id="127"/>
      <w:bookmarkEnd w:id="128"/>
      <w:bookmarkEnd w:id="129"/>
      <w:bookmarkEnd w:id="130"/>
      <w:bookmarkEnd w:id="131"/>
      <w:bookmarkEnd w:id="132"/>
      <w:bookmarkEnd w:id="133"/>
      <w:bookmarkEnd w:id="134"/>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1.2.1  本</w:t>
      </w:r>
      <w:r>
        <w:rPr>
          <w:rFonts w:hint="eastAsia" w:ascii="宋体" w:hAnsi="宋体"/>
          <w:snapToGrid w:val="0"/>
          <w:color w:val="auto"/>
          <w:kern w:val="0"/>
          <w:szCs w:val="21"/>
          <w:lang w:eastAsia="zh-CN"/>
        </w:rPr>
        <w:t>比选项目</w:t>
      </w:r>
      <w:r>
        <w:rPr>
          <w:rFonts w:ascii="宋体" w:hAnsi="宋体"/>
          <w:snapToGrid w:val="0"/>
          <w:color w:val="auto"/>
          <w:kern w:val="0"/>
          <w:szCs w:val="21"/>
        </w:rPr>
        <w:t>的资金来源：见投标人须知前附表。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1.2.2  本</w:t>
      </w:r>
      <w:r>
        <w:rPr>
          <w:rFonts w:hint="eastAsia" w:ascii="宋体" w:hAnsi="宋体"/>
          <w:snapToGrid w:val="0"/>
          <w:color w:val="auto"/>
          <w:kern w:val="0"/>
          <w:szCs w:val="21"/>
          <w:lang w:eastAsia="zh-CN"/>
        </w:rPr>
        <w:t>比选项目</w:t>
      </w:r>
      <w:r>
        <w:rPr>
          <w:rFonts w:ascii="宋体" w:hAnsi="宋体"/>
          <w:snapToGrid w:val="0"/>
          <w:color w:val="auto"/>
          <w:kern w:val="0"/>
          <w:szCs w:val="21"/>
        </w:rPr>
        <w:t>的出资比例：见投标人须知前附表。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1.2.3  本</w:t>
      </w:r>
      <w:r>
        <w:rPr>
          <w:rFonts w:hint="eastAsia" w:ascii="宋体" w:hAnsi="宋体"/>
          <w:snapToGrid w:val="0"/>
          <w:color w:val="auto"/>
          <w:kern w:val="0"/>
          <w:szCs w:val="21"/>
          <w:lang w:eastAsia="zh-CN"/>
        </w:rPr>
        <w:t>比选项目</w:t>
      </w:r>
      <w:r>
        <w:rPr>
          <w:rFonts w:ascii="宋体" w:hAnsi="宋体"/>
          <w:snapToGrid w:val="0"/>
          <w:color w:val="auto"/>
          <w:kern w:val="0"/>
          <w:szCs w:val="21"/>
        </w:rPr>
        <w:t>的资金落实情况：见投标人须知前附表。</w:t>
      </w:r>
    </w:p>
    <w:p>
      <w:pPr>
        <w:pStyle w:val="4"/>
        <w:snapToGrid w:val="0"/>
        <w:spacing w:before="0" w:after="0" w:line="360" w:lineRule="auto"/>
        <w:rPr>
          <w:rFonts w:ascii="宋体" w:hAnsi="宋体"/>
          <w:b w:val="0"/>
          <w:snapToGrid w:val="0"/>
          <w:color w:val="auto"/>
          <w:sz w:val="24"/>
          <w:szCs w:val="24"/>
        </w:rPr>
      </w:pPr>
      <w:bookmarkStart w:id="135" w:name="_Toc200513129"/>
      <w:bookmarkStart w:id="136" w:name="_Toc4104"/>
      <w:bookmarkStart w:id="137" w:name="_Toc287620688"/>
      <w:bookmarkStart w:id="138" w:name="_Toc277082555"/>
      <w:bookmarkStart w:id="139" w:name="_Toc224103320"/>
      <w:bookmarkStart w:id="140" w:name="_Toc509218713"/>
      <w:bookmarkStart w:id="141" w:name="_Toc430530438"/>
      <w:bookmarkStart w:id="142" w:name="_Toc1879"/>
      <w:bookmarkStart w:id="143" w:name="_Toc287607749"/>
      <w:r>
        <w:rPr>
          <w:rFonts w:ascii="宋体" w:hAnsi="宋体"/>
          <w:b w:val="0"/>
          <w:snapToGrid w:val="0"/>
          <w:color w:val="auto"/>
          <w:sz w:val="24"/>
          <w:szCs w:val="24"/>
        </w:rPr>
        <w:t xml:space="preserve">1.3  </w:t>
      </w:r>
      <w:r>
        <w:rPr>
          <w:rFonts w:hint="eastAsia" w:ascii="宋体" w:hAnsi="宋体"/>
          <w:b w:val="0"/>
          <w:snapToGrid w:val="0"/>
          <w:color w:val="auto"/>
          <w:sz w:val="24"/>
          <w:szCs w:val="24"/>
          <w:lang w:eastAsia="zh-CN"/>
        </w:rPr>
        <w:t>比选</w:t>
      </w:r>
      <w:r>
        <w:rPr>
          <w:rFonts w:ascii="宋体" w:hAnsi="宋体"/>
          <w:b w:val="0"/>
          <w:snapToGrid w:val="0"/>
          <w:color w:val="auto"/>
          <w:sz w:val="24"/>
          <w:szCs w:val="24"/>
        </w:rPr>
        <w:t>范围、计划工期和质量要求</w:t>
      </w:r>
      <w:bookmarkEnd w:id="135"/>
      <w:bookmarkEnd w:id="136"/>
      <w:bookmarkEnd w:id="137"/>
      <w:bookmarkEnd w:id="138"/>
      <w:bookmarkEnd w:id="139"/>
      <w:bookmarkEnd w:id="140"/>
      <w:bookmarkEnd w:id="141"/>
      <w:bookmarkEnd w:id="142"/>
      <w:bookmarkEnd w:id="143"/>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 xml:space="preserve">1.3.1  </w:t>
      </w:r>
      <w:r>
        <w:rPr>
          <w:rFonts w:hint="eastAsia" w:ascii="宋体" w:hAnsi="宋体"/>
          <w:snapToGrid w:val="0"/>
          <w:color w:val="auto"/>
          <w:kern w:val="0"/>
          <w:szCs w:val="21"/>
          <w:lang w:eastAsia="zh-CN"/>
        </w:rPr>
        <w:t>比选</w:t>
      </w:r>
      <w:r>
        <w:rPr>
          <w:rFonts w:ascii="宋体" w:hAnsi="宋体"/>
          <w:snapToGrid w:val="0"/>
          <w:color w:val="auto"/>
          <w:kern w:val="0"/>
          <w:szCs w:val="21"/>
        </w:rPr>
        <w:t>范围：见投标人须知前附表。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1.3.2  计划工期：见投标人须知前附表。</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1.3.3  质量要求：见投标人须知前附表。</w:t>
      </w:r>
    </w:p>
    <w:p>
      <w:pPr>
        <w:pStyle w:val="4"/>
        <w:snapToGrid w:val="0"/>
        <w:spacing w:before="0" w:after="0" w:line="360" w:lineRule="auto"/>
        <w:rPr>
          <w:rFonts w:ascii="宋体" w:hAnsi="宋体"/>
          <w:b w:val="0"/>
          <w:snapToGrid w:val="0"/>
          <w:color w:val="auto"/>
          <w:sz w:val="24"/>
          <w:szCs w:val="24"/>
        </w:rPr>
      </w:pPr>
      <w:bookmarkStart w:id="144" w:name="_Toc1894"/>
      <w:bookmarkStart w:id="145" w:name="_Toc287620690"/>
      <w:bookmarkStart w:id="146" w:name="_Toc200513131"/>
      <w:bookmarkStart w:id="147" w:name="_Toc224103322"/>
      <w:bookmarkStart w:id="148" w:name="_Toc287607751"/>
      <w:bookmarkStart w:id="149" w:name="_Toc277082557"/>
      <w:bookmarkStart w:id="150" w:name="_Toc22249"/>
      <w:bookmarkStart w:id="151" w:name="_Toc430530440"/>
      <w:bookmarkStart w:id="152" w:name="_Toc509218715"/>
      <w:r>
        <w:rPr>
          <w:rFonts w:ascii="宋体" w:hAnsi="宋体"/>
          <w:b w:val="0"/>
          <w:snapToGrid w:val="0"/>
          <w:color w:val="auto"/>
          <w:sz w:val="24"/>
          <w:szCs w:val="24"/>
        </w:rPr>
        <w:t>1.4  投标人资格要求</w:t>
      </w:r>
      <w:bookmarkEnd w:id="144"/>
      <w:bookmarkEnd w:id="145"/>
      <w:bookmarkEnd w:id="146"/>
      <w:bookmarkEnd w:id="147"/>
      <w:bookmarkEnd w:id="148"/>
      <w:bookmarkEnd w:id="149"/>
      <w:bookmarkEnd w:id="150"/>
      <w:bookmarkEnd w:id="151"/>
      <w:bookmarkEnd w:id="152"/>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1.4.1 投标人应具备承担本标段施工的资质条件、能力和信誉。</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w:t>
      </w:r>
      <w:r>
        <w:rPr>
          <w:rFonts w:ascii="宋体" w:hAnsi="宋体"/>
          <w:color w:val="auto"/>
          <w:szCs w:val="21"/>
        </w:rPr>
        <w:t>资质条件、营业执照及安全生产条件</w:t>
      </w:r>
      <w:r>
        <w:rPr>
          <w:rFonts w:ascii="宋体" w:hAnsi="宋体"/>
          <w:snapToGrid w:val="0"/>
          <w:color w:val="auto"/>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（2）财务要求：见投标人须知前附表；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（3）业绩要求：见投标人须知前附表；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投标截止日投标资格情况</w:t>
      </w:r>
      <w:r>
        <w:rPr>
          <w:rFonts w:ascii="宋体" w:hAnsi="宋体"/>
          <w:snapToGrid w:val="0"/>
          <w:color w:val="auto"/>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（5）项目经理资格</w:t>
      </w:r>
      <w:r>
        <w:rPr>
          <w:rFonts w:hint="eastAsia" w:ascii="宋体" w:hAnsi="宋体"/>
          <w:snapToGrid w:val="0"/>
          <w:color w:val="auto"/>
          <w:kern w:val="0"/>
          <w:szCs w:val="21"/>
        </w:rPr>
        <w:t>要求</w:t>
      </w:r>
      <w:r>
        <w:rPr>
          <w:rFonts w:ascii="宋体" w:hAnsi="宋体"/>
          <w:snapToGrid w:val="0"/>
          <w:color w:val="auto"/>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（6）其他要求：见投标人须知前附表。</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（1）联合体各方应按</w:t>
      </w:r>
      <w:r>
        <w:rPr>
          <w:rFonts w:hint="eastAsia" w:ascii="宋体" w:hAnsi="宋体"/>
          <w:snapToGrid w:val="0"/>
          <w:color w:val="auto"/>
          <w:kern w:val="0"/>
          <w:szCs w:val="21"/>
          <w:lang w:eastAsia="zh-CN"/>
        </w:rPr>
        <w:t>比选文件</w:t>
      </w:r>
      <w:r>
        <w:rPr>
          <w:rFonts w:ascii="宋体" w:hAnsi="宋体"/>
          <w:snapToGrid w:val="0"/>
          <w:color w:val="auto"/>
          <w:kern w:val="0"/>
          <w:szCs w:val="21"/>
        </w:rPr>
        <w:t>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（2）联合体各方均应当具备承担</w:t>
      </w:r>
      <w:r>
        <w:rPr>
          <w:rFonts w:hint="eastAsia" w:ascii="宋体" w:hAnsi="宋体"/>
          <w:snapToGrid w:val="0"/>
          <w:color w:val="auto"/>
          <w:kern w:val="0"/>
          <w:szCs w:val="21"/>
          <w:lang w:eastAsia="zh-CN"/>
        </w:rPr>
        <w:t>比选项目</w:t>
      </w:r>
      <w:r>
        <w:rPr>
          <w:rFonts w:ascii="宋体" w:hAnsi="宋体"/>
          <w:snapToGrid w:val="0"/>
          <w:color w:val="auto"/>
          <w:kern w:val="0"/>
          <w:szCs w:val="21"/>
        </w:rPr>
        <w:t>的相应能力；联合体协议约定同一专业分工由两个及以上单位共同承担的，</w:t>
      </w:r>
      <w:r>
        <w:rPr>
          <w:rFonts w:hint="eastAsia" w:ascii="宋体" w:hAnsi="宋体"/>
          <w:snapToGrid w:val="0"/>
          <w:color w:val="auto"/>
          <w:kern w:val="0"/>
          <w:szCs w:val="21"/>
        </w:rPr>
        <w:t>按照资质等级较低的单位确定资质等级</w:t>
      </w:r>
      <w:r>
        <w:rPr>
          <w:rFonts w:ascii="宋体" w:hAnsi="宋体"/>
          <w:snapToGrid w:val="0"/>
          <w:color w:val="auto"/>
          <w:kern w:val="0"/>
          <w:szCs w:val="21"/>
        </w:rPr>
        <w:t>；</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1.4.3  投标人不得存在下列情形之一：</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position w:val="-2"/>
          <w:szCs w:val="21"/>
        </w:rPr>
        <w:t>（1）与</w:t>
      </w:r>
      <w:r>
        <w:rPr>
          <w:rFonts w:hint="eastAsia" w:ascii="宋体" w:hAnsi="宋体"/>
          <w:snapToGrid w:val="0"/>
          <w:color w:val="auto"/>
          <w:kern w:val="0"/>
          <w:position w:val="-2"/>
          <w:szCs w:val="21"/>
          <w:lang w:eastAsia="zh-CN"/>
        </w:rPr>
        <w:t>比选人</w:t>
      </w:r>
      <w:r>
        <w:rPr>
          <w:rFonts w:ascii="宋体" w:hAnsi="宋体"/>
          <w:snapToGrid w:val="0"/>
          <w:color w:val="auto"/>
          <w:kern w:val="0"/>
          <w:position w:val="-2"/>
          <w:szCs w:val="21"/>
        </w:rPr>
        <w:t>存在利害关系可能影响招标公正性的法人、其他组织或者个人；</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（3）为本标段的监理人；</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（4）为本标段的代建人；</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（5）为本标段提供招标代理服务的；</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（6）与本标段的监理人或代建人或</w:t>
      </w:r>
      <w:r>
        <w:rPr>
          <w:rFonts w:hint="eastAsia" w:ascii="宋体" w:hAnsi="宋体"/>
          <w:snapToGrid w:val="0"/>
          <w:color w:val="auto"/>
          <w:kern w:val="0"/>
          <w:szCs w:val="21"/>
          <w:lang w:eastAsia="zh-CN"/>
        </w:rPr>
        <w:t>比选代理机构</w:t>
      </w:r>
      <w:r>
        <w:rPr>
          <w:rFonts w:ascii="宋体" w:hAnsi="宋体"/>
          <w:snapToGrid w:val="0"/>
          <w:color w:val="auto"/>
          <w:kern w:val="0"/>
          <w:szCs w:val="21"/>
        </w:rPr>
        <w:t>同为一个法定代表人的；</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（7）与本标段的监理人或代建人或</w:t>
      </w:r>
      <w:r>
        <w:rPr>
          <w:rFonts w:hint="eastAsia" w:ascii="宋体" w:hAnsi="宋体"/>
          <w:snapToGrid w:val="0"/>
          <w:color w:val="auto"/>
          <w:kern w:val="0"/>
          <w:szCs w:val="21"/>
          <w:lang w:eastAsia="zh-CN"/>
        </w:rPr>
        <w:t>比选代理机构</w:t>
      </w:r>
      <w:r>
        <w:rPr>
          <w:rFonts w:hint="eastAsia" w:ascii="宋体" w:hAnsi="宋体"/>
          <w:snapToGrid w:val="0"/>
          <w:color w:val="auto"/>
          <w:kern w:val="0"/>
          <w:szCs w:val="21"/>
          <w:lang w:val="en-US" w:eastAsia="zh-CN"/>
        </w:rPr>
        <w:t>存在</w:t>
      </w:r>
      <w:r>
        <w:rPr>
          <w:rFonts w:ascii="宋体" w:hAnsi="宋体"/>
          <w:snapToGrid w:val="0"/>
          <w:color w:val="auto"/>
          <w:kern w:val="0"/>
          <w:szCs w:val="21"/>
        </w:rPr>
        <w:t>控股或参股的；</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（8）与本标段的监理人或代建人或</w:t>
      </w:r>
      <w:r>
        <w:rPr>
          <w:rFonts w:hint="eastAsia" w:ascii="宋体" w:hAnsi="宋体"/>
          <w:snapToGrid w:val="0"/>
          <w:color w:val="auto"/>
          <w:kern w:val="0"/>
          <w:szCs w:val="21"/>
          <w:lang w:eastAsia="zh-CN"/>
        </w:rPr>
        <w:t>比选代理机构</w:t>
      </w:r>
      <w:r>
        <w:rPr>
          <w:rFonts w:hint="default" w:ascii="宋体" w:hAnsi="宋体"/>
          <w:snapToGrid w:val="0"/>
          <w:color w:val="auto"/>
          <w:kern w:val="0"/>
          <w:szCs w:val="21"/>
          <w:lang w:val="en-US"/>
        </w:rPr>
        <w:t>相互</w:t>
      </w:r>
      <w:r>
        <w:rPr>
          <w:rFonts w:ascii="宋体" w:hAnsi="宋体"/>
          <w:snapToGrid w:val="0"/>
          <w:color w:val="auto"/>
          <w:kern w:val="0"/>
          <w:szCs w:val="21"/>
        </w:rPr>
        <w:t>任职或工作的；</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（9）被责令停业的；</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（10）</w:t>
      </w:r>
      <w:r>
        <w:rPr>
          <w:rFonts w:hint="eastAsia" w:ascii="宋体" w:hAnsi="宋体"/>
          <w:snapToGrid w:val="0"/>
          <w:color w:val="auto"/>
          <w:kern w:val="0"/>
          <w:szCs w:val="21"/>
        </w:rPr>
        <w:t>被国家、重庆市（含市或任意区县）有关行政部门处以暂停投标资格行政处罚，且在处罚期限内的</w:t>
      </w:r>
      <w:r>
        <w:rPr>
          <w:rFonts w:ascii="宋体" w:hAnsi="宋体"/>
          <w:snapToGrid w:val="0"/>
          <w:color w:val="auto"/>
          <w:kern w:val="0"/>
          <w:szCs w:val="21"/>
        </w:rPr>
        <w:t>；</w:t>
      </w:r>
    </w:p>
    <w:p>
      <w:pPr>
        <w:autoSpaceDE w:val="0"/>
        <w:autoSpaceDN w:val="0"/>
        <w:adjustRightInd w:val="0"/>
        <w:snapToGrid w:val="0"/>
        <w:spacing w:line="360" w:lineRule="auto"/>
        <w:ind w:firstLine="359" w:firstLineChars="171"/>
        <w:rPr>
          <w:rFonts w:ascii="宋体" w:hAnsi="宋体"/>
          <w:snapToGrid w:val="0"/>
          <w:color w:val="auto"/>
          <w:kern w:val="0"/>
          <w:szCs w:val="21"/>
        </w:rPr>
      </w:pPr>
      <w:r>
        <w:rPr>
          <w:rFonts w:ascii="宋体" w:hAnsi="宋体"/>
          <w:snapToGrid w:val="0"/>
          <w:color w:val="auto"/>
          <w:kern w:val="0"/>
          <w:szCs w:val="21"/>
        </w:rPr>
        <w:t>（11）财产被接管或冻结的；</w:t>
      </w:r>
    </w:p>
    <w:p>
      <w:pPr>
        <w:autoSpaceDE w:val="0"/>
        <w:autoSpaceDN w:val="0"/>
        <w:adjustRightInd w:val="0"/>
        <w:snapToGrid w:val="0"/>
        <w:spacing w:line="360" w:lineRule="auto"/>
        <w:ind w:left="459" w:leftChars="190" w:hanging="60" w:hangingChars="29"/>
        <w:rPr>
          <w:rFonts w:ascii="宋体" w:hAnsi="宋体"/>
          <w:snapToGrid w:val="0"/>
          <w:color w:val="auto"/>
          <w:kern w:val="0"/>
          <w:szCs w:val="21"/>
        </w:rPr>
      </w:pPr>
      <w:r>
        <w:rPr>
          <w:rFonts w:ascii="宋体" w:hAnsi="宋体"/>
          <w:snapToGrid w:val="0"/>
          <w:color w:val="auto"/>
          <w:kern w:val="0"/>
          <w:szCs w:val="21"/>
        </w:rPr>
        <w:t>（12）</w:t>
      </w:r>
      <w:r>
        <w:rPr>
          <w:rFonts w:ascii="宋体" w:hAnsi="宋体"/>
          <w:color w:val="auto"/>
          <w:sz w:val="22"/>
          <w:szCs w:val="22"/>
        </w:rPr>
        <w:t>单位负责人为同一人或者存在控股、管理关系的不同单位，不得在同一标段中同时投</w:t>
      </w:r>
      <w:r>
        <w:rPr>
          <w:rFonts w:hint="eastAsia" w:ascii="宋体" w:hAnsi="宋体"/>
          <w:color w:val="auto"/>
          <w:sz w:val="22"/>
          <w:szCs w:val="22"/>
        </w:rPr>
        <w:t>标。</w:t>
      </w:r>
    </w:p>
    <w:p>
      <w:pPr>
        <w:pStyle w:val="4"/>
        <w:snapToGrid w:val="0"/>
        <w:spacing w:before="0" w:after="0" w:line="360" w:lineRule="auto"/>
        <w:rPr>
          <w:rFonts w:ascii="宋体" w:hAnsi="宋体"/>
          <w:b w:val="0"/>
          <w:snapToGrid w:val="0"/>
          <w:color w:val="auto"/>
          <w:sz w:val="24"/>
          <w:szCs w:val="24"/>
        </w:rPr>
      </w:pPr>
      <w:bookmarkStart w:id="153" w:name="_Toc200513132"/>
      <w:bookmarkStart w:id="154" w:name="_Toc287620691"/>
      <w:bookmarkStart w:id="155" w:name="_Toc277082558"/>
      <w:bookmarkStart w:id="156" w:name="_Toc430530441"/>
      <w:bookmarkStart w:id="157" w:name="_Toc10211"/>
      <w:bookmarkStart w:id="158" w:name="_Toc224103323"/>
      <w:bookmarkStart w:id="159" w:name="_Toc509218716"/>
      <w:bookmarkStart w:id="160" w:name="_Toc20662"/>
      <w:bookmarkStart w:id="161" w:name="_Toc287607752"/>
      <w:r>
        <w:rPr>
          <w:rFonts w:ascii="宋体" w:hAnsi="宋体"/>
          <w:b w:val="0"/>
          <w:snapToGrid w:val="0"/>
          <w:color w:val="auto"/>
          <w:sz w:val="24"/>
          <w:szCs w:val="24"/>
        </w:rPr>
        <w:t>1.5  费用承担</w:t>
      </w:r>
      <w:bookmarkEnd w:id="153"/>
      <w:bookmarkEnd w:id="154"/>
      <w:bookmarkEnd w:id="155"/>
      <w:bookmarkEnd w:id="156"/>
      <w:bookmarkEnd w:id="157"/>
      <w:bookmarkEnd w:id="158"/>
      <w:bookmarkEnd w:id="159"/>
      <w:bookmarkEnd w:id="160"/>
      <w:bookmarkEnd w:id="161"/>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投标人准备和参加投标活动发生的费用自理。</w:t>
      </w:r>
    </w:p>
    <w:p>
      <w:pPr>
        <w:pStyle w:val="4"/>
        <w:snapToGrid w:val="0"/>
        <w:spacing w:before="0" w:after="0" w:line="360" w:lineRule="auto"/>
        <w:rPr>
          <w:rFonts w:ascii="宋体" w:hAnsi="宋体"/>
          <w:b w:val="0"/>
          <w:snapToGrid w:val="0"/>
          <w:color w:val="auto"/>
          <w:sz w:val="24"/>
          <w:szCs w:val="24"/>
        </w:rPr>
      </w:pPr>
      <w:bookmarkStart w:id="162" w:name="_Toc224103324"/>
      <w:bookmarkStart w:id="163" w:name="_Toc287607753"/>
      <w:bookmarkStart w:id="164" w:name="_Toc26130"/>
      <w:bookmarkStart w:id="165" w:name="_Toc430530442"/>
      <w:bookmarkStart w:id="166" w:name="_Toc3737"/>
      <w:bookmarkStart w:id="167" w:name="_Toc287620692"/>
      <w:bookmarkStart w:id="168" w:name="_Toc509218717"/>
      <w:bookmarkStart w:id="169" w:name="_Toc277082559"/>
      <w:bookmarkStart w:id="170" w:name="_Toc200513133"/>
      <w:r>
        <w:rPr>
          <w:rFonts w:ascii="宋体" w:hAnsi="宋体"/>
          <w:b w:val="0"/>
          <w:snapToGrid w:val="0"/>
          <w:color w:val="auto"/>
          <w:sz w:val="24"/>
          <w:szCs w:val="24"/>
        </w:rPr>
        <w:t>1.6  保密</w:t>
      </w:r>
      <w:bookmarkEnd w:id="162"/>
      <w:bookmarkEnd w:id="163"/>
      <w:bookmarkEnd w:id="164"/>
      <w:bookmarkEnd w:id="165"/>
      <w:bookmarkEnd w:id="166"/>
      <w:bookmarkEnd w:id="167"/>
      <w:bookmarkEnd w:id="168"/>
      <w:bookmarkEnd w:id="169"/>
      <w:bookmarkEnd w:id="170"/>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参与招标投标活动的各方应对</w:t>
      </w:r>
      <w:r>
        <w:rPr>
          <w:rFonts w:hint="eastAsia" w:ascii="宋体" w:hAnsi="宋体"/>
          <w:snapToGrid w:val="0"/>
          <w:color w:val="auto"/>
          <w:kern w:val="0"/>
          <w:szCs w:val="21"/>
          <w:lang w:eastAsia="zh-CN"/>
        </w:rPr>
        <w:t>比选文件</w:t>
      </w:r>
      <w:r>
        <w:rPr>
          <w:rFonts w:ascii="宋体" w:hAnsi="宋体"/>
          <w:snapToGrid w:val="0"/>
          <w:color w:val="auto"/>
          <w:kern w:val="0"/>
          <w:szCs w:val="21"/>
        </w:rPr>
        <w:t>和投标文件中的商业和技术等秘密保密，违者应对由此造成的后果承担法律责任。</w:t>
      </w:r>
    </w:p>
    <w:p>
      <w:pPr>
        <w:pStyle w:val="4"/>
        <w:snapToGrid w:val="0"/>
        <w:spacing w:before="0" w:after="0" w:line="360" w:lineRule="auto"/>
        <w:rPr>
          <w:rFonts w:ascii="宋体" w:hAnsi="宋体"/>
          <w:b w:val="0"/>
          <w:snapToGrid w:val="0"/>
          <w:color w:val="auto"/>
          <w:sz w:val="24"/>
          <w:szCs w:val="24"/>
        </w:rPr>
      </w:pPr>
      <w:bookmarkStart w:id="171" w:name="_Toc287620693"/>
      <w:bookmarkStart w:id="172" w:name="_Toc224103325"/>
      <w:bookmarkStart w:id="173" w:name="_Toc17273"/>
      <w:bookmarkStart w:id="174" w:name="_Toc200513134"/>
      <w:bookmarkStart w:id="175" w:name="_Toc277082560"/>
      <w:bookmarkStart w:id="176" w:name="_Toc430530443"/>
      <w:bookmarkStart w:id="177" w:name="_Toc1222"/>
      <w:bookmarkStart w:id="178" w:name="_Toc509218718"/>
      <w:bookmarkStart w:id="179" w:name="_Toc287607754"/>
      <w:r>
        <w:rPr>
          <w:rFonts w:ascii="宋体" w:hAnsi="宋体"/>
          <w:b w:val="0"/>
          <w:snapToGrid w:val="0"/>
          <w:color w:val="auto"/>
          <w:sz w:val="24"/>
          <w:szCs w:val="24"/>
        </w:rPr>
        <w:t>1.7  语言文字</w:t>
      </w:r>
      <w:bookmarkEnd w:id="171"/>
      <w:bookmarkEnd w:id="172"/>
      <w:bookmarkEnd w:id="173"/>
      <w:bookmarkEnd w:id="174"/>
      <w:bookmarkEnd w:id="175"/>
      <w:bookmarkEnd w:id="176"/>
      <w:bookmarkEnd w:id="177"/>
      <w:bookmarkEnd w:id="178"/>
      <w:bookmarkEnd w:id="179"/>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除专用术语外，与招标投标有关的语言均使用中文。必要时专用术语应附有中文注释。</w:t>
      </w:r>
    </w:p>
    <w:p>
      <w:pPr>
        <w:pStyle w:val="4"/>
        <w:snapToGrid w:val="0"/>
        <w:spacing w:before="0" w:after="0" w:line="360" w:lineRule="auto"/>
        <w:rPr>
          <w:rFonts w:ascii="宋体" w:hAnsi="宋体"/>
          <w:b w:val="0"/>
          <w:snapToGrid w:val="0"/>
          <w:color w:val="auto"/>
          <w:sz w:val="24"/>
          <w:szCs w:val="24"/>
        </w:rPr>
      </w:pPr>
      <w:bookmarkStart w:id="180" w:name="_Toc18435"/>
      <w:bookmarkStart w:id="181" w:name="_Toc277082561"/>
      <w:bookmarkStart w:id="182" w:name="_Toc430530444"/>
      <w:bookmarkStart w:id="183" w:name="_Toc287620694"/>
      <w:bookmarkStart w:id="184" w:name="_Toc224103326"/>
      <w:bookmarkStart w:id="185" w:name="_Toc287607755"/>
      <w:bookmarkStart w:id="186" w:name="_Toc509218719"/>
      <w:bookmarkStart w:id="187" w:name="_Toc13374"/>
      <w:bookmarkStart w:id="188" w:name="_Toc200513135"/>
      <w:r>
        <w:rPr>
          <w:rFonts w:ascii="宋体" w:hAnsi="宋体"/>
          <w:b w:val="0"/>
          <w:snapToGrid w:val="0"/>
          <w:color w:val="auto"/>
          <w:sz w:val="24"/>
          <w:szCs w:val="24"/>
        </w:rPr>
        <w:t>1.8  计量单位</w:t>
      </w:r>
      <w:bookmarkEnd w:id="180"/>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所有计量均采用中华人民共和国法定计量单位。</w:t>
      </w:r>
    </w:p>
    <w:p>
      <w:pPr>
        <w:pStyle w:val="4"/>
        <w:snapToGrid w:val="0"/>
        <w:spacing w:before="0" w:after="0" w:line="360" w:lineRule="auto"/>
        <w:rPr>
          <w:rFonts w:ascii="宋体" w:hAnsi="宋体"/>
          <w:b w:val="0"/>
          <w:snapToGrid w:val="0"/>
          <w:color w:val="auto"/>
          <w:sz w:val="24"/>
          <w:szCs w:val="24"/>
        </w:rPr>
      </w:pPr>
      <w:bookmarkStart w:id="189" w:name="_Toc430530445"/>
      <w:bookmarkStart w:id="190" w:name="_Toc509218720"/>
      <w:bookmarkStart w:id="191" w:name="_Toc200513136"/>
      <w:bookmarkStart w:id="192" w:name="_Toc287620695"/>
      <w:bookmarkStart w:id="193" w:name="_Toc287607756"/>
      <w:bookmarkStart w:id="194" w:name="_Toc30293"/>
      <w:bookmarkStart w:id="195" w:name="_Toc19275"/>
      <w:bookmarkStart w:id="196" w:name="_Toc277082562"/>
      <w:bookmarkStart w:id="197" w:name="_Toc224103327"/>
      <w:r>
        <w:rPr>
          <w:rFonts w:ascii="宋体" w:hAnsi="宋体"/>
          <w:b w:val="0"/>
          <w:snapToGrid w:val="0"/>
          <w:color w:val="auto"/>
          <w:sz w:val="24"/>
          <w:szCs w:val="24"/>
        </w:rPr>
        <w:t>1.9  踏勘现场</w:t>
      </w:r>
      <w:bookmarkEnd w:id="189"/>
      <w:bookmarkEnd w:id="190"/>
      <w:bookmarkEnd w:id="191"/>
      <w:bookmarkEnd w:id="192"/>
      <w:bookmarkEnd w:id="193"/>
      <w:bookmarkEnd w:id="194"/>
      <w:bookmarkEnd w:id="195"/>
      <w:bookmarkEnd w:id="196"/>
      <w:bookmarkEnd w:id="197"/>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1.9.1  投标人须知前附表规定组织踏勘现场的，</w:t>
      </w:r>
      <w:r>
        <w:rPr>
          <w:rFonts w:hint="eastAsia" w:ascii="宋体" w:hAnsi="宋体"/>
          <w:snapToGrid w:val="0"/>
          <w:color w:val="auto"/>
          <w:kern w:val="0"/>
          <w:szCs w:val="21"/>
          <w:lang w:eastAsia="zh-CN"/>
        </w:rPr>
        <w:t>比选人</w:t>
      </w:r>
      <w:r>
        <w:rPr>
          <w:rFonts w:ascii="宋体" w:hAnsi="宋体"/>
          <w:snapToGrid w:val="0"/>
          <w:color w:val="auto"/>
          <w:kern w:val="0"/>
          <w:szCs w:val="21"/>
        </w:rPr>
        <w:t>按投标人须知前附表规定的时间、地点组织投标人踏勘项目现场。</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1.9.2  投标人踏勘现场发生的费用自理。</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1.9.3  除</w:t>
      </w:r>
      <w:r>
        <w:rPr>
          <w:rFonts w:hint="eastAsia" w:ascii="宋体" w:hAnsi="宋体"/>
          <w:snapToGrid w:val="0"/>
          <w:color w:val="auto"/>
          <w:kern w:val="0"/>
          <w:szCs w:val="21"/>
          <w:lang w:eastAsia="zh-CN"/>
        </w:rPr>
        <w:t>比选人</w:t>
      </w:r>
      <w:r>
        <w:rPr>
          <w:rFonts w:ascii="宋体" w:hAnsi="宋体"/>
          <w:snapToGrid w:val="0"/>
          <w:color w:val="auto"/>
          <w:kern w:val="0"/>
          <w:szCs w:val="21"/>
        </w:rPr>
        <w:t>的原因外，投标人自行负责在踏勘现场中所发生的人员伤亡和财产损失。</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1.9.4  </w:t>
      </w:r>
      <w:r>
        <w:rPr>
          <w:rFonts w:hint="eastAsia" w:ascii="宋体" w:hAnsi="宋体"/>
          <w:snapToGrid w:val="0"/>
          <w:color w:val="auto"/>
          <w:kern w:val="0"/>
          <w:szCs w:val="21"/>
          <w:lang w:eastAsia="zh-CN"/>
        </w:rPr>
        <w:t>比选人</w:t>
      </w:r>
      <w:r>
        <w:rPr>
          <w:rFonts w:ascii="宋体" w:hAnsi="宋体"/>
          <w:snapToGrid w:val="0"/>
          <w:color w:val="auto"/>
          <w:kern w:val="0"/>
          <w:szCs w:val="21"/>
        </w:rPr>
        <w:t>在踏勘现场中介绍的工程场地和相关的周边环境情况，供投标人在编制投标文件时参考，</w:t>
      </w:r>
      <w:r>
        <w:rPr>
          <w:rFonts w:hint="eastAsia" w:ascii="宋体" w:hAnsi="宋体"/>
          <w:snapToGrid w:val="0"/>
          <w:color w:val="auto"/>
          <w:kern w:val="0"/>
          <w:szCs w:val="21"/>
          <w:lang w:eastAsia="zh-CN"/>
        </w:rPr>
        <w:t>比选人</w:t>
      </w:r>
      <w:r>
        <w:rPr>
          <w:rFonts w:ascii="宋体" w:hAnsi="宋体"/>
          <w:snapToGrid w:val="0"/>
          <w:color w:val="auto"/>
          <w:kern w:val="0"/>
          <w:szCs w:val="21"/>
        </w:rPr>
        <w:t>不对投标人据此做出的判断和决策负责。</w:t>
      </w:r>
    </w:p>
    <w:p>
      <w:pPr>
        <w:pStyle w:val="4"/>
        <w:snapToGrid w:val="0"/>
        <w:spacing w:before="0" w:after="0" w:line="360" w:lineRule="auto"/>
        <w:rPr>
          <w:rFonts w:ascii="宋体" w:hAnsi="宋体"/>
          <w:b w:val="0"/>
          <w:snapToGrid w:val="0"/>
          <w:color w:val="auto"/>
          <w:sz w:val="24"/>
          <w:szCs w:val="24"/>
        </w:rPr>
      </w:pPr>
      <w:bookmarkStart w:id="198" w:name="_Toc32057"/>
      <w:bookmarkStart w:id="199" w:name="_Toc277082563"/>
      <w:bookmarkStart w:id="200" w:name="_Toc287620696"/>
      <w:bookmarkStart w:id="201" w:name="_Toc224103328"/>
      <w:bookmarkStart w:id="202" w:name="_Toc1854"/>
      <w:bookmarkStart w:id="203" w:name="_Toc287607757"/>
      <w:bookmarkStart w:id="204" w:name="_Toc430530446"/>
      <w:bookmarkStart w:id="205" w:name="_Toc509218721"/>
      <w:bookmarkStart w:id="206" w:name="_Toc200513137"/>
      <w:r>
        <w:rPr>
          <w:rFonts w:ascii="宋体" w:hAnsi="宋体"/>
          <w:b w:val="0"/>
          <w:snapToGrid w:val="0"/>
          <w:color w:val="auto"/>
          <w:sz w:val="24"/>
          <w:szCs w:val="24"/>
        </w:rPr>
        <w:t>1.10  投标预备会</w:t>
      </w:r>
      <w:bookmarkEnd w:id="198"/>
      <w:bookmarkEnd w:id="199"/>
      <w:bookmarkEnd w:id="200"/>
      <w:bookmarkEnd w:id="201"/>
      <w:bookmarkEnd w:id="202"/>
      <w:bookmarkEnd w:id="203"/>
      <w:bookmarkEnd w:id="204"/>
      <w:bookmarkEnd w:id="205"/>
      <w:bookmarkEnd w:id="206"/>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1.10.1  投标人须知前附表规定召开投标预备会的，</w:t>
      </w:r>
      <w:r>
        <w:rPr>
          <w:rFonts w:hint="eastAsia" w:ascii="宋体" w:hAnsi="宋体"/>
          <w:snapToGrid w:val="0"/>
          <w:color w:val="auto"/>
          <w:kern w:val="0"/>
          <w:szCs w:val="21"/>
          <w:lang w:eastAsia="zh-CN"/>
        </w:rPr>
        <w:t>比选人</w:t>
      </w:r>
      <w:r>
        <w:rPr>
          <w:rFonts w:ascii="宋体" w:hAnsi="宋体"/>
          <w:snapToGrid w:val="0"/>
          <w:color w:val="auto"/>
          <w:kern w:val="0"/>
          <w:szCs w:val="21"/>
        </w:rPr>
        <w:t>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1.10.2  投标人应在投标人须知前附表</w:t>
      </w:r>
      <w:r>
        <w:rPr>
          <w:rFonts w:hint="eastAsia" w:ascii="宋体" w:hAnsi="宋体"/>
          <w:snapToGrid w:val="0"/>
          <w:color w:val="auto"/>
          <w:kern w:val="0"/>
          <w:szCs w:val="21"/>
        </w:rPr>
        <w:t>第</w:t>
      </w:r>
      <w:r>
        <w:rPr>
          <w:rFonts w:ascii="宋体" w:hAnsi="宋体"/>
          <w:color w:val="auto"/>
          <w:kern w:val="0"/>
          <w:szCs w:val="21"/>
        </w:rPr>
        <w:t>2.2.4</w:t>
      </w:r>
      <w:r>
        <w:rPr>
          <w:rFonts w:hint="eastAsia" w:ascii="宋体" w:hAnsi="宋体"/>
          <w:color w:val="auto"/>
          <w:kern w:val="0"/>
          <w:szCs w:val="21"/>
        </w:rPr>
        <w:t>项</w:t>
      </w:r>
      <w:r>
        <w:rPr>
          <w:rFonts w:ascii="宋体" w:hAnsi="宋体"/>
          <w:snapToGrid w:val="0"/>
          <w:color w:val="auto"/>
          <w:kern w:val="0"/>
          <w:szCs w:val="21"/>
        </w:rPr>
        <w:t>规定的时间前，以书面形式将提出的问题送达</w:t>
      </w:r>
      <w:r>
        <w:rPr>
          <w:rFonts w:hint="eastAsia" w:ascii="宋体" w:hAnsi="宋体"/>
          <w:snapToGrid w:val="0"/>
          <w:color w:val="auto"/>
          <w:kern w:val="0"/>
          <w:szCs w:val="21"/>
          <w:lang w:eastAsia="zh-CN"/>
        </w:rPr>
        <w:t>比选人</w:t>
      </w:r>
      <w:r>
        <w:rPr>
          <w:rFonts w:ascii="宋体" w:hAnsi="宋体"/>
          <w:snapToGrid w:val="0"/>
          <w:color w:val="auto"/>
          <w:kern w:val="0"/>
          <w:szCs w:val="21"/>
        </w:rPr>
        <w:t>，以便</w:t>
      </w:r>
      <w:r>
        <w:rPr>
          <w:rFonts w:hint="eastAsia" w:ascii="宋体" w:hAnsi="宋体"/>
          <w:snapToGrid w:val="0"/>
          <w:color w:val="auto"/>
          <w:kern w:val="0"/>
          <w:szCs w:val="21"/>
          <w:lang w:eastAsia="zh-CN"/>
        </w:rPr>
        <w:t>比选人</w:t>
      </w:r>
      <w:r>
        <w:rPr>
          <w:rFonts w:ascii="宋体" w:hAnsi="宋体"/>
          <w:snapToGrid w:val="0"/>
          <w:color w:val="auto"/>
          <w:kern w:val="0"/>
          <w:szCs w:val="21"/>
        </w:rPr>
        <w:t>澄清。</w:t>
      </w:r>
    </w:p>
    <w:p>
      <w:pPr>
        <w:autoSpaceDE w:val="0"/>
        <w:autoSpaceDN w:val="0"/>
        <w:adjustRightInd w:val="0"/>
        <w:snapToGrid w:val="0"/>
        <w:spacing w:line="360" w:lineRule="auto"/>
        <w:ind w:firstLine="424" w:firstLineChars="202"/>
        <w:rPr>
          <w:rFonts w:ascii="宋体" w:hAnsi="宋体"/>
          <w:snapToGrid w:val="0"/>
          <w:color w:val="auto"/>
          <w:kern w:val="0"/>
          <w:szCs w:val="21"/>
        </w:rPr>
      </w:pPr>
      <w:r>
        <w:rPr>
          <w:rFonts w:ascii="宋体" w:hAnsi="宋体"/>
          <w:snapToGrid w:val="0"/>
          <w:color w:val="auto"/>
          <w:kern w:val="0"/>
          <w:szCs w:val="21"/>
        </w:rPr>
        <w:t xml:space="preserve">1.10.3  </w:t>
      </w:r>
      <w:r>
        <w:rPr>
          <w:rFonts w:hint="eastAsia" w:ascii="宋体" w:hAnsi="宋体"/>
          <w:snapToGrid w:val="0"/>
          <w:color w:val="auto"/>
          <w:kern w:val="0"/>
          <w:szCs w:val="21"/>
          <w:lang w:eastAsia="zh-CN"/>
        </w:rPr>
        <w:t>比选人</w:t>
      </w:r>
      <w:r>
        <w:rPr>
          <w:rFonts w:ascii="宋体" w:hAnsi="宋体"/>
          <w:snapToGrid w:val="0"/>
          <w:color w:val="auto"/>
          <w:kern w:val="0"/>
          <w:szCs w:val="21"/>
        </w:rPr>
        <w:t>在投标人须知前附表规定的时间内，将对投标人所提</w:t>
      </w:r>
      <w:r>
        <w:rPr>
          <w:rFonts w:ascii="宋体" w:hAnsi="宋体"/>
          <w:snapToGrid w:val="0"/>
          <w:color w:val="auto"/>
          <w:kern w:val="0"/>
          <w:position w:val="-2"/>
          <w:szCs w:val="21"/>
        </w:rPr>
        <w:t>的</w:t>
      </w:r>
      <w:r>
        <w:rPr>
          <w:rFonts w:ascii="宋体" w:hAnsi="宋体"/>
          <w:snapToGrid w:val="0"/>
          <w:color w:val="auto"/>
          <w:kern w:val="0"/>
          <w:szCs w:val="21"/>
        </w:rPr>
        <w:t>问题</w:t>
      </w:r>
      <w:r>
        <w:rPr>
          <w:rFonts w:ascii="宋体" w:hAnsi="宋体"/>
          <w:snapToGrid w:val="0"/>
          <w:color w:val="auto"/>
          <w:kern w:val="0"/>
          <w:position w:val="-2"/>
          <w:szCs w:val="21"/>
        </w:rPr>
        <w:t>进行澄清。该澄清内容为</w:t>
      </w:r>
      <w:r>
        <w:rPr>
          <w:rFonts w:hint="eastAsia" w:ascii="宋体" w:hAnsi="宋体"/>
          <w:snapToGrid w:val="0"/>
          <w:color w:val="auto"/>
          <w:kern w:val="0"/>
          <w:position w:val="-2"/>
          <w:szCs w:val="21"/>
          <w:lang w:eastAsia="zh-CN"/>
        </w:rPr>
        <w:t>比选文件</w:t>
      </w:r>
      <w:r>
        <w:rPr>
          <w:rFonts w:ascii="宋体" w:hAnsi="宋体"/>
          <w:snapToGrid w:val="0"/>
          <w:color w:val="auto"/>
          <w:kern w:val="0"/>
          <w:position w:val="-2"/>
          <w:szCs w:val="21"/>
        </w:rPr>
        <w:t>的组成部分。</w:t>
      </w:r>
    </w:p>
    <w:p>
      <w:pPr>
        <w:pStyle w:val="4"/>
        <w:snapToGrid w:val="0"/>
        <w:spacing w:before="0" w:after="0" w:line="360" w:lineRule="auto"/>
        <w:rPr>
          <w:rFonts w:ascii="宋体" w:hAnsi="宋体"/>
          <w:b w:val="0"/>
          <w:snapToGrid w:val="0"/>
          <w:color w:val="auto"/>
          <w:sz w:val="24"/>
          <w:szCs w:val="24"/>
        </w:rPr>
      </w:pPr>
      <w:bookmarkStart w:id="207" w:name="_Toc224103329"/>
      <w:bookmarkStart w:id="208" w:name="_Toc200513138"/>
      <w:bookmarkStart w:id="209" w:name="_Toc430530447"/>
      <w:bookmarkStart w:id="210" w:name="_Toc20948"/>
      <w:bookmarkStart w:id="211" w:name="_Toc3036"/>
      <w:bookmarkStart w:id="212" w:name="_Toc509218722"/>
      <w:bookmarkStart w:id="213" w:name="_Toc287607758"/>
      <w:bookmarkStart w:id="214" w:name="_Toc287620697"/>
      <w:bookmarkStart w:id="215" w:name="_Toc277082564"/>
      <w:r>
        <w:rPr>
          <w:rFonts w:ascii="宋体" w:hAnsi="宋体"/>
          <w:b w:val="0"/>
          <w:snapToGrid w:val="0"/>
          <w:color w:val="auto"/>
          <w:sz w:val="24"/>
          <w:szCs w:val="24"/>
        </w:rPr>
        <w:t>1.11  分包</w:t>
      </w:r>
      <w:bookmarkEnd w:id="207"/>
      <w:bookmarkEnd w:id="208"/>
      <w:bookmarkEnd w:id="209"/>
      <w:bookmarkEnd w:id="210"/>
      <w:bookmarkEnd w:id="211"/>
      <w:bookmarkEnd w:id="212"/>
      <w:bookmarkEnd w:id="213"/>
      <w:bookmarkEnd w:id="214"/>
      <w:bookmarkEnd w:id="215"/>
    </w:p>
    <w:p>
      <w:pPr>
        <w:autoSpaceDE w:val="0"/>
        <w:autoSpaceDN w:val="0"/>
        <w:adjustRightInd w:val="0"/>
        <w:snapToGrid w:val="0"/>
        <w:spacing w:line="360" w:lineRule="auto"/>
        <w:ind w:firstLine="426"/>
        <w:rPr>
          <w:rFonts w:ascii="宋体" w:hAnsi="宋体"/>
          <w:snapToGrid w:val="0"/>
          <w:color w:val="auto"/>
          <w:kern w:val="0"/>
          <w:szCs w:val="21"/>
        </w:rPr>
      </w:pPr>
      <w:r>
        <w:rPr>
          <w:rFonts w:ascii="宋体" w:hAnsi="宋体"/>
          <w:snapToGrid w:val="0"/>
          <w:color w:val="auto"/>
          <w:kern w:val="0"/>
          <w:szCs w:val="21"/>
        </w:rPr>
        <w:t>投标人拟在中标后将中标项目的部分非主体、非关键性工作进行分包的，应符合投标人须知前附表规定的分包内容、分包金额和接受分包的第三人资质要求等限制性条件。</w:t>
      </w:r>
    </w:p>
    <w:p>
      <w:pPr>
        <w:pStyle w:val="4"/>
        <w:snapToGrid w:val="0"/>
        <w:spacing w:before="0" w:after="0" w:line="360" w:lineRule="auto"/>
        <w:rPr>
          <w:rFonts w:ascii="宋体" w:hAnsi="宋体"/>
          <w:b w:val="0"/>
          <w:snapToGrid w:val="0"/>
          <w:color w:val="auto"/>
          <w:sz w:val="24"/>
          <w:szCs w:val="24"/>
        </w:rPr>
      </w:pPr>
      <w:bookmarkStart w:id="216" w:name="_Toc200513139"/>
      <w:bookmarkStart w:id="217" w:name="_Toc18254"/>
      <w:bookmarkStart w:id="218" w:name="_Toc509218723"/>
      <w:bookmarkStart w:id="219" w:name="_Toc5536"/>
      <w:bookmarkStart w:id="220" w:name="_Toc277082565"/>
      <w:bookmarkStart w:id="221" w:name="_Toc287620698"/>
      <w:bookmarkStart w:id="222" w:name="_Toc224103330"/>
      <w:bookmarkStart w:id="223" w:name="_Toc430530448"/>
      <w:bookmarkStart w:id="224" w:name="_Toc287607759"/>
      <w:r>
        <w:rPr>
          <w:rFonts w:ascii="宋体" w:hAnsi="宋体"/>
          <w:b w:val="0"/>
          <w:snapToGrid w:val="0"/>
          <w:color w:val="auto"/>
          <w:sz w:val="24"/>
          <w:szCs w:val="24"/>
        </w:rPr>
        <w:t>1.12  偏离</w:t>
      </w:r>
      <w:bookmarkEnd w:id="216"/>
      <w:bookmarkEnd w:id="217"/>
      <w:bookmarkEnd w:id="218"/>
      <w:bookmarkEnd w:id="219"/>
      <w:bookmarkEnd w:id="220"/>
      <w:bookmarkEnd w:id="221"/>
      <w:bookmarkEnd w:id="222"/>
      <w:bookmarkEnd w:id="223"/>
      <w:bookmarkEnd w:id="224"/>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投标人须知前附表允许投标文件偏离</w:t>
      </w:r>
      <w:r>
        <w:rPr>
          <w:rFonts w:hint="eastAsia" w:ascii="宋体" w:hAnsi="宋体"/>
          <w:snapToGrid w:val="0"/>
          <w:color w:val="auto"/>
          <w:kern w:val="0"/>
          <w:szCs w:val="21"/>
          <w:lang w:eastAsia="zh-CN"/>
        </w:rPr>
        <w:t>比选文件</w:t>
      </w:r>
      <w:r>
        <w:rPr>
          <w:rFonts w:ascii="宋体" w:hAnsi="宋体"/>
          <w:snapToGrid w:val="0"/>
          <w:color w:val="auto"/>
          <w:kern w:val="0"/>
          <w:szCs w:val="21"/>
        </w:rPr>
        <w:t>某些要求的，偏离应当符合</w:t>
      </w:r>
      <w:r>
        <w:rPr>
          <w:rFonts w:hint="eastAsia" w:ascii="宋体" w:hAnsi="宋体"/>
          <w:snapToGrid w:val="0"/>
          <w:color w:val="auto"/>
          <w:kern w:val="0"/>
          <w:szCs w:val="21"/>
          <w:lang w:eastAsia="zh-CN"/>
        </w:rPr>
        <w:t>比选文件</w:t>
      </w:r>
      <w:r>
        <w:rPr>
          <w:rFonts w:ascii="宋体" w:hAnsi="宋体"/>
          <w:snapToGrid w:val="0"/>
          <w:color w:val="auto"/>
          <w:kern w:val="0"/>
          <w:szCs w:val="21"/>
        </w:rPr>
        <w:t>规定的偏离范围和幅度。</w:t>
      </w:r>
    </w:p>
    <w:p>
      <w:pPr>
        <w:pStyle w:val="3"/>
        <w:spacing w:before="0" w:after="0" w:line="360" w:lineRule="auto"/>
        <w:rPr>
          <w:rFonts w:hint="eastAsia" w:ascii="宋体" w:hAnsi="宋体" w:eastAsia="宋体"/>
          <w:b w:val="0"/>
          <w:snapToGrid w:val="0"/>
          <w:color w:val="auto"/>
          <w:lang w:eastAsia="zh-CN"/>
        </w:rPr>
      </w:pPr>
      <w:bookmarkStart w:id="225" w:name="_Toc224103331"/>
      <w:bookmarkStart w:id="226" w:name="_Toc430530449"/>
      <w:bookmarkStart w:id="227" w:name="_Toc509218724"/>
      <w:bookmarkStart w:id="228" w:name="_Toc287607760"/>
      <w:bookmarkStart w:id="229" w:name="_Toc277082566"/>
      <w:bookmarkStart w:id="230" w:name="_Toc200513140"/>
      <w:bookmarkStart w:id="231" w:name="_Toc11902"/>
      <w:bookmarkStart w:id="232" w:name="_Toc287620699"/>
      <w:bookmarkStart w:id="233" w:name="_Toc16287"/>
      <w:r>
        <w:rPr>
          <w:rFonts w:ascii="宋体" w:hAnsi="宋体"/>
          <w:b w:val="0"/>
          <w:snapToGrid w:val="0"/>
          <w:color w:val="auto"/>
        </w:rPr>
        <w:t xml:space="preserve">2.  </w:t>
      </w:r>
      <w:bookmarkEnd w:id="225"/>
      <w:bookmarkEnd w:id="226"/>
      <w:bookmarkEnd w:id="227"/>
      <w:bookmarkEnd w:id="228"/>
      <w:bookmarkEnd w:id="229"/>
      <w:bookmarkEnd w:id="230"/>
      <w:bookmarkEnd w:id="231"/>
      <w:bookmarkEnd w:id="232"/>
      <w:r>
        <w:rPr>
          <w:rFonts w:hint="eastAsia" w:ascii="宋体" w:hAnsi="宋体"/>
          <w:b w:val="0"/>
          <w:snapToGrid w:val="0"/>
          <w:color w:val="auto"/>
          <w:lang w:eastAsia="zh-CN"/>
        </w:rPr>
        <w:t>比选文件</w:t>
      </w:r>
      <w:bookmarkEnd w:id="233"/>
    </w:p>
    <w:p>
      <w:pPr>
        <w:pStyle w:val="4"/>
        <w:snapToGrid w:val="0"/>
        <w:spacing w:before="0" w:after="0" w:line="360" w:lineRule="auto"/>
        <w:rPr>
          <w:rFonts w:ascii="宋体" w:hAnsi="宋体"/>
          <w:b w:val="0"/>
          <w:snapToGrid w:val="0"/>
          <w:color w:val="auto"/>
          <w:sz w:val="24"/>
          <w:szCs w:val="24"/>
        </w:rPr>
      </w:pPr>
      <w:bookmarkStart w:id="234" w:name="_Toc509218725"/>
      <w:bookmarkStart w:id="235" w:name="_Toc31696"/>
      <w:bookmarkStart w:id="236" w:name="_Toc224103332"/>
      <w:bookmarkStart w:id="237" w:name="_Toc277082567"/>
      <w:bookmarkStart w:id="238" w:name="_Toc200513141"/>
      <w:bookmarkStart w:id="239" w:name="_Toc287607761"/>
      <w:bookmarkStart w:id="240" w:name="_Toc430530450"/>
      <w:bookmarkStart w:id="241" w:name="_Toc287620700"/>
      <w:bookmarkStart w:id="242" w:name="_Toc800"/>
      <w:r>
        <w:rPr>
          <w:rFonts w:ascii="宋体" w:hAnsi="宋体"/>
          <w:b w:val="0"/>
          <w:snapToGrid w:val="0"/>
          <w:color w:val="auto"/>
          <w:sz w:val="24"/>
          <w:szCs w:val="24"/>
        </w:rPr>
        <w:t xml:space="preserve">2.1  </w:t>
      </w:r>
      <w:r>
        <w:rPr>
          <w:rFonts w:hint="eastAsia" w:ascii="宋体" w:hAnsi="宋体"/>
          <w:b w:val="0"/>
          <w:snapToGrid w:val="0"/>
          <w:color w:val="auto"/>
          <w:sz w:val="24"/>
          <w:szCs w:val="24"/>
          <w:lang w:eastAsia="zh-CN"/>
        </w:rPr>
        <w:t>比选文件</w:t>
      </w:r>
      <w:r>
        <w:rPr>
          <w:rFonts w:ascii="宋体" w:hAnsi="宋体"/>
          <w:b w:val="0"/>
          <w:snapToGrid w:val="0"/>
          <w:color w:val="auto"/>
          <w:sz w:val="24"/>
          <w:szCs w:val="24"/>
        </w:rPr>
        <w:t>的组成</w:t>
      </w:r>
      <w:bookmarkEnd w:id="234"/>
      <w:bookmarkEnd w:id="235"/>
      <w:bookmarkEnd w:id="236"/>
      <w:bookmarkEnd w:id="237"/>
      <w:bookmarkEnd w:id="238"/>
      <w:bookmarkEnd w:id="239"/>
      <w:bookmarkEnd w:id="240"/>
      <w:bookmarkEnd w:id="241"/>
      <w:bookmarkEnd w:id="242"/>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本</w:t>
      </w:r>
      <w:r>
        <w:rPr>
          <w:rFonts w:hint="eastAsia" w:ascii="宋体" w:hAnsi="宋体"/>
          <w:snapToGrid w:val="0"/>
          <w:color w:val="auto"/>
          <w:kern w:val="0"/>
          <w:szCs w:val="21"/>
          <w:lang w:eastAsia="zh-CN"/>
        </w:rPr>
        <w:t>比选文件</w:t>
      </w:r>
      <w:r>
        <w:rPr>
          <w:rFonts w:ascii="宋体" w:hAnsi="宋体"/>
          <w:snapToGrid w:val="0"/>
          <w:color w:val="auto"/>
          <w:kern w:val="0"/>
          <w:szCs w:val="21"/>
        </w:rPr>
        <w:t>包括：</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lang w:eastAsia="zh-CN"/>
        </w:rPr>
        <w:t>比选公告</w:t>
      </w:r>
      <w:r>
        <w:rPr>
          <w:rFonts w:ascii="宋体" w:hAnsi="宋体"/>
          <w:snapToGrid w:val="0"/>
          <w:color w:val="auto"/>
          <w:kern w:val="0"/>
          <w:szCs w:val="21"/>
        </w:rPr>
        <w:t>；</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（2）投标人须知；</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（3）评标办法；</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（5）工程量清单；</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（6）图纸；</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（7）技术标准和要求；</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（8）投标文件格式；</w:t>
      </w:r>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根据本章第1.10款、第2.2款和第2.3款对</w:t>
      </w:r>
      <w:r>
        <w:rPr>
          <w:rFonts w:hint="eastAsia" w:ascii="宋体" w:hAnsi="宋体"/>
          <w:snapToGrid w:val="0"/>
          <w:color w:val="auto"/>
          <w:kern w:val="0"/>
          <w:szCs w:val="21"/>
          <w:lang w:eastAsia="zh-CN"/>
        </w:rPr>
        <w:t>比选文件</w:t>
      </w:r>
      <w:r>
        <w:rPr>
          <w:rFonts w:ascii="宋体" w:hAnsi="宋体"/>
          <w:snapToGrid w:val="0"/>
          <w:color w:val="auto"/>
          <w:kern w:val="0"/>
          <w:szCs w:val="21"/>
        </w:rPr>
        <w:t>所作的澄清、修改，构成</w:t>
      </w:r>
      <w:r>
        <w:rPr>
          <w:rFonts w:hint="eastAsia" w:ascii="宋体" w:hAnsi="宋体"/>
          <w:snapToGrid w:val="0"/>
          <w:color w:val="auto"/>
          <w:kern w:val="0"/>
          <w:szCs w:val="21"/>
          <w:lang w:eastAsia="zh-CN"/>
        </w:rPr>
        <w:t>比选文件</w:t>
      </w:r>
      <w:r>
        <w:rPr>
          <w:rFonts w:ascii="宋体" w:hAnsi="宋体"/>
          <w:snapToGrid w:val="0"/>
          <w:color w:val="auto"/>
          <w:kern w:val="0"/>
          <w:szCs w:val="21"/>
        </w:rPr>
        <w:t>的组成部分。</w:t>
      </w:r>
    </w:p>
    <w:p>
      <w:pPr>
        <w:pStyle w:val="4"/>
        <w:snapToGrid w:val="0"/>
        <w:spacing w:before="0" w:after="0" w:line="360" w:lineRule="auto"/>
        <w:rPr>
          <w:rFonts w:ascii="宋体" w:hAnsi="宋体"/>
          <w:b w:val="0"/>
          <w:snapToGrid w:val="0"/>
          <w:color w:val="auto"/>
          <w:sz w:val="24"/>
          <w:szCs w:val="24"/>
        </w:rPr>
      </w:pPr>
      <w:bookmarkStart w:id="243" w:name="_Toc430530451"/>
      <w:bookmarkStart w:id="244" w:name="_Toc20267"/>
      <w:bookmarkStart w:id="245" w:name="_Toc509218726"/>
      <w:bookmarkStart w:id="246" w:name="_Toc23750"/>
      <w:r>
        <w:rPr>
          <w:rFonts w:ascii="宋体" w:hAnsi="宋体"/>
          <w:b w:val="0"/>
          <w:snapToGrid w:val="0"/>
          <w:color w:val="auto"/>
          <w:sz w:val="24"/>
          <w:szCs w:val="24"/>
        </w:rPr>
        <w:t xml:space="preserve">2.2  </w:t>
      </w:r>
      <w:r>
        <w:rPr>
          <w:rFonts w:hint="eastAsia" w:ascii="宋体" w:hAnsi="宋体"/>
          <w:b w:val="0"/>
          <w:snapToGrid w:val="0"/>
          <w:color w:val="auto"/>
          <w:sz w:val="24"/>
          <w:szCs w:val="24"/>
          <w:lang w:eastAsia="zh-CN"/>
        </w:rPr>
        <w:t>比选文件</w:t>
      </w:r>
      <w:r>
        <w:rPr>
          <w:rFonts w:ascii="宋体" w:hAnsi="宋体"/>
          <w:b w:val="0"/>
          <w:snapToGrid w:val="0"/>
          <w:color w:val="auto"/>
          <w:sz w:val="24"/>
          <w:szCs w:val="24"/>
        </w:rPr>
        <w:t>的澄清</w:t>
      </w:r>
      <w:bookmarkEnd w:id="243"/>
      <w:bookmarkEnd w:id="244"/>
      <w:bookmarkEnd w:id="245"/>
      <w:bookmarkEnd w:id="246"/>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2.2.1  投标人应仔细阅读和检查</w:t>
      </w:r>
      <w:r>
        <w:rPr>
          <w:rFonts w:hint="eastAsia" w:ascii="宋体" w:hAnsi="宋体"/>
          <w:snapToGrid w:val="0"/>
          <w:color w:val="auto"/>
          <w:kern w:val="0"/>
          <w:szCs w:val="21"/>
          <w:lang w:eastAsia="zh-CN"/>
        </w:rPr>
        <w:t>比选文件</w:t>
      </w:r>
      <w:r>
        <w:rPr>
          <w:rFonts w:ascii="宋体" w:hAnsi="宋体"/>
          <w:snapToGrid w:val="0"/>
          <w:color w:val="auto"/>
          <w:kern w:val="0"/>
          <w:szCs w:val="21"/>
        </w:rPr>
        <w:t>的全部内容。如发现缺页或附件不全，应及时向</w:t>
      </w:r>
      <w:r>
        <w:rPr>
          <w:rFonts w:hint="eastAsia" w:ascii="宋体" w:hAnsi="宋体"/>
          <w:snapToGrid w:val="0"/>
          <w:color w:val="auto"/>
          <w:kern w:val="0"/>
          <w:szCs w:val="21"/>
          <w:lang w:eastAsia="zh-CN"/>
        </w:rPr>
        <w:t>比选人</w:t>
      </w:r>
      <w:r>
        <w:rPr>
          <w:rFonts w:ascii="宋体" w:hAnsi="宋体"/>
          <w:snapToGrid w:val="0"/>
          <w:color w:val="auto"/>
          <w:kern w:val="0"/>
          <w:szCs w:val="21"/>
        </w:rPr>
        <w:t>提出，以便补齐。如有疑问，应在投标人须知前附表规定的时间前</w:t>
      </w:r>
      <w:r>
        <w:rPr>
          <w:rFonts w:hint="eastAsia" w:ascii="宋体" w:hAnsi="宋体"/>
          <w:color w:val="auto"/>
          <w:kern w:val="0"/>
          <w:szCs w:val="21"/>
        </w:rPr>
        <w:t>提问</w:t>
      </w:r>
      <w:r>
        <w:rPr>
          <w:rFonts w:ascii="宋体" w:hAnsi="宋体"/>
          <w:snapToGrid w:val="0"/>
          <w:color w:val="auto"/>
          <w:kern w:val="0"/>
          <w:szCs w:val="21"/>
        </w:rPr>
        <w:t>，要求</w:t>
      </w:r>
      <w:r>
        <w:rPr>
          <w:rFonts w:hint="eastAsia" w:ascii="宋体" w:hAnsi="宋体"/>
          <w:snapToGrid w:val="0"/>
          <w:color w:val="auto"/>
          <w:kern w:val="0"/>
          <w:szCs w:val="21"/>
          <w:lang w:eastAsia="zh-CN"/>
        </w:rPr>
        <w:t>比选人</w:t>
      </w:r>
      <w:r>
        <w:rPr>
          <w:rFonts w:ascii="宋体" w:hAnsi="宋体"/>
          <w:snapToGrid w:val="0"/>
          <w:color w:val="auto"/>
          <w:kern w:val="0"/>
          <w:szCs w:val="21"/>
        </w:rPr>
        <w:t>对</w:t>
      </w:r>
      <w:r>
        <w:rPr>
          <w:rFonts w:hint="eastAsia" w:ascii="宋体" w:hAnsi="宋体"/>
          <w:snapToGrid w:val="0"/>
          <w:color w:val="auto"/>
          <w:kern w:val="0"/>
          <w:szCs w:val="21"/>
          <w:lang w:eastAsia="zh-CN"/>
        </w:rPr>
        <w:t>比选文件</w:t>
      </w:r>
      <w:r>
        <w:rPr>
          <w:rFonts w:ascii="宋体" w:hAnsi="宋体"/>
          <w:snapToGrid w:val="0"/>
          <w:color w:val="auto"/>
          <w:kern w:val="0"/>
          <w:szCs w:val="21"/>
        </w:rPr>
        <w:t>予以澄清。</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2.2.2  </w:t>
      </w:r>
      <w:r>
        <w:rPr>
          <w:rFonts w:hint="eastAsia" w:ascii="宋体" w:hAnsi="宋体"/>
          <w:snapToGrid w:val="0"/>
          <w:color w:val="auto"/>
          <w:kern w:val="0"/>
          <w:szCs w:val="21"/>
          <w:lang w:eastAsia="zh-CN"/>
        </w:rPr>
        <w:t>比选文件</w:t>
      </w:r>
      <w:r>
        <w:rPr>
          <w:rFonts w:ascii="宋体" w:hAnsi="宋体"/>
          <w:snapToGrid w:val="0"/>
          <w:color w:val="auto"/>
          <w:kern w:val="0"/>
          <w:szCs w:val="21"/>
        </w:rPr>
        <w:t>的澄清将在投标人须知前附表规定的投标截止时间</w:t>
      </w:r>
      <w:r>
        <w:rPr>
          <w:rFonts w:hint="eastAsia" w:ascii="宋体" w:hAnsi="宋体"/>
          <w:snapToGrid w:val="0"/>
          <w:color w:val="auto"/>
          <w:kern w:val="0"/>
          <w:szCs w:val="21"/>
          <w:lang w:val="en-US" w:eastAsia="zh-CN"/>
        </w:rPr>
        <w:t>3</w:t>
      </w:r>
      <w:r>
        <w:rPr>
          <w:rFonts w:ascii="宋体" w:hAnsi="宋体"/>
          <w:snapToGrid w:val="0"/>
          <w:color w:val="auto"/>
          <w:kern w:val="0"/>
          <w:szCs w:val="21"/>
        </w:rPr>
        <w:t>天前</w:t>
      </w:r>
      <w:r>
        <w:rPr>
          <w:rFonts w:ascii="宋体" w:hAnsi="宋体"/>
          <w:color w:val="auto"/>
          <w:kern w:val="0"/>
          <w:szCs w:val="21"/>
        </w:rPr>
        <w:t>在</w:t>
      </w:r>
      <w:r>
        <w:rPr>
          <w:rFonts w:hint="eastAsia" w:ascii="宋体" w:hAnsi="宋体"/>
          <w:color w:val="auto"/>
          <w:kern w:val="0"/>
          <w:szCs w:val="21"/>
          <w:highlight w:val="none"/>
        </w:rPr>
        <w:t>相应法定网站</w:t>
      </w:r>
      <w:r>
        <w:rPr>
          <w:rFonts w:ascii="宋体" w:hAnsi="宋体"/>
          <w:color w:val="auto"/>
          <w:kern w:val="0"/>
          <w:szCs w:val="21"/>
        </w:rPr>
        <w:t>发布，</w:t>
      </w:r>
      <w:r>
        <w:rPr>
          <w:rFonts w:ascii="宋体" w:hAnsi="宋体"/>
          <w:snapToGrid w:val="0"/>
          <w:color w:val="auto"/>
          <w:kern w:val="0"/>
          <w:szCs w:val="21"/>
        </w:rPr>
        <w:t>但不指明澄清问题的来源。如果澄清发出的时间距投标截止时间不足</w:t>
      </w:r>
      <w:r>
        <w:rPr>
          <w:rFonts w:hint="eastAsia" w:ascii="宋体" w:hAnsi="宋体"/>
          <w:snapToGrid w:val="0"/>
          <w:color w:val="auto"/>
          <w:kern w:val="0"/>
          <w:szCs w:val="21"/>
          <w:lang w:val="en-US" w:eastAsia="zh-CN"/>
        </w:rPr>
        <w:t>3</w:t>
      </w:r>
      <w:r>
        <w:rPr>
          <w:rFonts w:ascii="宋体" w:hAnsi="宋体"/>
          <w:snapToGrid w:val="0"/>
          <w:color w:val="auto"/>
          <w:kern w:val="0"/>
          <w:szCs w:val="21"/>
        </w:rPr>
        <w:t>天，相应延长投标截止时间。</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2.2.3  </w:t>
      </w:r>
      <w:r>
        <w:rPr>
          <w:rFonts w:hint="eastAsia" w:ascii="宋体" w:hAnsi="宋体"/>
          <w:color w:val="auto"/>
          <w:kern w:val="0"/>
          <w:szCs w:val="21"/>
          <w:lang w:eastAsia="zh-CN"/>
        </w:rPr>
        <w:t>比选人</w:t>
      </w:r>
      <w:r>
        <w:rPr>
          <w:rFonts w:ascii="宋体" w:hAnsi="宋体"/>
          <w:color w:val="auto"/>
          <w:kern w:val="0"/>
          <w:szCs w:val="21"/>
        </w:rPr>
        <w:t>对</w:t>
      </w:r>
      <w:r>
        <w:rPr>
          <w:rFonts w:hint="eastAsia" w:ascii="宋体" w:hAnsi="宋体"/>
          <w:color w:val="auto"/>
          <w:kern w:val="0"/>
          <w:szCs w:val="21"/>
          <w:lang w:eastAsia="zh-CN"/>
        </w:rPr>
        <w:t>比选文件</w:t>
      </w:r>
      <w:r>
        <w:rPr>
          <w:rFonts w:ascii="宋体" w:hAnsi="宋体"/>
          <w:color w:val="auto"/>
          <w:kern w:val="0"/>
          <w:szCs w:val="21"/>
        </w:rPr>
        <w:t>的</w:t>
      </w:r>
      <w:r>
        <w:rPr>
          <w:rFonts w:hint="eastAsia" w:ascii="宋体" w:hAnsi="宋体"/>
          <w:snapToGrid w:val="0"/>
          <w:color w:val="auto"/>
          <w:kern w:val="0"/>
          <w:szCs w:val="21"/>
        </w:rPr>
        <w:t>修改</w:t>
      </w:r>
      <w:r>
        <w:rPr>
          <w:rFonts w:ascii="宋体" w:hAnsi="宋体"/>
          <w:snapToGrid w:val="0"/>
          <w:color w:val="auto"/>
          <w:kern w:val="0"/>
          <w:szCs w:val="21"/>
        </w:rPr>
        <w:t>内容可能影响投标文件编制的，须在投标截止时间</w:t>
      </w:r>
      <w:r>
        <w:rPr>
          <w:rFonts w:hint="eastAsia" w:ascii="宋体" w:hAnsi="宋体"/>
          <w:snapToGrid w:val="0"/>
          <w:color w:val="auto"/>
          <w:kern w:val="0"/>
          <w:szCs w:val="21"/>
          <w:lang w:val="en-US" w:eastAsia="zh-CN"/>
        </w:rPr>
        <w:t>3</w:t>
      </w:r>
      <w:r>
        <w:rPr>
          <w:rFonts w:ascii="宋体" w:hAnsi="宋体"/>
          <w:snapToGrid w:val="0"/>
          <w:color w:val="auto"/>
          <w:kern w:val="0"/>
          <w:szCs w:val="21"/>
        </w:rPr>
        <w:t>日前发布，发布时间至投标截止时间不足</w:t>
      </w:r>
      <w:r>
        <w:rPr>
          <w:rFonts w:hint="eastAsia" w:ascii="宋体" w:hAnsi="宋体"/>
          <w:snapToGrid w:val="0"/>
          <w:color w:val="auto"/>
          <w:kern w:val="0"/>
          <w:szCs w:val="21"/>
          <w:lang w:val="en-US" w:eastAsia="zh-CN"/>
        </w:rPr>
        <w:t>3</w:t>
      </w:r>
      <w:r>
        <w:rPr>
          <w:rFonts w:ascii="宋体" w:hAnsi="宋体"/>
          <w:snapToGrid w:val="0"/>
          <w:color w:val="auto"/>
          <w:kern w:val="0"/>
          <w:szCs w:val="21"/>
        </w:rPr>
        <w:t>日的，须相应延后投标截止时间。</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2.2.4  投标人对</w:t>
      </w:r>
      <w:r>
        <w:rPr>
          <w:rFonts w:hint="eastAsia" w:ascii="宋体" w:hAnsi="宋体"/>
          <w:snapToGrid w:val="0"/>
          <w:color w:val="auto"/>
          <w:kern w:val="0"/>
          <w:position w:val="-2"/>
          <w:szCs w:val="21"/>
          <w:lang w:eastAsia="zh-CN"/>
        </w:rPr>
        <w:t>比选文件</w:t>
      </w:r>
      <w:r>
        <w:rPr>
          <w:rFonts w:ascii="宋体" w:hAnsi="宋体"/>
          <w:snapToGrid w:val="0"/>
          <w:color w:val="auto"/>
          <w:kern w:val="0"/>
          <w:position w:val="-2"/>
          <w:szCs w:val="21"/>
        </w:rPr>
        <w:t>和澄清修改仍有</w:t>
      </w:r>
      <w:r>
        <w:rPr>
          <w:rFonts w:hint="eastAsia" w:ascii="宋体" w:hAnsi="宋体"/>
          <w:snapToGrid w:val="0"/>
          <w:color w:val="auto"/>
          <w:kern w:val="0"/>
          <w:position w:val="-2"/>
          <w:szCs w:val="21"/>
        </w:rPr>
        <w:t>异议</w:t>
      </w:r>
      <w:r>
        <w:rPr>
          <w:rFonts w:ascii="宋体" w:hAnsi="宋体"/>
          <w:snapToGrid w:val="0"/>
          <w:color w:val="auto"/>
          <w:kern w:val="0"/>
          <w:position w:val="-2"/>
          <w:szCs w:val="21"/>
        </w:rPr>
        <w:t>的，可于投标截止时间</w:t>
      </w:r>
      <w:r>
        <w:rPr>
          <w:rFonts w:hint="eastAsia" w:ascii="宋体" w:hAnsi="宋体"/>
          <w:snapToGrid w:val="0"/>
          <w:color w:val="auto"/>
          <w:kern w:val="0"/>
          <w:position w:val="-2"/>
          <w:szCs w:val="21"/>
          <w:lang w:val="en-US" w:eastAsia="zh-CN"/>
        </w:rPr>
        <w:t>3</w:t>
      </w:r>
      <w:r>
        <w:rPr>
          <w:rFonts w:ascii="宋体" w:hAnsi="宋体"/>
          <w:snapToGrid w:val="0"/>
          <w:color w:val="auto"/>
          <w:kern w:val="0"/>
          <w:position w:val="-2"/>
          <w:szCs w:val="21"/>
        </w:rPr>
        <w:t>日前，以书面形式通知</w:t>
      </w:r>
      <w:r>
        <w:rPr>
          <w:rFonts w:hint="eastAsia" w:ascii="宋体" w:hAnsi="宋体"/>
          <w:snapToGrid w:val="0"/>
          <w:color w:val="auto"/>
          <w:kern w:val="0"/>
          <w:position w:val="-2"/>
          <w:szCs w:val="21"/>
          <w:lang w:eastAsia="zh-CN"/>
        </w:rPr>
        <w:t>比选人</w:t>
      </w:r>
      <w:r>
        <w:rPr>
          <w:rFonts w:ascii="宋体" w:hAnsi="宋体"/>
          <w:snapToGrid w:val="0"/>
          <w:color w:val="auto"/>
          <w:kern w:val="0"/>
          <w:szCs w:val="21"/>
        </w:rPr>
        <w:t>或</w:t>
      </w:r>
      <w:r>
        <w:rPr>
          <w:rFonts w:hint="eastAsia" w:ascii="宋体" w:hAnsi="宋体"/>
          <w:snapToGrid w:val="0"/>
          <w:color w:val="auto"/>
          <w:kern w:val="0"/>
          <w:szCs w:val="21"/>
          <w:lang w:eastAsia="zh-CN"/>
        </w:rPr>
        <w:t>比选代理机构</w:t>
      </w:r>
      <w:r>
        <w:rPr>
          <w:rFonts w:ascii="宋体" w:hAnsi="宋体"/>
          <w:snapToGrid w:val="0"/>
          <w:color w:val="auto"/>
          <w:kern w:val="0"/>
          <w:szCs w:val="21"/>
        </w:rPr>
        <w:t>。</w:t>
      </w:r>
      <w:r>
        <w:rPr>
          <w:rFonts w:hint="eastAsia" w:ascii="宋体" w:hAnsi="宋体"/>
          <w:snapToGrid w:val="0"/>
          <w:color w:val="auto"/>
          <w:kern w:val="0"/>
          <w:szCs w:val="21"/>
          <w:lang w:eastAsia="zh-CN"/>
        </w:rPr>
        <w:t>比选人</w:t>
      </w:r>
      <w:r>
        <w:rPr>
          <w:rFonts w:ascii="宋体" w:hAnsi="宋体"/>
          <w:snapToGrid w:val="0"/>
          <w:color w:val="auto"/>
          <w:kern w:val="0"/>
          <w:szCs w:val="21"/>
        </w:rPr>
        <w:t>应将答复以</w:t>
      </w:r>
      <w:r>
        <w:rPr>
          <w:rFonts w:hint="eastAsia" w:ascii="宋体" w:hAnsi="宋体"/>
          <w:snapToGrid w:val="0"/>
          <w:color w:val="auto"/>
          <w:kern w:val="0"/>
          <w:szCs w:val="21"/>
        </w:rPr>
        <w:t>修改</w:t>
      </w:r>
      <w:r>
        <w:rPr>
          <w:rFonts w:ascii="宋体" w:hAnsi="宋体"/>
          <w:snapToGrid w:val="0"/>
          <w:color w:val="auto"/>
          <w:kern w:val="0"/>
          <w:szCs w:val="21"/>
        </w:rPr>
        <w:t>的形式</w:t>
      </w:r>
      <w:r>
        <w:rPr>
          <w:rFonts w:ascii="宋体" w:hAnsi="宋体"/>
          <w:color w:val="auto"/>
          <w:kern w:val="0"/>
          <w:szCs w:val="21"/>
        </w:rPr>
        <w:t>在</w:t>
      </w:r>
      <w:r>
        <w:rPr>
          <w:rFonts w:hint="eastAsia" w:ascii="宋体" w:hAnsi="宋体"/>
          <w:color w:val="auto"/>
          <w:kern w:val="0"/>
          <w:szCs w:val="21"/>
          <w:highlight w:val="none"/>
        </w:rPr>
        <w:t>相应法定网站</w:t>
      </w:r>
      <w:r>
        <w:rPr>
          <w:rFonts w:ascii="宋体" w:hAnsi="宋体"/>
          <w:color w:val="auto"/>
          <w:kern w:val="0"/>
          <w:szCs w:val="21"/>
        </w:rPr>
        <w:t>发布</w:t>
      </w:r>
      <w:r>
        <w:rPr>
          <w:rFonts w:ascii="宋体" w:hAnsi="宋体"/>
          <w:snapToGrid w:val="0"/>
          <w:color w:val="auto"/>
          <w:kern w:val="0"/>
          <w:szCs w:val="21"/>
        </w:rPr>
        <w:t>。</w:t>
      </w:r>
      <w:r>
        <w:rPr>
          <w:rFonts w:hint="eastAsia" w:ascii="宋体" w:hAnsi="宋体"/>
          <w:snapToGrid w:val="0"/>
          <w:color w:val="auto"/>
          <w:kern w:val="0"/>
          <w:szCs w:val="21"/>
        </w:rPr>
        <w:t>修改</w:t>
      </w:r>
      <w:r>
        <w:rPr>
          <w:rFonts w:ascii="宋体" w:hAnsi="宋体"/>
          <w:snapToGrid w:val="0"/>
          <w:color w:val="auto"/>
          <w:kern w:val="0"/>
          <w:szCs w:val="21"/>
        </w:rPr>
        <w:t>内容可能影响投标文件编制的，须在投标截止时间</w:t>
      </w:r>
      <w:r>
        <w:rPr>
          <w:rFonts w:hint="eastAsia" w:ascii="宋体" w:hAnsi="宋体"/>
          <w:snapToGrid w:val="0"/>
          <w:color w:val="auto"/>
          <w:kern w:val="0"/>
          <w:szCs w:val="21"/>
          <w:lang w:val="en-US" w:eastAsia="zh-CN"/>
        </w:rPr>
        <w:t>3</w:t>
      </w:r>
      <w:r>
        <w:rPr>
          <w:rFonts w:ascii="宋体" w:hAnsi="宋体"/>
          <w:snapToGrid w:val="0"/>
          <w:color w:val="auto"/>
          <w:kern w:val="0"/>
          <w:szCs w:val="21"/>
        </w:rPr>
        <w:t>日前发布，发布时间至投标截止时间不足</w:t>
      </w:r>
      <w:r>
        <w:rPr>
          <w:rFonts w:hint="eastAsia" w:ascii="宋体" w:hAnsi="宋体"/>
          <w:snapToGrid w:val="0"/>
          <w:color w:val="auto"/>
          <w:kern w:val="0"/>
          <w:szCs w:val="21"/>
          <w:lang w:val="en-US" w:eastAsia="zh-CN"/>
        </w:rPr>
        <w:t>3</w:t>
      </w:r>
      <w:r>
        <w:rPr>
          <w:rFonts w:ascii="宋体" w:hAnsi="宋体"/>
          <w:snapToGrid w:val="0"/>
          <w:color w:val="auto"/>
          <w:kern w:val="0"/>
          <w:szCs w:val="21"/>
        </w:rPr>
        <w:t>日的，须相应延后投标截止时间。</w:t>
      </w:r>
    </w:p>
    <w:p>
      <w:pPr>
        <w:pStyle w:val="4"/>
        <w:snapToGrid w:val="0"/>
        <w:spacing w:before="0" w:after="0" w:line="360" w:lineRule="auto"/>
        <w:rPr>
          <w:rFonts w:ascii="宋体" w:hAnsi="宋体"/>
          <w:b w:val="0"/>
          <w:snapToGrid w:val="0"/>
          <w:color w:val="auto"/>
          <w:sz w:val="24"/>
          <w:szCs w:val="24"/>
        </w:rPr>
      </w:pPr>
      <w:bookmarkStart w:id="247" w:name="_Toc430530452"/>
      <w:bookmarkStart w:id="248" w:name="_Toc509218727"/>
      <w:bookmarkStart w:id="249" w:name="_Toc200513143"/>
      <w:bookmarkStart w:id="250" w:name="_Toc5010"/>
      <w:bookmarkStart w:id="251" w:name="_Toc27922"/>
      <w:bookmarkStart w:id="252" w:name="_Toc224103334"/>
      <w:bookmarkStart w:id="253" w:name="_Toc277082569"/>
      <w:bookmarkStart w:id="254" w:name="_Toc287607763"/>
      <w:bookmarkStart w:id="255" w:name="_Toc287620702"/>
      <w:r>
        <w:rPr>
          <w:rFonts w:ascii="宋体" w:hAnsi="宋体"/>
          <w:b w:val="0"/>
          <w:snapToGrid w:val="0"/>
          <w:color w:val="auto"/>
          <w:sz w:val="24"/>
          <w:szCs w:val="24"/>
        </w:rPr>
        <w:t xml:space="preserve">2.3  </w:t>
      </w:r>
      <w:r>
        <w:rPr>
          <w:rFonts w:hint="eastAsia" w:ascii="宋体" w:hAnsi="宋体"/>
          <w:b w:val="0"/>
          <w:snapToGrid w:val="0"/>
          <w:color w:val="auto"/>
          <w:sz w:val="24"/>
          <w:szCs w:val="24"/>
          <w:lang w:eastAsia="zh-CN"/>
        </w:rPr>
        <w:t>比选文件</w:t>
      </w:r>
      <w:r>
        <w:rPr>
          <w:rFonts w:ascii="宋体" w:hAnsi="宋体"/>
          <w:b w:val="0"/>
          <w:snapToGrid w:val="0"/>
          <w:color w:val="auto"/>
          <w:sz w:val="24"/>
          <w:szCs w:val="24"/>
        </w:rPr>
        <w:t>的修改</w:t>
      </w:r>
      <w:bookmarkEnd w:id="247"/>
      <w:bookmarkEnd w:id="248"/>
      <w:bookmarkEnd w:id="249"/>
      <w:bookmarkEnd w:id="250"/>
      <w:bookmarkEnd w:id="251"/>
      <w:bookmarkEnd w:id="252"/>
      <w:bookmarkEnd w:id="253"/>
      <w:bookmarkEnd w:id="254"/>
      <w:bookmarkEnd w:id="255"/>
    </w:p>
    <w:p>
      <w:pPr>
        <w:autoSpaceDE w:val="0"/>
        <w:autoSpaceDN w:val="0"/>
        <w:adjustRightInd w:val="0"/>
        <w:snapToGrid w:val="0"/>
        <w:spacing w:line="360" w:lineRule="auto"/>
        <w:ind w:firstLine="420"/>
        <w:rPr>
          <w:rFonts w:ascii="宋体" w:hAnsi="宋体"/>
          <w:snapToGrid w:val="0"/>
          <w:color w:val="auto"/>
        </w:rPr>
      </w:pPr>
      <w:bookmarkStart w:id="256" w:name="_Toc200513144"/>
      <w:bookmarkStart w:id="257" w:name="_Toc224103335"/>
      <w:bookmarkStart w:id="258" w:name="_Toc277082570"/>
      <w:bookmarkStart w:id="259" w:name="_Toc287607764"/>
      <w:bookmarkStart w:id="260" w:name="_Toc287620703"/>
      <w:r>
        <w:rPr>
          <w:rFonts w:ascii="宋体" w:hAnsi="宋体"/>
          <w:snapToGrid w:val="0"/>
          <w:color w:val="auto"/>
        </w:rPr>
        <w:t>按照本章</w:t>
      </w:r>
      <w:r>
        <w:rPr>
          <w:rFonts w:hint="eastAsia" w:ascii="宋体" w:hAnsi="宋体"/>
          <w:snapToGrid w:val="0"/>
          <w:color w:val="auto"/>
        </w:rPr>
        <w:t>第</w:t>
      </w:r>
      <w:r>
        <w:rPr>
          <w:rFonts w:ascii="宋体" w:hAnsi="宋体"/>
          <w:snapToGrid w:val="0"/>
          <w:color w:val="auto"/>
        </w:rPr>
        <w:t>2.2</w:t>
      </w:r>
      <w:r>
        <w:rPr>
          <w:rFonts w:hint="eastAsia" w:ascii="宋体" w:hAnsi="宋体"/>
          <w:snapToGrid w:val="0"/>
          <w:color w:val="auto"/>
        </w:rPr>
        <w:t>款</w:t>
      </w:r>
      <w:r>
        <w:rPr>
          <w:rFonts w:hint="eastAsia" w:ascii="宋体" w:hAnsi="宋体"/>
          <w:snapToGrid w:val="0"/>
          <w:color w:val="auto"/>
          <w:lang w:eastAsia="zh-CN"/>
        </w:rPr>
        <w:t>比选文件</w:t>
      </w:r>
      <w:r>
        <w:rPr>
          <w:rFonts w:ascii="宋体" w:hAnsi="宋体"/>
          <w:snapToGrid w:val="0"/>
          <w:color w:val="auto"/>
        </w:rPr>
        <w:t>的澄清相关内容及方式执行。</w:t>
      </w:r>
    </w:p>
    <w:p>
      <w:pPr>
        <w:pStyle w:val="3"/>
        <w:spacing w:before="0" w:after="0" w:line="360" w:lineRule="auto"/>
        <w:rPr>
          <w:rFonts w:ascii="宋体" w:hAnsi="宋体"/>
          <w:b w:val="0"/>
          <w:snapToGrid w:val="0"/>
          <w:color w:val="auto"/>
        </w:rPr>
      </w:pPr>
      <w:bookmarkStart w:id="261" w:name="_Toc430530453"/>
      <w:bookmarkStart w:id="262" w:name="_Toc18484"/>
      <w:bookmarkStart w:id="263" w:name="_Toc14543"/>
      <w:bookmarkStart w:id="264" w:name="_Toc509218728"/>
      <w:r>
        <w:rPr>
          <w:rFonts w:ascii="宋体" w:hAnsi="宋体"/>
          <w:b w:val="0"/>
          <w:snapToGrid w:val="0"/>
          <w:color w:val="auto"/>
        </w:rPr>
        <w:t>3.  投标文件</w:t>
      </w:r>
      <w:bookmarkEnd w:id="256"/>
      <w:bookmarkEnd w:id="257"/>
      <w:bookmarkEnd w:id="258"/>
      <w:bookmarkEnd w:id="259"/>
      <w:bookmarkEnd w:id="260"/>
      <w:bookmarkEnd w:id="261"/>
      <w:bookmarkEnd w:id="262"/>
      <w:bookmarkEnd w:id="263"/>
      <w:bookmarkEnd w:id="264"/>
    </w:p>
    <w:p>
      <w:pPr>
        <w:pStyle w:val="4"/>
        <w:snapToGrid w:val="0"/>
        <w:spacing w:before="0" w:after="0" w:line="360" w:lineRule="auto"/>
        <w:rPr>
          <w:rFonts w:ascii="宋体" w:hAnsi="宋体"/>
          <w:b w:val="0"/>
          <w:snapToGrid w:val="0"/>
          <w:color w:val="auto"/>
          <w:sz w:val="24"/>
          <w:szCs w:val="24"/>
        </w:rPr>
      </w:pPr>
      <w:bookmarkStart w:id="265" w:name="_Toc509218729"/>
      <w:bookmarkStart w:id="266" w:name="_Toc224103336"/>
      <w:bookmarkStart w:id="267" w:name="_Toc287607765"/>
      <w:bookmarkStart w:id="268" w:name="_Toc277082571"/>
      <w:bookmarkStart w:id="269" w:name="_Toc29304"/>
      <w:bookmarkStart w:id="270" w:name="_Toc200513145"/>
      <w:bookmarkStart w:id="271" w:name="_Toc8482"/>
      <w:bookmarkStart w:id="272" w:name="_Toc430530454"/>
      <w:bookmarkStart w:id="273" w:name="_Toc287620704"/>
      <w:r>
        <w:rPr>
          <w:rFonts w:ascii="宋体" w:hAnsi="宋体"/>
          <w:b w:val="0"/>
          <w:snapToGrid w:val="0"/>
          <w:color w:val="auto"/>
          <w:sz w:val="24"/>
          <w:szCs w:val="24"/>
        </w:rPr>
        <w:t>3.1  投标文件的组成</w:t>
      </w:r>
      <w:bookmarkEnd w:id="265"/>
      <w:bookmarkEnd w:id="266"/>
      <w:bookmarkEnd w:id="267"/>
      <w:bookmarkEnd w:id="268"/>
      <w:bookmarkEnd w:id="269"/>
      <w:bookmarkEnd w:id="270"/>
      <w:bookmarkEnd w:id="271"/>
      <w:bookmarkEnd w:id="272"/>
      <w:bookmarkEnd w:id="273"/>
    </w:p>
    <w:p>
      <w:pPr>
        <w:autoSpaceDE w:val="0"/>
        <w:autoSpaceDN w:val="0"/>
        <w:adjustRightInd w:val="0"/>
        <w:snapToGrid w:val="0"/>
        <w:spacing w:line="360" w:lineRule="auto"/>
        <w:ind w:firstLine="420" w:firstLineChars="200"/>
        <w:rPr>
          <w:rFonts w:ascii="宋体" w:hAnsi="宋体"/>
          <w:color w:val="auto"/>
        </w:rPr>
      </w:pPr>
      <w:r>
        <w:rPr>
          <w:rFonts w:ascii="宋体" w:hAnsi="宋体"/>
          <w:snapToGrid w:val="0"/>
          <w:color w:val="auto"/>
          <w:kern w:val="0"/>
          <w:szCs w:val="21"/>
        </w:rPr>
        <w:t>3.1.1 投标文件应包括下列内容：</w:t>
      </w:r>
    </w:p>
    <w:p>
      <w:pPr>
        <w:spacing w:line="360" w:lineRule="auto"/>
        <w:ind w:firstLine="420" w:firstLineChars="200"/>
        <w:rPr>
          <w:rFonts w:ascii="宋体" w:hAnsi="宋体"/>
          <w:color w:val="auto"/>
        </w:rPr>
      </w:pPr>
      <w:r>
        <w:rPr>
          <w:rFonts w:hint="eastAsia" w:ascii="宋体" w:hAnsi="宋体"/>
          <w:color w:val="auto"/>
        </w:rPr>
        <w:t>3.1.1.</w:t>
      </w:r>
      <w:r>
        <w:rPr>
          <w:rFonts w:hint="eastAsia" w:ascii="宋体" w:hAnsi="宋体"/>
          <w:color w:val="auto"/>
          <w:lang w:val="en-US" w:eastAsia="zh-CN"/>
        </w:rPr>
        <w:t>1</w:t>
      </w:r>
      <w:r>
        <w:rPr>
          <w:rFonts w:hint="eastAsia" w:ascii="宋体" w:hAnsi="宋体"/>
          <w:color w:val="auto"/>
        </w:rPr>
        <w:t>投标函部分</w:t>
      </w:r>
    </w:p>
    <w:p>
      <w:pPr>
        <w:spacing w:line="360" w:lineRule="auto"/>
        <w:ind w:firstLine="420" w:firstLineChars="200"/>
        <w:rPr>
          <w:rFonts w:ascii="宋体" w:hAnsi="宋体"/>
          <w:color w:val="auto"/>
        </w:rPr>
      </w:pPr>
      <w:r>
        <w:rPr>
          <w:rFonts w:hint="eastAsia" w:ascii="宋体" w:hAnsi="宋体"/>
          <w:color w:val="auto"/>
        </w:rPr>
        <w:t>（1）投标函</w:t>
      </w:r>
    </w:p>
    <w:p>
      <w:pPr>
        <w:spacing w:line="360" w:lineRule="auto"/>
        <w:ind w:firstLine="420" w:firstLineChars="200"/>
        <w:rPr>
          <w:rFonts w:ascii="宋体" w:hAnsi="宋体"/>
          <w:color w:val="auto"/>
        </w:rPr>
      </w:pPr>
      <w:r>
        <w:rPr>
          <w:rFonts w:hint="eastAsia" w:ascii="宋体" w:hAnsi="宋体"/>
          <w:color w:val="auto"/>
        </w:rPr>
        <w:t>（2）投标函附录</w:t>
      </w:r>
    </w:p>
    <w:p>
      <w:pPr>
        <w:spacing w:line="360" w:lineRule="auto"/>
        <w:ind w:firstLine="420" w:firstLineChars="200"/>
        <w:rPr>
          <w:rFonts w:ascii="宋体" w:hAnsi="宋体"/>
          <w:color w:val="auto"/>
        </w:rPr>
      </w:pPr>
      <w:r>
        <w:rPr>
          <w:rFonts w:hint="eastAsia" w:ascii="宋体" w:hAnsi="宋体"/>
          <w:color w:val="auto"/>
        </w:rPr>
        <w:t>（3）法定代表人身份证明或附有法定代表人身份证明的授权委托书</w:t>
      </w:r>
    </w:p>
    <w:p>
      <w:pPr>
        <w:spacing w:line="360" w:lineRule="auto"/>
        <w:ind w:firstLine="420" w:firstLineChars="200"/>
        <w:rPr>
          <w:rFonts w:ascii="宋体" w:hAnsi="宋体"/>
          <w:color w:val="auto"/>
        </w:rPr>
      </w:pPr>
      <w:r>
        <w:rPr>
          <w:rFonts w:hint="eastAsia" w:ascii="宋体" w:hAnsi="宋体"/>
          <w:color w:val="auto"/>
        </w:rPr>
        <w:t>（4）低价风险担保提交承诺书（如有）</w:t>
      </w:r>
    </w:p>
    <w:p>
      <w:pPr>
        <w:spacing w:line="360" w:lineRule="auto"/>
        <w:ind w:firstLine="420" w:firstLineChars="200"/>
        <w:rPr>
          <w:rFonts w:ascii="宋体" w:hAnsi="宋体"/>
          <w:color w:val="auto"/>
        </w:rPr>
      </w:pPr>
      <w:r>
        <w:rPr>
          <w:rFonts w:hint="eastAsia" w:ascii="宋体" w:hAnsi="宋体"/>
          <w:color w:val="auto"/>
        </w:rPr>
        <w:t>3.1.1.</w:t>
      </w:r>
      <w:r>
        <w:rPr>
          <w:rFonts w:hint="eastAsia" w:ascii="宋体" w:hAnsi="宋体"/>
          <w:color w:val="auto"/>
          <w:lang w:val="en-US" w:eastAsia="zh-CN"/>
        </w:rPr>
        <w:t>2</w:t>
      </w:r>
      <w:r>
        <w:rPr>
          <w:rFonts w:hint="eastAsia" w:ascii="宋体" w:hAnsi="宋体"/>
          <w:color w:val="auto"/>
        </w:rPr>
        <w:t>经济部分</w:t>
      </w:r>
    </w:p>
    <w:p>
      <w:pPr>
        <w:spacing w:line="360" w:lineRule="auto"/>
        <w:ind w:firstLine="420" w:firstLineChars="200"/>
        <w:rPr>
          <w:rFonts w:ascii="宋体" w:hAnsi="宋体"/>
          <w:color w:val="auto"/>
        </w:rPr>
      </w:pPr>
      <w:r>
        <w:rPr>
          <w:rFonts w:hint="eastAsia" w:ascii="宋体" w:hAnsi="宋体"/>
          <w:color w:val="auto"/>
        </w:rPr>
        <w:t>（1）已标价工程量清单</w:t>
      </w:r>
    </w:p>
    <w:p>
      <w:pPr>
        <w:spacing w:line="360" w:lineRule="auto"/>
        <w:ind w:firstLine="420" w:firstLineChars="200"/>
        <w:rPr>
          <w:rFonts w:ascii="宋体" w:hAnsi="宋体"/>
          <w:color w:val="auto"/>
        </w:rPr>
      </w:pPr>
      <w:r>
        <w:rPr>
          <w:rFonts w:hint="eastAsia" w:ascii="宋体" w:hAnsi="宋体"/>
          <w:color w:val="auto"/>
        </w:rPr>
        <w:t>3.1.1.</w:t>
      </w:r>
      <w:r>
        <w:rPr>
          <w:rFonts w:hint="eastAsia" w:ascii="宋体" w:hAnsi="宋体"/>
          <w:color w:val="auto"/>
          <w:lang w:val="en-US" w:eastAsia="zh-CN"/>
        </w:rPr>
        <w:t>3</w:t>
      </w:r>
      <w:r>
        <w:rPr>
          <w:rFonts w:hint="eastAsia" w:ascii="宋体" w:hAnsi="宋体"/>
          <w:color w:val="auto"/>
        </w:rPr>
        <w:t>资格审查部分</w:t>
      </w:r>
    </w:p>
    <w:p>
      <w:pPr>
        <w:spacing w:line="360" w:lineRule="auto"/>
        <w:ind w:firstLine="420" w:firstLineChars="200"/>
        <w:rPr>
          <w:rFonts w:ascii="宋体" w:hAnsi="宋体"/>
          <w:color w:val="auto"/>
        </w:rPr>
      </w:pPr>
      <w:r>
        <w:rPr>
          <w:rFonts w:hint="eastAsia" w:ascii="宋体" w:hAnsi="宋体"/>
          <w:color w:val="auto"/>
        </w:rPr>
        <w:t>（1）法定代表人身份证明或附有法定代表人身份证明的授权委托书</w:t>
      </w:r>
    </w:p>
    <w:p>
      <w:pPr>
        <w:spacing w:line="360" w:lineRule="auto"/>
        <w:ind w:firstLine="420" w:firstLineChars="200"/>
        <w:rPr>
          <w:rFonts w:ascii="宋体" w:hAnsi="宋体"/>
          <w:color w:val="auto"/>
        </w:rPr>
      </w:pPr>
      <w:r>
        <w:rPr>
          <w:rFonts w:hint="eastAsia" w:ascii="宋体" w:hAnsi="宋体"/>
          <w:color w:val="auto"/>
        </w:rPr>
        <w:t>（2）联合体协议书（如有）</w:t>
      </w:r>
    </w:p>
    <w:p>
      <w:pPr>
        <w:spacing w:line="360" w:lineRule="auto"/>
        <w:ind w:firstLine="420" w:firstLineChars="200"/>
        <w:rPr>
          <w:rFonts w:ascii="宋体" w:hAnsi="宋体"/>
          <w:color w:val="auto"/>
        </w:rPr>
      </w:pPr>
      <w:r>
        <w:rPr>
          <w:rFonts w:hint="eastAsia" w:ascii="宋体" w:hAnsi="宋体"/>
          <w:color w:val="auto"/>
        </w:rPr>
        <w:t>（3）投标人基本情况表</w:t>
      </w:r>
    </w:p>
    <w:p>
      <w:pPr>
        <w:spacing w:line="360" w:lineRule="auto"/>
        <w:ind w:firstLine="420" w:firstLineChars="200"/>
        <w:rPr>
          <w:rFonts w:ascii="宋体" w:hAnsi="宋体"/>
          <w:color w:val="auto"/>
        </w:rPr>
      </w:pPr>
      <w:r>
        <w:rPr>
          <w:rFonts w:hint="eastAsia" w:ascii="宋体" w:hAnsi="宋体"/>
          <w:color w:val="auto"/>
        </w:rPr>
        <w:t>（4）项目管理机构</w:t>
      </w:r>
    </w:p>
    <w:p>
      <w:pPr>
        <w:spacing w:line="360" w:lineRule="auto"/>
        <w:ind w:firstLine="420" w:firstLineChars="200"/>
        <w:rPr>
          <w:rFonts w:ascii="宋体" w:hAnsi="宋体"/>
          <w:color w:val="auto"/>
        </w:rPr>
      </w:pPr>
      <w:r>
        <w:rPr>
          <w:rFonts w:hint="eastAsia" w:ascii="宋体" w:hAnsi="宋体"/>
          <w:color w:val="auto"/>
        </w:rPr>
        <w:t>（5）近年财务状况表（如有）</w:t>
      </w:r>
    </w:p>
    <w:p>
      <w:pPr>
        <w:spacing w:line="360" w:lineRule="auto"/>
        <w:ind w:firstLine="420" w:firstLineChars="200"/>
        <w:rPr>
          <w:rFonts w:ascii="宋体" w:hAnsi="宋体"/>
          <w:color w:val="auto"/>
        </w:rPr>
      </w:pPr>
      <w:r>
        <w:rPr>
          <w:rFonts w:hint="eastAsia" w:ascii="宋体" w:hAnsi="宋体"/>
          <w:color w:val="auto"/>
        </w:rPr>
        <w:t>（6）类似项目情况表（如有）</w:t>
      </w:r>
    </w:p>
    <w:p>
      <w:pPr>
        <w:spacing w:line="360" w:lineRule="auto"/>
        <w:ind w:firstLine="420" w:firstLineChars="200"/>
        <w:rPr>
          <w:rFonts w:ascii="宋体" w:hAnsi="宋体"/>
          <w:color w:val="auto"/>
        </w:rPr>
      </w:pPr>
      <w:r>
        <w:rPr>
          <w:rFonts w:hint="eastAsia" w:ascii="宋体" w:hAnsi="宋体"/>
          <w:color w:val="auto"/>
        </w:rPr>
        <w:t>（7）承诺</w:t>
      </w:r>
    </w:p>
    <w:p>
      <w:pPr>
        <w:spacing w:line="360" w:lineRule="auto"/>
        <w:ind w:firstLine="420" w:firstLineChars="200"/>
        <w:rPr>
          <w:rFonts w:ascii="宋体" w:hAnsi="宋体"/>
          <w:color w:val="auto"/>
        </w:rPr>
      </w:pPr>
      <w:r>
        <w:rPr>
          <w:rFonts w:hint="eastAsia" w:ascii="宋体" w:hAnsi="宋体"/>
          <w:color w:val="auto"/>
        </w:rPr>
        <w:t>（8）其他资料</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3.1.2  投标人须知前附表规定不接受联合体投标的，或投标人没有组成联合体的，投标文件不包括联合体协议书。</w:t>
      </w:r>
    </w:p>
    <w:p>
      <w:pPr>
        <w:pStyle w:val="4"/>
        <w:snapToGrid w:val="0"/>
        <w:spacing w:before="0" w:after="0" w:line="360" w:lineRule="auto"/>
        <w:rPr>
          <w:rFonts w:ascii="宋体" w:hAnsi="宋体"/>
          <w:b w:val="0"/>
          <w:snapToGrid w:val="0"/>
          <w:color w:val="auto"/>
          <w:sz w:val="24"/>
          <w:szCs w:val="24"/>
        </w:rPr>
      </w:pPr>
      <w:bookmarkStart w:id="274" w:name="_Toc29217"/>
      <w:bookmarkStart w:id="275" w:name="_Toc287607766"/>
      <w:bookmarkStart w:id="276" w:name="_Toc277082572"/>
      <w:bookmarkStart w:id="277" w:name="_Toc287620705"/>
      <w:bookmarkStart w:id="278" w:name="_Toc200513146"/>
      <w:bookmarkStart w:id="279" w:name="_Toc224103337"/>
      <w:bookmarkStart w:id="280" w:name="_Toc11028"/>
      <w:bookmarkStart w:id="281" w:name="_Toc430530455"/>
      <w:bookmarkStart w:id="282" w:name="_Toc509218730"/>
      <w:r>
        <w:rPr>
          <w:rFonts w:ascii="宋体" w:hAnsi="宋体"/>
          <w:b w:val="0"/>
          <w:snapToGrid w:val="0"/>
          <w:color w:val="auto"/>
          <w:sz w:val="24"/>
          <w:szCs w:val="24"/>
        </w:rPr>
        <w:t>3.2  投标报价</w:t>
      </w:r>
      <w:bookmarkEnd w:id="274"/>
      <w:bookmarkEnd w:id="275"/>
      <w:bookmarkEnd w:id="276"/>
      <w:bookmarkEnd w:id="277"/>
      <w:bookmarkEnd w:id="278"/>
      <w:bookmarkEnd w:id="279"/>
      <w:bookmarkEnd w:id="280"/>
      <w:bookmarkEnd w:id="281"/>
      <w:bookmarkEnd w:id="282"/>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3.2.2</w:t>
      </w:r>
      <w:r>
        <w:rPr>
          <w:rFonts w:hint="eastAsia" w:ascii="宋体" w:hAnsi="宋体"/>
          <w:snapToGrid w:val="0"/>
          <w:color w:val="auto"/>
          <w:kern w:val="0"/>
          <w:szCs w:val="21"/>
        </w:rPr>
        <w:t xml:space="preserve">  </w:t>
      </w:r>
      <w:r>
        <w:rPr>
          <w:rFonts w:ascii="宋体" w:hAnsi="宋体"/>
          <w:snapToGrid w:val="0"/>
          <w:color w:val="auto"/>
          <w:kern w:val="0"/>
          <w:szCs w:val="21"/>
        </w:rPr>
        <w:t>投标人在投标截止时间前修改投标函中的投标总报价，应同时修改第五章“工程量清单”中的相应报价。此修改须符合本章第 4.3 款的有关要求。</w:t>
      </w:r>
    </w:p>
    <w:p>
      <w:pPr>
        <w:pStyle w:val="4"/>
        <w:snapToGrid w:val="0"/>
        <w:spacing w:before="0" w:after="0" w:line="360" w:lineRule="auto"/>
        <w:rPr>
          <w:rFonts w:ascii="宋体" w:hAnsi="宋体"/>
          <w:b w:val="0"/>
          <w:snapToGrid w:val="0"/>
          <w:color w:val="auto"/>
          <w:sz w:val="24"/>
          <w:szCs w:val="24"/>
        </w:rPr>
      </w:pPr>
      <w:bookmarkStart w:id="283" w:name="_Toc13048"/>
      <w:bookmarkStart w:id="284" w:name="_Toc200513147"/>
      <w:bookmarkStart w:id="285" w:name="_Toc277082573"/>
      <w:bookmarkStart w:id="286" w:name="_Toc287620706"/>
      <w:bookmarkStart w:id="287" w:name="_Toc430530456"/>
      <w:bookmarkStart w:id="288" w:name="_Toc287607767"/>
      <w:bookmarkStart w:id="289" w:name="_Toc4304"/>
      <w:bookmarkStart w:id="290" w:name="_Toc509218731"/>
      <w:bookmarkStart w:id="291" w:name="_Toc224103338"/>
      <w:r>
        <w:rPr>
          <w:rFonts w:ascii="宋体" w:hAnsi="宋体"/>
          <w:b w:val="0"/>
          <w:snapToGrid w:val="0"/>
          <w:color w:val="auto"/>
          <w:sz w:val="24"/>
          <w:szCs w:val="24"/>
        </w:rPr>
        <w:t>3.3  投标有效期</w:t>
      </w:r>
      <w:bookmarkEnd w:id="283"/>
      <w:bookmarkEnd w:id="284"/>
      <w:bookmarkEnd w:id="285"/>
      <w:bookmarkEnd w:id="286"/>
      <w:bookmarkEnd w:id="287"/>
      <w:bookmarkEnd w:id="288"/>
      <w:bookmarkEnd w:id="289"/>
      <w:bookmarkEnd w:id="290"/>
      <w:bookmarkEnd w:id="291"/>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3.3.2  出现特殊情况需要延长投标有效期的，</w:t>
      </w:r>
      <w:r>
        <w:rPr>
          <w:rFonts w:hint="eastAsia" w:ascii="宋体" w:hAnsi="宋体"/>
          <w:snapToGrid w:val="0"/>
          <w:color w:val="auto"/>
          <w:kern w:val="0"/>
          <w:szCs w:val="21"/>
          <w:lang w:eastAsia="zh-CN"/>
        </w:rPr>
        <w:t>比选人</w:t>
      </w:r>
      <w:r>
        <w:rPr>
          <w:rFonts w:ascii="宋体" w:hAnsi="宋体"/>
          <w:snapToGrid w:val="0"/>
          <w:color w:val="auto"/>
          <w:kern w:val="0"/>
          <w:szCs w:val="21"/>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rPr>
        <w:t>（适用于投标保证金采用投标保函形式的）</w:t>
      </w:r>
    </w:p>
    <w:p>
      <w:pPr>
        <w:autoSpaceDE w:val="0"/>
        <w:autoSpaceDN w:val="0"/>
        <w:adjustRightInd w:val="0"/>
        <w:snapToGrid w:val="0"/>
        <w:spacing w:line="360" w:lineRule="auto"/>
        <w:ind w:firstLine="420"/>
        <w:rPr>
          <w:rFonts w:ascii="宋体" w:hAnsi="宋体" w:cs="MingLiU"/>
          <w:snapToGrid w:val="0"/>
          <w:color w:val="auto"/>
          <w:kern w:val="0"/>
          <w:szCs w:val="21"/>
        </w:rPr>
      </w:pPr>
      <w:r>
        <w:rPr>
          <w:rFonts w:hint="eastAsia" w:ascii="宋体" w:hAnsi="宋体" w:cs="MingLiU"/>
          <w:snapToGrid w:val="0"/>
          <w:color w:val="auto"/>
          <w:kern w:val="0"/>
          <w:szCs w:val="21"/>
        </w:rPr>
        <w:t>出现特殊情况需要延长投标有效期的，</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4"/>
        <w:keepNext w:val="0"/>
        <w:keepLines w:val="0"/>
        <w:snapToGrid w:val="0"/>
        <w:spacing w:before="0" w:after="0" w:line="360" w:lineRule="auto"/>
        <w:rPr>
          <w:rFonts w:ascii="宋体" w:hAnsi="宋体"/>
          <w:b w:val="0"/>
          <w:snapToGrid w:val="0"/>
          <w:color w:val="auto"/>
          <w:sz w:val="24"/>
          <w:szCs w:val="24"/>
        </w:rPr>
      </w:pPr>
      <w:bookmarkStart w:id="292" w:name="_Toc224103339"/>
      <w:bookmarkStart w:id="293" w:name="_Toc287607768"/>
      <w:bookmarkStart w:id="294" w:name="_Toc277082574"/>
      <w:bookmarkStart w:id="295" w:name="_Toc509218732"/>
      <w:bookmarkStart w:id="296" w:name="_Toc287620707"/>
      <w:bookmarkStart w:id="297" w:name="_Toc430530457"/>
      <w:bookmarkStart w:id="298" w:name="_Toc200513148"/>
      <w:bookmarkStart w:id="299" w:name="_Toc1366"/>
      <w:bookmarkStart w:id="300" w:name="_Toc16240"/>
      <w:r>
        <w:rPr>
          <w:rFonts w:ascii="宋体" w:hAnsi="宋体"/>
          <w:b w:val="0"/>
          <w:snapToGrid w:val="0"/>
          <w:color w:val="auto"/>
          <w:sz w:val="24"/>
          <w:szCs w:val="24"/>
        </w:rPr>
        <w:t xml:space="preserve">3.4  </w:t>
      </w:r>
      <w:bookmarkEnd w:id="292"/>
      <w:bookmarkEnd w:id="293"/>
      <w:bookmarkEnd w:id="294"/>
      <w:bookmarkEnd w:id="295"/>
      <w:bookmarkEnd w:id="296"/>
      <w:bookmarkEnd w:id="297"/>
      <w:bookmarkEnd w:id="298"/>
      <w:r>
        <w:rPr>
          <w:rFonts w:ascii="宋体" w:hAnsi="宋体"/>
          <w:b w:val="0"/>
          <w:snapToGrid w:val="0"/>
          <w:color w:val="auto"/>
          <w:sz w:val="24"/>
          <w:szCs w:val="24"/>
        </w:rPr>
        <w:t>投标</w:t>
      </w:r>
      <w:bookmarkEnd w:id="299"/>
      <w:r>
        <w:rPr>
          <w:rFonts w:hint="eastAsia" w:ascii="宋体" w:hAnsi="宋体"/>
          <w:b w:val="0"/>
          <w:snapToGrid w:val="0"/>
          <w:color w:val="auto"/>
          <w:sz w:val="24"/>
          <w:szCs w:val="24"/>
        </w:rPr>
        <w:t>保证金</w:t>
      </w:r>
      <w:bookmarkEnd w:id="300"/>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rPr>
      </w:pPr>
      <w:r>
        <w:rPr>
          <w:rFonts w:ascii="宋体" w:hAnsi="宋体"/>
          <w:snapToGrid w:val="0"/>
          <w:color w:val="auto"/>
          <w:kern w:val="0"/>
          <w:szCs w:val="21"/>
        </w:rPr>
        <w:t>3.4.3  投标</w:t>
      </w:r>
      <w:r>
        <w:rPr>
          <w:rFonts w:ascii="宋体" w:hAnsi="宋体"/>
          <w:snapToGrid w:val="0"/>
          <w:color w:val="auto"/>
          <w:kern w:val="0"/>
          <w:position w:val="-2"/>
          <w:szCs w:val="21"/>
        </w:rPr>
        <w:t>保证金（投标保函）</w:t>
      </w:r>
      <w:r>
        <w:rPr>
          <w:rFonts w:ascii="宋体" w:hAnsi="宋体"/>
          <w:snapToGrid w:val="0"/>
          <w:color w:val="auto"/>
          <w:kern w:val="0"/>
          <w:szCs w:val="21"/>
        </w:rPr>
        <w:t>退还：见投标人须知前附表</w:t>
      </w:r>
      <w:r>
        <w:rPr>
          <w:rFonts w:ascii="宋体" w:hAnsi="宋体"/>
          <w:snapToGrid w:val="0"/>
          <w:color w:val="auto"/>
          <w:kern w:val="0"/>
          <w:position w:val="-2"/>
          <w:szCs w:val="21"/>
        </w:rPr>
        <w:t>。</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w:t>
      </w:r>
      <w:r>
        <w:rPr>
          <w:rFonts w:hint="eastAsia" w:ascii="宋体" w:hAnsi="宋体"/>
          <w:color w:val="auto"/>
          <w:kern w:val="0"/>
          <w:szCs w:val="21"/>
        </w:rPr>
        <w:t>中标人在收到中标通知书后，无正当理由不与</w:t>
      </w:r>
      <w:r>
        <w:rPr>
          <w:rFonts w:hint="eastAsia" w:ascii="宋体" w:hAnsi="宋体"/>
          <w:color w:val="auto"/>
          <w:kern w:val="0"/>
          <w:szCs w:val="21"/>
          <w:lang w:eastAsia="zh-CN"/>
        </w:rPr>
        <w:t>比选人</w:t>
      </w:r>
      <w:r>
        <w:rPr>
          <w:rFonts w:hint="eastAsia" w:ascii="宋体" w:hAnsi="宋体"/>
          <w:color w:val="auto"/>
          <w:kern w:val="0"/>
          <w:szCs w:val="21"/>
        </w:rPr>
        <w:t>订立合同，在签订合同时向</w:t>
      </w:r>
      <w:r>
        <w:rPr>
          <w:rFonts w:hint="eastAsia" w:ascii="宋体" w:hAnsi="宋体"/>
          <w:color w:val="auto"/>
          <w:kern w:val="0"/>
          <w:szCs w:val="21"/>
          <w:lang w:eastAsia="zh-CN"/>
        </w:rPr>
        <w:t>比选人</w:t>
      </w:r>
      <w:r>
        <w:rPr>
          <w:rFonts w:hint="eastAsia" w:ascii="宋体" w:hAnsi="宋体"/>
          <w:color w:val="auto"/>
          <w:kern w:val="0"/>
          <w:szCs w:val="21"/>
        </w:rPr>
        <w:t>提出附加条件，或者不按照</w:t>
      </w:r>
      <w:r>
        <w:rPr>
          <w:rFonts w:hint="eastAsia" w:ascii="宋体" w:hAnsi="宋体"/>
          <w:color w:val="auto"/>
          <w:kern w:val="0"/>
          <w:szCs w:val="21"/>
          <w:lang w:eastAsia="zh-CN"/>
        </w:rPr>
        <w:t>比选文件</w:t>
      </w:r>
      <w:r>
        <w:rPr>
          <w:rFonts w:hint="eastAsia" w:ascii="宋体" w:hAnsi="宋体"/>
          <w:color w:val="auto"/>
          <w:kern w:val="0"/>
          <w:szCs w:val="21"/>
        </w:rPr>
        <w:t>要求提交履约保证金</w:t>
      </w:r>
      <w:r>
        <w:rPr>
          <w:rFonts w:ascii="宋体" w:hAnsi="宋体"/>
          <w:snapToGrid w:val="0"/>
          <w:color w:val="auto"/>
          <w:kern w:val="0"/>
          <w:szCs w:val="21"/>
        </w:rPr>
        <w:t>；</w:t>
      </w:r>
    </w:p>
    <w:p>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lang w:eastAsia="zh-CN"/>
        </w:rPr>
      </w:pPr>
      <w:r>
        <w:rPr>
          <w:rFonts w:hint="eastAsia" w:ascii="宋体" w:hAnsi="宋体"/>
          <w:snapToGrid w:val="0"/>
          <w:color w:val="auto"/>
          <w:kern w:val="0"/>
          <w:szCs w:val="21"/>
          <w:lang w:eastAsia="zh-CN"/>
        </w:rPr>
        <w:t>（</w:t>
      </w:r>
      <w:r>
        <w:rPr>
          <w:rFonts w:hint="eastAsia" w:ascii="宋体" w:hAnsi="宋体"/>
          <w:snapToGrid w:val="0"/>
          <w:color w:val="auto"/>
          <w:kern w:val="0"/>
          <w:szCs w:val="21"/>
          <w:lang w:val="en-US" w:eastAsia="zh-CN"/>
        </w:rPr>
        <w:t>3</w:t>
      </w:r>
      <w:r>
        <w:rPr>
          <w:rFonts w:hint="eastAsia" w:ascii="宋体" w:hAnsi="宋体"/>
          <w:snapToGrid w:val="0"/>
          <w:color w:val="auto"/>
          <w:kern w:val="0"/>
          <w:szCs w:val="21"/>
          <w:lang w:eastAsia="zh-CN"/>
        </w:rPr>
        <w:t>）</w:t>
      </w:r>
      <w:r>
        <w:rPr>
          <w:rFonts w:hint="eastAsia" w:ascii="宋体" w:hAnsi="宋体"/>
          <w:color w:val="auto"/>
          <w:kern w:val="0"/>
          <w:szCs w:val="21"/>
        </w:rPr>
        <w:t>中标人</w:t>
      </w:r>
      <w:r>
        <w:rPr>
          <w:rFonts w:hint="eastAsia" w:ascii="宋体" w:hAnsi="宋体"/>
          <w:color w:val="auto"/>
          <w:kern w:val="0"/>
          <w:szCs w:val="21"/>
          <w:lang w:eastAsia="zh-CN"/>
        </w:rPr>
        <w:t>（或拟中标人）</w:t>
      </w:r>
      <w:r>
        <w:rPr>
          <w:rFonts w:hint="eastAsia" w:ascii="宋体" w:hAnsi="宋体"/>
          <w:color w:val="auto"/>
          <w:kern w:val="0"/>
          <w:szCs w:val="21"/>
        </w:rPr>
        <w:t>拒不提供或者不按时提供低价风险担保（适用于经评审的最低投标价法）</w:t>
      </w:r>
      <w:r>
        <w:rPr>
          <w:rFonts w:hint="eastAsia" w:ascii="宋体" w:hAnsi="宋体"/>
          <w:color w:val="auto"/>
          <w:kern w:val="0"/>
          <w:szCs w:val="21"/>
          <w:lang w:eastAsia="zh-CN"/>
        </w:rPr>
        <w:t>；</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4</w:t>
      </w:r>
      <w:r>
        <w:rPr>
          <w:rFonts w:ascii="宋体" w:hAnsi="宋体"/>
          <w:snapToGrid w:val="0"/>
          <w:color w:val="auto"/>
          <w:kern w:val="0"/>
          <w:szCs w:val="21"/>
        </w:rPr>
        <w:t>）违反本章</w:t>
      </w:r>
      <w:r>
        <w:rPr>
          <w:rFonts w:hint="eastAsia" w:ascii="宋体" w:hAnsi="宋体"/>
          <w:snapToGrid w:val="0"/>
          <w:color w:val="auto"/>
          <w:kern w:val="0"/>
          <w:szCs w:val="21"/>
        </w:rPr>
        <w:t>第</w:t>
      </w:r>
      <w:r>
        <w:rPr>
          <w:rFonts w:ascii="宋体" w:hAnsi="宋体"/>
          <w:snapToGrid w:val="0"/>
          <w:color w:val="auto"/>
          <w:kern w:val="0"/>
          <w:szCs w:val="21"/>
        </w:rPr>
        <w:t>9.2</w:t>
      </w:r>
      <w:r>
        <w:rPr>
          <w:rFonts w:hint="eastAsia" w:ascii="宋体" w:hAnsi="宋体"/>
          <w:snapToGrid w:val="0"/>
          <w:color w:val="auto"/>
          <w:kern w:val="0"/>
          <w:szCs w:val="21"/>
        </w:rPr>
        <w:t>款</w:t>
      </w:r>
      <w:r>
        <w:rPr>
          <w:rFonts w:ascii="宋体" w:hAnsi="宋体"/>
          <w:snapToGrid w:val="0"/>
          <w:color w:val="auto"/>
          <w:kern w:val="0"/>
          <w:szCs w:val="21"/>
        </w:rPr>
        <w:t>对投标人的纪律要求的；</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lang w:val="en-US" w:eastAsia="zh-CN"/>
        </w:rPr>
        <w:t>5</w:t>
      </w:r>
      <w:r>
        <w:rPr>
          <w:rFonts w:ascii="宋体" w:hAnsi="宋体"/>
          <w:snapToGrid w:val="0"/>
          <w:color w:val="auto"/>
          <w:kern w:val="0"/>
          <w:szCs w:val="21"/>
        </w:rPr>
        <w:t>）法律法规规定的其他情形。</w:t>
      </w:r>
    </w:p>
    <w:p>
      <w:pPr>
        <w:tabs>
          <w:tab w:val="left" w:pos="611"/>
          <w:tab w:val="left" w:pos="669"/>
        </w:tabs>
        <w:snapToGrid w:val="0"/>
        <w:spacing w:line="360" w:lineRule="auto"/>
        <w:ind w:firstLine="420" w:firstLineChars="200"/>
        <w:rPr>
          <w:rFonts w:ascii="宋体" w:hAnsi="宋体"/>
          <w:color w:val="auto"/>
          <w:kern w:val="0"/>
        </w:rPr>
      </w:pPr>
      <w:r>
        <w:rPr>
          <w:rFonts w:ascii="宋体" w:hAnsi="宋体"/>
          <w:snapToGrid w:val="0"/>
          <w:color w:val="auto"/>
          <w:kern w:val="0"/>
          <w:szCs w:val="21"/>
        </w:rPr>
        <w:t>3.4.5</w:t>
      </w:r>
      <w:r>
        <w:rPr>
          <w:rFonts w:ascii="宋体" w:hAnsi="宋体"/>
          <w:color w:val="auto"/>
          <w:kern w:val="0"/>
        </w:rPr>
        <w:t>（1）投标保证金为无条件担保；</w:t>
      </w:r>
    </w:p>
    <w:p>
      <w:pPr>
        <w:tabs>
          <w:tab w:val="left" w:pos="611"/>
          <w:tab w:val="left" w:pos="669"/>
        </w:tabs>
        <w:snapToGrid w:val="0"/>
        <w:spacing w:line="360" w:lineRule="auto"/>
        <w:ind w:firstLine="945" w:firstLineChars="450"/>
        <w:rPr>
          <w:rFonts w:ascii="宋体" w:hAnsi="宋体"/>
          <w:color w:val="auto"/>
          <w:kern w:val="0"/>
        </w:rPr>
      </w:pPr>
      <w:r>
        <w:rPr>
          <w:rFonts w:ascii="宋体" w:hAnsi="宋体"/>
          <w:color w:val="auto"/>
          <w:kern w:val="0"/>
        </w:rPr>
        <w:t>（2）投标保证金的受益人为</w:t>
      </w:r>
      <w:r>
        <w:rPr>
          <w:rFonts w:hint="eastAsia" w:ascii="宋体" w:hAnsi="宋体"/>
          <w:color w:val="auto"/>
          <w:kern w:val="0"/>
          <w:lang w:eastAsia="zh-CN"/>
        </w:rPr>
        <w:t>比选人</w:t>
      </w:r>
      <w:r>
        <w:rPr>
          <w:rFonts w:hint="eastAsia" w:ascii="宋体" w:hAnsi="宋体"/>
          <w:color w:val="auto"/>
          <w:kern w:val="0"/>
        </w:rPr>
        <w:t>。</w:t>
      </w:r>
    </w:p>
    <w:p>
      <w:pPr>
        <w:pStyle w:val="4"/>
        <w:keepNext w:val="0"/>
        <w:keepLines w:val="0"/>
        <w:snapToGrid w:val="0"/>
        <w:spacing w:before="0" w:after="0" w:line="360" w:lineRule="auto"/>
        <w:rPr>
          <w:rFonts w:ascii="宋体" w:hAnsi="宋体"/>
          <w:b w:val="0"/>
          <w:snapToGrid w:val="0"/>
          <w:color w:val="auto"/>
          <w:sz w:val="24"/>
          <w:szCs w:val="24"/>
        </w:rPr>
      </w:pPr>
      <w:bookmarkStart w:id="301" w:name="_Toc16830"/>
      <w:bookmarkStart w:id="302" w:name="_Toc430530459"/>
      <w:bookmarkStart w:id="303" w:name="_Toc200513150"/>
      <w:bookmarkStart w:id="304" w:name="_Toc509218734"/>
      <w:bookmarkStart w:id="305" w:name="_Toc287620709"/>
      <w:bookmarkStart w:id="306" w:name="_Toc287607770"/>
      <w:bookmarkStart w:id="307" w:name="_Toc277082576"/>
      <w:bookmarkStart w:id="308" w:name="_Toc16639"/>
      <w:bookmarkStart w:id="309" w:name="_Toc224103341"/>
      <w:r>
        <w:rPr>
          <w:rFonts w:ascii="宋体" w:hAnsi="宋体"/>
          <w:b w:val="0"/>
          <w:snapToGrid w:val="0"/>
          <w:color w:val="auto"/>
          <w:sz w:val="24"/>
          <w:szCs w:val="24"/>
        </w:rPr>
        <w:t>3.5  资格审查资料</w:t>
      </w:r>
      <w:bookmarkEnd w:id="301"/>
      <w:bookmarkEnd w:id="302"/>
      <w:bookmarkEnd w:id="303"/>
      <w:bookmarkEnd w:id="304"/>
      <w:bookmarkEnd w:id="305"/>
      <w:bookmarkEnd w:id="306"/>
      <w:bookmarkEnd w:id="307"/>
      <w:bookmarkEnd w:id="308"/>
      <w:bookmarkEnd w:id="309"/>
    </w:p>
    <w:p>
      <w:pPr>
        <w:autoSpaceDE w:val="0"/>
        <w:autoSpaceDN w:val="0"/>
        <w:adjustRightInd w:val="0"/>
        <w:snapToGrid w:val="0"/>
        <w:spacing w:line="360" w:lineRule="auto"/>
        <w:ind w:left="103" w:leftChars="49" w:right="37" w:firstLine="420" w:firstLineChars="200"/>
        <w:rPr>
          <w:rFonts w:ascii="宋体" w:hAnsi="宋体"/>
          <w:color w:val="auto"/>
          <w:szCs w:val="21"/>
        </w:rPr>
      </w:pPr>
      <w:r>
        <w:rPr>
          <w:rFonts w:ascii="宋体" w:hAnsi="宋体"/>
          <w:color w:val="auto"/>
          <w:szCs w:val="21"/>
        </w:rPr>
        <w:t>投标人</w:t>
      </w:r>
      <w:r>
        <w:rPr>
          <w:rFonts w:hint="eastAsia" w:ascii="宋体" w:hAnsi="宋体"/>
          <w:color w:val="auto"/>
          <w:szCs w:val="21"/>
        </w:rPr>
        <w:t>应附</w:t>
      </w:r>
      <w:r>
        <w:rPr>
          <w:rFonts w:hint="eastAsia" w:ascii="宋体" w:hAnsi="宋体"/>
          <w:color w:val="auto"/>
          <w:kern w:val="0"/>
          <w:szCs w:val="21"/>
        </w:rPr>
        <w:t>投标人须知前附表第1</w:t>
      </w:r>
      <w:r>
        <w:rPr>
          <w:rFonts w:ascii="宋体" w:hAnsi="宋体"/>
          <w:color w:val="auto"/>
          <w:kern w:val="0"/>
          <w:szCs w:val="21"/>
        </w:rPr>
        <w:t>.4.1</w:t>
      </w:r>
      <w:r>
        <w:rPr>
          <w:rFonts w:hint="eastAsia" w:ascii="宋体" w:hAnsi="宋体"/>
          <w:color w:val="auto"/>
          <w:kern w:val="0"/>
          <w:szCs w:val="21"/>
        </w:rPr>
        <w:t>项中要求的相关证明材料</w:t>
      </w:r>
      <w:r>
        <w:rPr>
          <w:rFonts w:ascii="宋体" w:hAnsi="宋体"/>
          <w:color w:val="auto"/>
          <w:szCs w:val="21"/>
        </w:rPr>
        <w:t>。</w:t>
      </w:r>
    </w:p>
    <w:p>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rPr>
      </w:pPr>
      <w:r>
        <w:rPr>
          <w:rFonts w:hint="eastAsia" w:ascii="宋体" w:hAnsi="宋体"/>
          <w:snapToGrid w:val="0"/>
          <w:color w:val="auto"/>
          <w:kern w:val="0"/>
          <w:szCs w:val="21"/>
        </w:rPr>
        <w:t>投标人须知前附表规定接受联合体投标的，详见投标人须知前附表联合体投标相关内容。</w:t>
      </w:r>
    </w:p>
    <w:p>
      <w:pPr>
        <w:pStyle w:val="4"/>
        <w:snapToGrid w:val="0"/>
        <w:spacing w:before="0" w:after="0" w:line="360" w:lineRule="auto"/>
        <w:rPr>
          <w:rFonts w:ascii="宋体" w:hAnsi="宋体"/>
          <w:b w:val="0"/>
          <w:snapToGrid w:val="0"/>
          <w:color w:val="auto"/>
          <w:sz w:val="24"/>
          <w:szCs w:val="24"/>
        </w:rPr>
      </w:pPr>
      <w:bookmarkStart w:id="310" w:name="_Toc24446"/>
      <w:bookmarkStart w:id="311" w:name="_Toc509218735"/>
      <w:bookmarkStart w:id="312" w:name="_Toc277082577"/>
      <w:bookmarkStart w:id="313" w:name="_Toc200513151"/>
      <w:bookmarkStart w:id="314" w:name="_Toc224103342"/>
      <w:bookmarkStart w:id="315" w:name="_Toc17822"/>
      <w:bookmarkStart w:id="316" w:name="_Toc430530460"/>
      <w:bookmarkStart w:id="317" w:name="_Toc287620710"/>
      <w:bookmarkStart w:id="318" w:name="_Toc287607771"/>
      <w:r>
        <w:rPr>
          <w:rFonts w:ascii="宋体" w:hAnsi="宋体"/>
          <w:b w:val="0"/>
          <w:snapToGrid w:val="0"/>
          <w:color w:val="auto"/>
          <w:sz w:val="24"/>
          <w:szCs w:val="24"/>
        </w:rPr>
        <w:t>3.6  备选投标方案</w:t>
      </w:r>
      <w:bookmarkEnd w:id="310"/>
      <w:bookmarkEnd w:id="311"/>
      <w:bookmarkEnd w:id="312"/>
      <w:bookmarkEnd w:id="313"/>
      <w:bookmarkEnd w:id="314"/>
      <w:bookmarkEnd w:id="315"/>
      <w:bookmarkEnd w:id="316"/>
      <w:bookmarkEnd w:id="317"/>
      <w:bookmarkEnd w:id="318"/>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lang w:eastAsia="zh-CN"/>
        </w:rPr>
        <w:t>比选文件</w:t>
      </w:r>
      <w:r>
        <w:rPr>
          <w:rFonts w:ascii="宋体" w:hAnsi="宋体"/>
          <w:snapToGrid w:val="0"/>
          <w:color w:val="auto"/>
          <w:kern w:val="0"/>
          <w:szCs w:val="21"/>
        </w:rPr>
        <w:t>要求编制的投标方案的，</w:t>
      </w:r>
      <w:r>
        <w:rPr>
          <w:rFonts w:hint="eastAsia" w:ascii="宋体" w:hAnsi="宋体"/>
          <w:snapToGrid w:val="0"/>
          <w:color w:val="auto"/>
          <w:kern w:val="0"/>
          <w:szCs w:val="21"/>
          <w:lang w:eastAsia="zh-CN"/>
        </w:rPr>
        <w:t>比选人</w:t>
      </w:r>
      <w:r>
        <w:rPr>
          <w:rFonts w:ascii="宋体" w:hAnsi="宋体"/>
          <w:snapToGrid w:val="0"/>
          <w:color w:val="auto"/>
          <w:kern w:val="0"/>
          <w:szCs w:val="21"/>
        </w:rPr>
        <w:t>可以接受该备选投标方案。</w:t>
      </w:r>
    </w:p>
    <w:p>
      <w:pPr>
        <w:pStyle w:val="4"/>
        <w:snapToGrid w:val="0"/>
        <w:spacing w:before="0" w:after="0" w:line="360" w:lineRule="auto"/>
        <w:rPr>
          <w:rFonts w:ascii="宋体" w:hAnsi="宋体"/>
          <w:b w:val="0"/>
          <w:snapToGrid w:val="0"/>
          <w:color w:val="auto"/>
          <w:sz w:val="24"/>
          <w:szCs w:val="24"/>
        </w:rPr>
      </w:pPr>
      <w:bookmarkStart w:id="319" w:name="_Toc16951"/>
      <w:bookmarkStart w:id="320" w:name="_Toc224103343"/>
      <w:bookmarkStart w:id="321" w:name="_Toc277082578"/>
      <w:bookmarkStart w:id="322" w:name="_Toc21460"/>
      <w:bookmarkStart w:id="323" w:name="_Toc287607772"/>
      <w:bookmarkStart w:id="324" w:name="_Toc430530461"/>
      <w:bookmarkStart w:id="325" w:name="_Toc200513152"/>
      <w:bookmarkStart w:id="326" w:name="_Toc509218736"/>
      <w:bookmarkStart w:id="327" w:name="_Toc287620711"/>
      <w:r>
        <w:rPr>
          <w:rFonts w:ascii="宋体" w:hAnsi="宋体"/>
          <w:b w:val="0"/>
          <w:snapToGrid w:val="0"/>
          <w:color w:val="auto"/>
          <w:sz w:val="24"/>
          <w:szCs w:val="24"/>
        </w:rPr>
        <w:t>3.7  投标文件的编制</w:t>
      </w:r>
      <w:bookmarkEnd w:id="319"/>
      <w:bookmarkEnd w:id="320"/>
      <w:bookmarkEnd w:id="321"/>
      <w:bookmarkEnd w:id="322"/>
      <w:bookmarkEnd w:id="323"/>
      <w:bookmarkEnd w:id="324"/>
      <w:bookmarkEnd w:id="325"/>
      <w:bookmarkEnd w:id="326"/>
      <w:bookmarkEnd w:id="327"/>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lang w:eastAsia="zh-CN"/>
        </w:rPr>
        <w:t>比选文件</w:t>
      </w:r>
      <w:r>
        <w:rPr>
          <w:rFonts w:ascii="宋体" w:hAnsi="宋体"/>
          <w:snapToGrid w:val="0"/>
          <w:color w:val="auto"/>
          <w:kern w:val="0"/>
          <w:szCs w:val="21"/>
        </w:rPr>
        <w:t>实质性要求的基础上，可以提出比</w:t>
      </w:r>
      <w:r>
        <w:rPr>
          <w:rFonts w:hint="eastAsia" w:ascii="宋体" w:hAnsi="宋体"/>
          <w:snapToGrid w:val="0"/>
          <w:color w:val="auto"/>
          <w:kern w:val="0"/>
          <w:szCs w:val="21"/>
          <w:lang w:eastAsia="zh-CN"/>
        </w:rPr>
        <w:t>比选文件</w:t>
      </w:r>
      <w:r>
        <w:rPr>
          <w:rFonts w:ascii="宋体" w:hAnsi="宋体"/>
          <w:snapToGrid w:val="0"/>
          <w:color w:val="auto"/>
          <w:kern w:val="0"/>
          <w:szCs w:val="21"/>
        </w:rPr>
        <w:t>要求更有利于</w:t>
      </w:r>
      <w:r>
        <w:rPr>
          <w:rFonts w:hint="eastAsia" w:ascii="宋体" w:hAnsi="宋体"/>
          <w:snapToGrid w:val="0"/>
          <w:color w:val="auto"/>
          <w:kern w:val="0"/>
          <w:szCs w:val="21"/>
          <w:lang w:eastAsia="zh-CN"/>
        </w:rPr>
        <w:t>比选人</w:t>
      </w:r>
      <w:r>
        <w:rPr>
          <w:rFonts w:ascii="宋体" w:hAnsi="宋体"/>
          <w:snapToGrid w:val="0"/>
          <w:color w:val="auto"/>
          <w:kern w:val="0"/>
          <w:szCs w:val="21"/>
        </w:rPr>
        <w:t>的承诺。</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3.7.2  投标文件应当对</w:t>
      </w:r>
      <w:r>
        <w:rPr>
          <w:rFonts w:hint="eastAsia" w:ascii="宋体" w:hAnsi="宋体"/>
          <w:snapToGrid w:val="0"/>
          <w:color w:val="auto"/>
          <w:kern w:val="0"/>
          <w:szCs w:val="21"/>
          <w:lang w:eastAsia="zh-CN"/>
        </w:rPr>
        <w:t>比选文件</w:t>
      </w:r>
      <w:r>
        <w:rPr>
          <w:rFonts w:ascii="宋体" w:hAnsi="宋体"/>
          <w:snapToGrid w:val="0"/>
          <w:color w:val="auto"/>
          <w:kern w:val="0"/>
          <w:szCs w:val="21"/>
        </w:rPr>
        <w:t>有关工期、投标有效期、质量要求、技术标准和要求、</w:t>
      </w:r>
      <w:r>
        <w:rPr>
          <w:rFonts w:hint="eastAsia" w:ascii="宋体" w:hAnsi="宋体"/>
          <w:snapToGrid w:val="0"/>
          <w:color w:val="auto"/>
          <w:kern w:val="0"/>
          <w:szCs w:val="21"/>
          <w:lang w:eastAsia="zh-CN"/>
        </w:rPr>
        <w:t>比选</w:t>
      </w:r>
      <w:r>
        <w:rPr>
          <w:rFonts w:ascii="宋体" w:hAnsi="宋体"/>
          <w:snapToGrid w:val="0"/>
          <w:color w:val="auto"/>
          <w:kern w:val="0"/>
          <w:szCs w:val="21"/>
        </w:rPr>
        <w:t>范围等实质性内容做出响应。</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position w:val="-2"/>
          <w:szCs w:val="21"/>
        </w:rPr>
        <w:t xml:space="preserve">3.7.3  </w:t>
      </w:r>
      <w:r>
        <w:rPr>
          <w:rFonts w:hint="eastAsia" w:ascii="宋体" w:hAnsi="宋体"/>
          <w:snapToGrid w:val="0"/>
          <w:color w:val="auto"/>
          <w:kern w:val="0"/>
          <w:position w:val="-2"/>
          <w:szCs w:val="21"/>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i/>
          <w:snapToGrid w:val="0"/>
          <w:color w:val="auto"/>
          <w:kern w:val="0"/>
          <w:szCs w:val="21"/>
        </w:rPr>
      </w:pPr>
      <w:r>
        <w:rPr>
          <w:rFonts w:ascii="宋体" w:hAnsi="宋体"/>
          <w:snapToGrid w:val="0"/>
          <w:color w:val="auto"/>
          <w:kern w:val="0"/>
          <w:szCs w:val="21"/>
        </w:rPr>
        <w:t>3.7.4  投标文件的份数</w:t>
      </w:r>
      <w:r>
        <w:rPr>
          <w:rFonts w:hint="eastAsia" w:ascii="宋体" w:hAnsi="宋体"/>
          <w:snapToGrid w:val="0"/>
          <w:color w:val="auto"/>
          <w:kern w:val="0"/>
          <w:szCs w:val="21"/>
        </w:rPr>
        <w:t>：</w:t>
      </w:r>
      <w:r>
        <w:rPr>
          <w:rFonts w:ascii="宋体" w:hAnsi="宋体"/>
          <w:snapToGrid w:val="0"/>
          <w:color w:val="auto"/>
          <w:kern w:val="0"/>
          <w:szCs w:val="21"/>
        </w:rPr>
        <w:t>见投标人须知前附表，《</w:t>
      </w:r>
      <w:r>
        <w:rPr>
          <w:rFonts w:hint="eastAsia" w:ascii="宋体" w:hAnsi="宋体"/>
          <w:snapToGrid w:val="0"/>
          <w:color w:val="auto"/>
          <w:kern w:val="0"/>
          <w:szCs w:val="21"/>
        </w:rPr>
        <w:t>技术方案</w:t>
      </w:r>
      <w:r>
        <w:rPr>
          <w:rFonts w:ascii="宋体" w:hAnsi="宋体"/>
          <w:snapToGrid w:val="0"/>
          <w:color w:val="auto"/>
          <w:kern w:val="0"/>
          <w:szCs w:val="21"/>
        </w:rPr>
        <w:t>》不分正副本。正本和副本的封面上应清楚地标记“正本”或“副本”的字样，正本和副本封面均须加</w:t>
      </w:r>
      <w:r>
        <w:rPr>
          <w:rFonts w:hint="eastAsia" w:ascii="宋体" w:hAnsi="宋体"/>
          <w:snapToGrid w:val="0"/>
          <w:color w:val="auto"/>
          <w:kern w:val="0"/>
          <w:szCs w:val="21"/>
          <w:lang w:eastAsia="zh-CN"/>
        </w:rPr>
        <w:t>盖单位公章</w:t>
      </w:r>
      <w:r>
        <w:rPr>
          <w:rFonts w:ascii="宋体" w:hAnsi="宋体"/>
          <w:snapToGrid w:val="0"/>
          <w:color w:val="auto"/>
          <w:kern w:val="0"/>
          <w:szCs w:val="21"/>
        </w:rPr>
        <w:t>。当副本和正本不一致时，以正本为准。</w:t>
      </w:r>
    </w:p>
    <w:p>
      <w:pPr>
        <w:autoSpaceDE w:val="0"/>
        <w:autoSpaceDN w:val="0"/>
        <w:adjustRightInd w:val="0"/>
        <w:snapToGrid w:val="0"/>
        <w:spacing w:line="360" w:lineRule="auto"/>
        <w:ind w:right="-109" w:firstLine="420" w:firstLineChars="200"/>
        <w:rPr>
          <w:rFonts w:ascii="宋体" w:hAnsi="宋体"/>
          <w:snapToGrid w:val="0"/>
          <w:color w:val="auto"/>
          <w:kern w:val="0"/>
          <w:szCs w:val="21"/>
        </w:rPr>
      </w:pPr>
      <w:r>
        <w:rPr>
          <w:rFonts w:ascii="宋体" w:hAnsi="宋体"/>
          <w:snapToGrid w:val="0"/>
          <w:color w:val="auto"/>
          <w:kern w:val="0"/>
          <w:szCs w:val="21"/>
        </w:rPr>
        <w:t>3.7.5  投标文件的正本与副本应分别装订成册，并编制目录，具体装订要求见投标人须知前附表规定。</w:t>
      </w:r>
    </w:p>
    <w:p>
      <w:pPr>
        <w:pStyle w:val="3"/>
        <w:keepNext w:val="0"/>
        <w:keepLines w:val="0"/>
        <w:spacing w:before="0" w:after="0" w:line="360" w:lineRule="auto"/>
        <w:rPr>
          <w:rFonts w:ascii="宋体" w:hAnsi="宋体"/>
          <w:b w:val="0"/>
          <w:snapToGrid w:val="0"/>
          <w:color w:val="auto"/>
        </w:rPr>
      </w:pPr>
      <w:bookmarkStart w:id="328" w:name="_Toc430530462"/>
      <w:bookmarkStart w:id="329" w:name="_Toc277082579"/>
      <w:bookmarkStart w:id="330" w:name="_Toc224103344"/>
      <w:bookmarkStart w:id="331" w:name="_Toc9499"/>
      <w:bookmarkStart w:id="332" w:name="_Toc287607773"/>
      <w:bookmarkStart w:id="333" w:name="_Toc509218737"/>
      <w:bookmarkStart w:id="334" w:name="_Toc27937"/>
      <w:bookmarkStart w:id="335" w:name="_Toc200513153"/>
      <w:bookmarkStart w:id="336" w:name="_Toc287620712"/>
      <w:r>
        <w:rPr>
          <w:rFonts w:ascii="宋体" w:hAnsi="宋体"/>
          <w:b w:val="0"/>
          <w:snapToGrid w:val="0"/>
          <w:color w:val="auto"/>
        </w:rPr>
        <w:t>4.  投标</w:t>
      </w:r>
      <w:bookmarkEnd w:id="328"/>
      <w:bookmarkEnd w:id="329"/>
      <w:bookmarkEnd w:id="330"/>
      <w:bookmarkEnd w:id="331"/>
      <w:bookmarkEnd w:id="332"/>
      <w:bookmarkEnd w:id="333"/>
      <w:bookmarkEnd w:id="334"/>
      <w:bookmarkEnd w:id="335"/>
      <w:bookmarkEnd w:id="336"/>
    </w:p>
    <w:p>
      <w:pPr>
        <w:pStyle w:val="4"/>
        <w:keepNext w:val="0"/>
        <w:keepLines w:val="0"/>
        <w:snapToGrid w:val="0"/>
        <w:spacing w:before="0" w:after="0" w:line="360" w:lineRule="auto"/>
        <w:rPr>
          <w:rFonts w:ascii="宋体" w:hAnsi="宋体"/>
          <w:b w:val="0"/>
          <w:snapToGrid w:val="0"/>
          <w:color w:val="auto"/>
          <w:sz w:val="24"/>
          <w:szCs w:val="24"/>
        </w:rPr>
      </w:pPr>
      <w:bookmarkStart w:id="337" w:name="_Toc200513154"/>
      <w:bookmarkStart w:id="338" w:name="_Toc430530463"/>
      <w:bookmarkStart w:id="339" w:name="_Toc509218738"/>
      <w:bookmarkStart w:id="340" w:name="_Toc277082580"/>
      <w:bookmarkStart w:id="341" w:name="_Toc287620713"/>
      <w:bookmarkStart w:id="342" w:name="_Toc224103345"/>
      <w:bookmarkStart w:id="343" w:name="_Toc18995"/>
      <w:bookmarkStart w:id="344" w:name="_Toc287607774"/>
      <w:bookmarkStart w:id="345" w:name="_Toc24860"/>
      <w:r>
        <w:rPr>
          <w:rFonts w:ascii="宋体" w:hAnsi="宋体"/>
          <w:b w:val="0"/>
          <w:snapToGrid w:val="0"/>
          <w:color w:val="auto"/>
          <w:sz w:val="24"/>
          <w:szCs w:val="24"/>
        </w:rPr>
        <w:t>4.1  投标文件的密封和标记</w:t>
      </w:r>
      <w:bookmarkEnd w:id="337"/>
      <w:bookmarkEnd w:id="338"/>
      <w:bookmarkEnd w:id="339"/>
      <w:bookmarkEnd w:id="340"/>
      <w:bookmarkEnd w:id="341"/>
      <w:bookmarkEnd w:id="342"/>
      <w:bookmarkEnd w:id="343"/>
      <w:bookmarkEnd w:id="344"/>
      <w:bookmarkEnd w:id="345"/>
    </w:p>
    <w:p>
      <w:pPr>
        <w:autoSpaceDE w:val="0"/>
        <w:autoSpaceDN w:val="0"/>
        <w:adjustRightInd w:val="0"/>
        <w:snapToGrid w:val="0"/>
        <w:spacing w:line="360" w:lineRule="auto"/>
        <w:ind w:firstLine="420" w:firstLineChars="200"/>
        <w:rPr>
          <w:rFonts w:ascii="宋体" w:hAnsi="宋体"/>
          <w:snapToGrid w:val="0"/>
          <w:color w:val="auto"/>
          <w:kern w:val="0"/>
          <w:szCs w:val="21"/>
        </w:rPr>
      </w:pPr>
      <w:bookmarkStart w:id="346" w:name="_Toc200513155"/>
      <w:r>
        <w:rPr>
          <w:rFonts w:ascii="宋体" w:hAnsi="宋体"/>
          <w:snapToGrid w:val="0"/>
          <w:color w:val="auto"/>
          <w:kern w:val="0"/>
          <w:szCs w:val="21"/>
        </w:rPr>
        <w:t>4.1.1  投标文件的正本与副本密封</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4.1.2  投标文件的封套上应写明的内容</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pPr>
        <w:pStyle w:val="4"/>
        <w:keepNext w:val="0"/>
        <w:keepLines w:val="0"/>
        <w:snapToGrid w:val="0"/>
        <w:spacing w:before="0" w:after="0" w:line="360" w:lineRule="auto"/>
        <w:rPr>
          <w:rFonts w:ascii="宋体" w:hAnsi="宋体"/>
          <w:b w:val="0"/>
          <w:snapToGrid w:val="0"/>
          <w:color w:val="auto"/>
          <w:sz w:val="24"/>
          <w:szCs w:val="24"/>
        </w:rPr>
      </w:pPr>
      <w:bookmarkStart w:id="347" w:name="_Toc224103346"/>
      <w:bookmarkStart w:id="348" w:name="_Toc509218739"/>
      <w:bookmarkStart w:id="349" w:name="_Toc287620714"/>
      <w:bookmarkStart w:id="350" w:name="_Toc277082581"/>
      <w:bookmarkStart w:id="351" w:name="_Toc25204"/>
      <w:bookmarkStart w:id="352" w:name="_Toc430530464"/>
      <w:bookmarkStart w:id="353" w:name="_Toc25809"/>
      <w:bookmarkStart w:id="354" w:name="_Toc287607775"/>
      <w:r>
        <w:rPr>
          <w:rFonts w:ascii="宋体" w:hAnsi="宋体"/>
          <w:b w:val="0"/>
          <w:snapToGrid w:val="0"/>
          <w:color w:val="auto"/>
          <w:sz w:val="24"/>
          <w:szCs w:val="24"/>
        </w:rPr>
        <w:t>4.2  投标文件的递交</w:t>
      </w:r>
      <w:bookmarkEnd w:id="346"/>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4.2.4  </w:t>
      </w:r>
      <w:r>
        <w:rPr>
          <w:rFonts w:hint="eastAsia" w:ascii="宋体" w:hAnsi="宋体"/>
          <w:snapToGrid w:val="0"/>
          <w:color w:val="auto"/>
          <w:kern w:val="0"/>
          <w:szCs w:val="21"/>
          <w:lang w:eastAsia="zh-CN"/>
        </w:rPr>
        <w:t>比选人</w:t>
      </w:r>
      <w:r>
        <w:rPr>
          <w:rFonts w:ascii="宋体" w:hAnsi="宋体"/>
          <w:snapToGrid w:val="0"/>
          <w:color w:val="auto"/>
          <w:kern w:val="0"/>
          <w:szCs w:val="21"/>
        </w:rPr>
        <w:t>收到投标文件后，向投标人出具签收凭证。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4.2.5  逾期送达的或者未送达指定地点的投标文件，</w:t>
      </w:r>
      <w:r>
        <w:rPr>
          <w:rFonts w:hint="eastAsia" w:ascii="宋体" w:hAnsi="宋体"/>
          <w:snapToGrid w:val="0"/>
          <w:color w:val="auto"/>
          <w:kern w:val="0"/>
          <w:szCs w:val="21"/>
          <w:lang w:eastAsia="zh-CN"/>
        </w:rPr>
        <w:t>比选人</w:t>
      </w:r>
      <w:r>
        <w:rPr>
          <w:rFonts w:ascii="宋体" w:hAnsi="宋体"/>
          <w:snapToGrid w:val="0"/>
          <w:color w:val="auto"/>
          <w:kern w:val="0"/>
          <w:szCs w:val="21"/>
        </w:rPr>
        <w:t>不予受理。</w:t>
      </w:r>
    </w:p>
    <w:p>
      <w:pPr>
        <w:pStyle w:val="4"/>
        <w:keepNext w:val="0"/>
        <w:keepLines w:val="0"/>
        <w:snapToGrid w:val="0"/>
        <w:spacing w:before="0" w:after="0" w:line="360" w:lineRule="auto"/>
        <w:rPr>
          <w:rFonts w:ascii="宋体" w:hAnsi="宋体"/>
          <w:b w:val="0"/>
          <w:snapToGrid w:val="0"/>
          <w:color w:val="auto"/>
          <w:sz w:val="24"/>
          <w:szCs w:val="24"/>
        </w:rPr>
      </w:pPr>
      <w:bookmarkStart w:id="355" w:name="_Toc287607776"/>
      <w:bookmarkStart w:id="356" w:name="_Toc287620715"/>
      <w:bookmarkStart w:id="357" w:name="_Toc200513156"/>
      <w:bookmarkStart w:id="358" w:name="_Toc277082582"/>
      <w:bookmarkStart w:id="359" w:name="_Toc430530465"/>
      <w:bookmarkStart w:id="360" w:name="_Toc23986"/>
      <w:bookmarkStart w:id="361" w:name="_Toc12226"/>
      <w:bookmarkStart w:id="362" w:name="_Toc509218740"/>
      <w:bookmarkStart w:id="363" w:name="_Toc224103347"/>
      <w:r>
        <w:rPr>
          <w:rFonts w:ascii="宋体" w:hAnsi="宋体"/>
          <w:b w:val="0"/>
          <w:snapToGrid w:val="0"/>
          <w:color w:val="auto"/>
          <w:sz w:val="24"/>
          <w:szCs w:val="24"/>
        </w:rPr>
        <w:t>4.3  投标文件的修改与撤回</w:t>
      </w:r>
      <w:bookmarkEnd w:id="355"/>
      <w:bookmarkEnd w:id="356"/>
      <w:bookmarkEnd w:id="357"/>
      <w:bookmarkEnd w:id="358"/>
      <w:bookmarkEnd w:id="359"/>
      <w:bookmarkEnd w:id="360"/>
      <w:bookmarkEnd w:id="361"/>
      <w:bookmarkEnd w:id="362"/>
      <w:bookmarkEnd w:id="363"/>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lang w:eastAsia="zh-CN"/>
        </w:rPr>
        <w:t>比选人</w:t>
      </w:r>
      <w:r>
        <w:rPr>
          <w:rFonts w:ascii="宋体" w:hAnsi="宋体"/>
          <w:snapToGrid w:val="0"/>
          <w:color w:val="auto"/>
          <w:kern w:val="0"/>
          <w:szCs w:val="21"/>
        </w:rPr>
        <w:t>。</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4.3.2  投标人修改或撤回已递交投标文件的书面通知应按照本章第3.7.3项的要求</w:t>
      </w:r>
      <w:r>
        <w:rPr>
          <w:rFonts w:hint="eastAsia" w:ascii="宋体" w:hAnsi="宋体"/>
          <w:snapToGrid w:val="0"/>
          <w:color w:val="auto"/>
          <w:kern w:val="0"/>
          <w:szCs w:val="21"/>
        </w:rPr>
        <w:t>签名</w:t>
      </w:r>
      <w:r>
        <w:rPr>
          <w:rFonts w:ascii="宋体" w:hAnsi="宋体"/>
          <w:snapToGrid w:val="0"/>
          <w:color w:val="auto"/>
          <w:kern w:val="0"/>
          <w:szCs w:val="21"/>
        </w:rPr>
        <w:t>或盖章。</w:t>
      </w:r>
      <w:r>
        <w:rPr>
          <w:rFonts w:hint="eastAsia" w:ascii="宋体" w:hAnsi="宋体"/>
          <w:snapToGrid w:val="0"/>
          <w:color w:val="auto"/>
          <w:kern w:val="0"/>
          <w:szCs w:val="21"/>
          <w:lang w:eastAsia="zh-CN"/>
        </w:rPr>
        <w:t>比选人</w:t>
      </w:r>
      <w:r>
        <w:rPr>
          <w:rFonts w:ascii="宋体" w:hAnsi="宋体"/>
          <w:snapToGrid w:val="0"/>
          <w:color w:val="auto"/>
          <w:kern w:val="0"/>
          <w:szCs w:val="21"/>
        </w:rPr>
        <w:t>收到书面通知后，向投标人出具签收凭证。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4.3.3  修改的内容为投标文件的组成部分。修改的投标文件应按照本章第3条、第4条规定进行编制、密封、标记和递交，并标明“修改”字样。</w:t>
      </w:r>
    </w:p>
    <w:p>
      <w:pPr>
        <w:pStyle w:val="3"/>
        <w:keepNext w:val="0"/>
        <w:keepLines w:val="0"/>
        <w:spacing w:before="0" w:after="0" w:line="360" w:lineRule="auto"/>
        <w:rPr>
          <w:rFonts w:ascii="宋体" w:hAnsi="宋体"/>
          <w:b w:val="0"/>
          <w:snapToGrid w:val="0"/>
          <w:color w:val="auto"/>
        </w:rPr>
      </w:pPr>
      <w:bookmarkStart w:id="364" w:name="_Toc277082583"/>
      <w:bookmarkStart w:id="365" w:name="_Toc200513157"/>
      <w:bookmarkStart w:id="366" w:name="_Toc287607777"/>
      <w:bookmarkStart w:id="367" w:name="_Toc22598"/>
      <w:bookmarkStart w:id="368" w:name="_Toc9614"/>
      <w:bookmarkStart w:id="369" w:name="_Toc430530466"/>
      <w:bookmarkStart w:id="370" w:name="_Toc509218741"/>
      <w:bookmarkStart w:id="371" w:name="_Toc224103348"/>
      <w:bookmarkStart w:id="372" w:name="_Toc287620716"/>
      <w:r>
        <w:rPr>
          <w:rFonts w:ascii="宋体" w:hAnsi="宋体"/>
          <w:b w:val="0"/>
          <w:snapToGrid w:val="0"/>
          <w:color w:val="auto"/>
        </w:rPr>
        <w:t>5.  开标</w:t>
      </w:r>
      <w:bookmarkEnd w:id="364"/>
      <w:bookmarkEnd w:id="365"/>
      <w:bookmarkEnd w:id="366"/>
      <w:bookmarkEnd w:id="367"/>
      <w:bookmarkEnd w:id="368"/>
      <w:bookmarkEnd w:id="369"/>
      <w:bookmarkEnd w:id="370"/>
      <w:bookmarkEnd w:id="371"/>
      <w:bookmarkEnd w:id="372"/>
    </w:p>
    <w:p>
      <w:pPr>
        <w:pStyle w:val="4"/>
        <w:keepNext w:val="0"/>
        <w:keepLines w:val="0"/>
        <w:snapToGrid w:val="0"/>
        <w:spacing w:before="0" w:after="0" w:line="360" w:lineRule="auto"/>
        <w:rPr>
          <w:rFonts w:ascii="宋体" w:hAnsi="宋体"/>
          <w:b w:val="0"/>
          <w:snapToGrid w:val="0"/>
          <w:color w:val="auto"/>
          <w:sz w:val="24"/>
          <w:szCs w:val="24"/>
        </w:rPr>
      </w:pPr>
      <w:bookmarkStart w:id="373" w:name="_Toc430530467"/>
      <w:bookmarkStart w:id="374" w:name="_Toc24610"/>
      <w:bookmarkStart w:id="375" w:name="_Toc277082584"/>
      <w:bookmarkStart w:id="376" w:name="_Toc20593"/>
      <w:bookmarkStart w:id="377" w:name="_Toc200513158"/>
      <w:bookmarkStart w:id="378" w:name="_Toc224103349"/>
      <w:bookmarkStart w:id="379" w:name="_Toc509218742"/>
      <w:bookmarkStart w:id="380" w:name="_Toc287607778"/>
      <w:bookmarkStart w:id="381" w:name="_Toc287620717"/>
      <w:r>
        <w:rPr>
          <w:rFonts w:ascii="宋体" w:hAnsi="宋体"/>
          <w:b w:val="0"/>
          <w:snapToGrid w:val="0"/>
          <w:color w:val="auto"/>
          <w:sz w:val="24"/>
          <w:szCs w:val="24"/>
        </w:rPr>
        <w:t>5.1  开标时间和地点</w:t>
      </w:r>
      <w:bookmarkEnd w:id="373"/>
      <w:bookmarkEnd w:id="374"/>
      <w:bookmarkEnd w:id="375"/>
      <w:bookmarkEnd w:id="376"/>
      <w:bookmarkEnd w:id="377"/>
      <w:bookmarkEnd w:id="378"/>
      <w:bookmarkEnd w:id="379"/>
      <w:bookmarkEnd w:id="380"/>
      <w:bookmarkEnd w:id="381"/>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lang w:eastAsia="zh-CN"/>
        </w:rPr>
        <w:t>比选人</w:t>
      </w:r>
      <w:r>
        <w:rPr>
          <w:rFonts w:ascii="宋体" w:hAnsi="宋体"/>
          <w:snapToGrid w:val="0"/>
          <w:color w:val="auto"/>
          <w:kern w:val="0"/>
          <w:szCs w:val="21"/>
        </w:rPr>
        <w:t>在投标人须知前附表第 2.2.2 项规定的投标截止时间（开标时间）和投标人须知前附表规定的地点公开开标，并邀请所有投标人的法定代表人或其委托代理人准时参加。</w:t>
      </w:r>
    </w:p>
    <w:p>
      <w:pPr>
        <w:pStyle w:val="4"/>
        <w:keepNext w:val="0"/>
        <w:keepLines w:val="0"/>
        <w:snapToGrid w:val="0"/>
        <w:spacing w:before="0" w:after="0" w:line="360" w:lineRule="auto"/>
        <w:rPr>
          <w:rFonts w:ascii="宋体" w:hAnsi="宋体"/>
          <w:b w:val="0"/>
          <w:snapToGrid w:val="0"/>
          <w:color w:val="auto"/>
          <w:sz w:val="24"/>
          <w:szCs w:val="24"/>
        </w:rPr>
      </w:pPr>
      <w:bookmarkStart w:id="382" w:name="_Toc430530468"/>
      <w:bookmarkStart w:id="383" w:name="_Toc224103350"/>
      <w:bookmarkStart w:id="384" w:name="_Toc287620718"/>
      <w:bookmarkStart w:id="385" w:name="_Toc27715"/>
      <w:bookmarkStart w:id="386" w:name="_Toc14994"/>
      <w:bookmarkStart w:id="387" w:name="_Toc277082585"/>
      <w:bookmarkStart w:id="388" w:name="_Toc287607779"/>
      <w:bookmarkStart w:id="389" w:name="_Toc509218743"/>
      <w:bookmarkStart w:id="390" w:name="_Toc200513159"/>
      <w:r>
        <w:rPr>
          <w:rFonts w:ascii="宋体" w:hAnsi="宋体"/>
          <w:b w:val="0"/>
          <w:snapToGrid w:val="0"/>
          <w:color w:val="auto"/>
          <w:sz w:val="24"/>
          <w:szCs w:val="24"/>
        </w:rPr>
        <w:t>5.2  开标程序</w:t>
      </w:r>
      <w:bookmarkEnd w:id="382"/>
      <w:bookmarkEnd w:id="383"/>
      <w:bookmarkEnd w:id="384"/>
      <w:bookmarkEnd w:id="385"/>
      <w:bookmarkEnd w:id="386"/>
      <w:bookmarkEnd w:id="387"/>
      <w:bookmarkEnd w:id="388"/>
      <w:bookmarkEnd w:id="389"/>
      <w:bookmarkEnd w:id="390"/>
    </w:p>
    <w:p>
      <w:pPr>
        <w:autoSpaceDE w:val="0"/>
        <w:autoSpaceDN w:val="0"/>
        <w:adjustRightInd w:val="0"/>
        <w:snapToGrid w:val="0"/>
        <w:spacing w:line="360" w:lineRule="auto"/>
        <w:ind w:firstLine="420" w:firstLineChars="200"/>
        <w:rPr>
          <w:rFonts w:ascii="宋体" w:hAnsi="宋体"/>
          <w:color w:val="auto"/>
          <w:szCs w:val="21"/>
        </w:rPr>
      </w:pPr>
      <w:bookmarkStart w:id="391" w:name="_Toc224103351"/>
      <w:bookmarkStart w:id="392" w:name="_Toc287607780"/>
      <w:bookmarkStart w:id="393" w:name="_Toc277082586"/>
      <w:bookmarkStart w:id="394" w:name="_Toc200513160"/>
      <w:bookmarkStart w:id="395" w:name="_Toc287620719"/>
      <w:r>
        <w:rPr>
          <w:rFonts w:ascii="宋体" w:hAnsi="宋体"/>
          <w:color w:val="auto"/>
          <w:szCs w:val="21"/>
        </w:rPr>
        <w:t>详见投标人须知前附表</w:t>
      </w:r>
      <w:r>
        <w:rPr>
          <w:rFonts w:hint="eastAsia" w:ascii="宋体" w:hAnsi="宋体"/>
          <w:color w:val="auto"/>
          <w:szCs w:val="21"/>
        </w:rPr>
        <w:t>第</w:t>
      </w:r>
      <w:r>
        <w:rPr>
          <w:rFonts w:ascii="宋体" w:hAnsi="宋体"/>
          <w:color w:val="auto"/>
          <w:szCs w:val="21"/>
        </w:rPr>
        <w:t>5.2</w:t>
      </w:r>
      <w:r>
        <w:rPr>
          <w:rFonts w:hint="eastAsia" w:ascii="宋体" w:hAnsi="宋体"/>
          <w:color w:val="auto"/>
          <w:szCs w:val="21"/>
        </w:rPr>
        <w:t>款</w:t>
      </w:r>
      <w:r>
        <w:rPr>
          <w:rFonts w:ascii="宋体" w:hAnsi="宋体"/>
          <w:color w:val="auto"/>
          <w:szCs w:val="21"/>
        </w:rPr>
        <w:t>开标程序。</w:t>
      </w:r>
    </w:p>
    <w:p>
      <w:pPr>
        <w:pStyle w:val="4"/>
        <w:keepNext w:val="0"/>
        <w:keepLines w:val="0"/>
        <w:snapToGrid w:val="0"/>
        <w:spacing w:before="0" w:after="0" w:line="360" w:lineRule="auto"/>
        <w:rPr>
          <w:rFonts w:ascii="宋体" w:hAnsi="宋体"/>
          <w:b w:val="0"/>
          <w:snapToGrid w:val="0"/>
          <w:color w:val="auto"/>
          <w:sz w:val="24"/>
          <w:szCs w:val="24"/>
        </w:rPr>
      </w:pPr>
      <w:bookmarkStart w:id="396" w:name="_Toc57820594"/>
      <w:bookmarkStart w:id="397" w:name="_Toc9460"/>
      <w:r>
        <w:rPr>
          <w:rFonts w:ascii="宋体" w:hAnsi="宋体"/>
          <w:b w:val="0"/>
          <w:snapToGrid w:val="0"/>
          <w:color w:val="auto"/>
          <w:sz w:val="24"/>
          <w:szCs w:val="24"/>
        </w:rPr>
        <w:t>5.</w:t>
      </w:r>
      <w:r>
        <w:rPr>
          <w:rFonts w:hint="eastAsia" w:ascii="宋体" w:hAnsi="宋体"/>
          <w:b w:val="0"/>
          <w:snapToGrid w:val="0"/>
          <w:color w:val="auto"/>
          <w:sz w:val="24"/>
          <w:szCs w:val="24"/>
        </w:rPr>
        <w:t>3</w:t>
      </w:r>
      <w:r>
        <w:rPr>
          <w:rFonts w:ascii="宋体" w:hAnsi="宋体"/>
          <w:b w:val="0"/>
          <w:snapToGrid w:val="0"/>
          <w:color w:val="auto"/>
          <w:sz w:val="24"/>
          <w:szCs w:val="24"/>
        </w:rPr>
        <w:t xml:space="preserve">  </w:t>
      </w:r>
      <w:r>
        <w:rPr>
          <w:rFonts w:hint="eastAsia" w:ascii="宋体" w:hAnsi="宋体"/>
          <w:b w:val="0"/>
          <w:snapToGrid w:val="0"/>
          <w:color w:val="auto"/>
          <w:sz w:val="24"/>
          <w:szCs w:val="24"/>
        </w:rPr>
        <w:t>开标异议</w:t>
      </w:r>
      <w:bookmarkEnd w:id="396"/>
      <w:bookmarkEnd w:id="397"/>
    </w:p>
    <w:p>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投标人对开标有异议的，应在开标现场提出，同时应出示法定代表人身份证明或附有法定代表人身份证明的授权委托书。</w:t>
      </w:r>
      <w:r>
        <w:rPr>
          <w:rFonts w:hint="eastAsia" w:ascii="宋体" w:hAnsi="宋体"/>
          <w:color w:val="auto"/>
          <w:szCs w:val="21"/>
          <w:lang w:eastAsia="zh-CN"/>
        </w:rPr>
        <w:t>比选人</w:t>
      </w:r>
      <w:r>
        <w:rPr>
          <w:rFonts w:hint="eastAsia" w:ascii="宋体" w:hAnsi="宋体"/>
          <w:color w:val="auto"/>
          <w:szCs w:val="21"/>
        </w:rPr>
        <w:t>当场作出答复，并制作记录，有异议的投标人代表、</w:t>
      </w:r>
      <w:r>
        <w:rPr>
          <w:rFonts w:hint="eastAsia" w:ascii="宋体" w:hAnsi="宋体"/>
          <w:color w:val="auto"/>
          <w:szCs w:val="21"/>
          <w:lang w:eastAsia="zh-CN"/>
        </w:rPr>
        <w:t>比选人</w:t>
      </w:r>
      <w:r>
        <w:rPr>
          <w:rFonts w:hint="eastAsia" w:ascii="宋体" w:hAnsi="宋体"/>
          <w:color w:val="auto"/>
          <w:szCs w:val="21"/>
        </w:rPr>
        <w:t>代表、主持人、记录人等有关人员在记录上签名确认</w:t>
      </w:r>
      <w:r>
        <w:rPr>
          <w:rFonts w:ascii="宋体" w:hAnsi="宋体"/>
          <w:color w:val="auto"/>
          <w:szCs w:val="21"/>
        </w:rPr>
        <w:t>。</w:t>
      </w:r>
    </w:p>
    <w:p>
      <w:pPr>
        <w:pStyle w:val="3"/>
        <w:keepNext w:val="0"/>
        <w:keepLines w:val="0"/>
        <w:spacing w:before="0" w:after="0" w:line="360" w:lineRule="auto"/>
        <w:rPr>
          <w:rFonts w:ascii="宋体" w:hAnsi="宋体"/>
          <w:b w:val="0"/>
          <w:snapToGrid w:val="0"/>
          <w:color w:val="auto"/>
        </w:rPr>
      </w:pPr>
      <w:bookmarkStart w:id="398" w:name="_Toc509218744"/>
      <w:bookmarkStart w:id="399" w:name="_Toc9533"/>
      <w:bookmarkStart w:id="400" w:name="_Toc430530469"/>
      <w:bookmarkStart w:id="401" w:name="_Toc19223"/>
      <w:r>
        <w:rPr>
          <w:rFonts w:ascii="宋体" w:hAnsi="宋体"/>
          <w:b w:val="0"/>
          <w:snapToGrid w:val="0"/>
          <w:color w:val="auto"/>
        </w:rPr>
        <w:t>6.  评标</w:t>
      </w:r>
      <w:bookmarkEnd w:id="391"/>
      <w:bookmarkEnd w:id="392"/>
      <w:bookmarkEnd w:id="393"/>
      <w:bookmarkEnd w:id="394"/>
      <w:bookmarkEnd w:id="395"/>
      <w:bookmarkEnd w:id="398"/>
      <w:bookmarkEnd w:id="399"/>
      <w:bookmarkEnd w:id="400"/>
      <w:bookmarkEnd w:id="401"/>
    </w:p>
    <w:p>
      <w:pPr>
        <w:pStyle w:val="4"/>
        <w:keepNext w:val="0"/>
        <w:keepLines w:val="0"/>
        <w:snapToGrid w:val="0"/>
        <w:spacing w:before="0" w:after="0" w:line="360" w:lineRule="auto"/>
        <w:rPr>
          <w:rFonts w:ascii="宋体" w:hAnsi="宋体"/>
          <w:b w:val="0"/>
          <w:snapToGrid w:val="0"/>
          <w:color w:val="auto"/>
          <w:sz w:val="24"/>
          <w:szCs w:val="24"/>
        </w:rPr>
      </w:pPr>
      <w:bookmarkStart w:id="402" w:name="_Toc509218745"/>
      <w:bookmarkStart w:id="403" w:name="_Toc28100"/>
      <w:bookmarkStart w:id="404" w:name="_Toc224103352"/>
      <w:bookmarkStart w:id="405" w:name="_Toc277082587"/>
      <w:bookmarkStart w:id="406" w:name="_Toc430530470"/>
      <w:bookmarkStart w:id="407" w:name="_Toc287620720"/>
      <w:bookmarkStart w:id="408" w:name="_Toc287607781"/>
      <w:bookmarkStart w:id="409" w:name="_Toc200513161"/>
      <w:bookmarkStart w:id="410" w:name="_Toc29115"/>
      <w:r>
        <w:rPr>
          <w:rFonts w:ascii="宋体" w:hAnsi="宋体"/>
          <w:b w:val="0"/>
          <w:snapToGrid w:val="0"/>
          <w:color w:val="auto"/>
          <w:sz w:val="24"/>
          <w:szCs w:val="24"/>
        </w:rPr>
        <w:t>6.1  评标委员会</w:t>
      </w:r>
      <w:bookmarkEnd w:id="402"/>
      <w:bookmarkEnd w:id="403"/>
      <w:bookmarkEnd w:id="404"/>
      <w:bookmarkEnd w:id="405"/>
      <w:bookmarkEnd w:id="406"/>
      <w:bookmarkEnd w:id="407"/>
      <w:bookmarkEnd w:id="408"/>
      <w:bookmarkEnd w:id="409"/>
      <w:bookmarkEnd w:id="410"/>
    </w:p>
    <w:p>
      <w:pPr>
        <w:autoSpaceDE w:val="0"/>
        <w:autoSpaceDN w:val="0"/>
        <w:adjustRightInd w:val="0"/>
        <w:snapToGrid w:val="0"/>
        <w:spacing w:line="360" w:lineRule="auto"/>
        <w:ind w:firstLine="420" w:firstLineChars="200"/>
        <w:rPr>
          <w:rFonts w:ascii="宋体" w:hAnsi="宋体"/>
          <w:b/>
          <w:snapToGrid w:val="0"/>
          <w:color w:val="auto"/>
          <w:kern w:val="0"/>
          <w:szCs w:val="21"/>
        </w:rPr>
      </w:pPr>
      <w:r>
        <w:rPr>
          <w:rFonts w:ascii="宋体" w:hAnsi="宋体"/>
          <w:snapToGrid w:val="0"/>
          <w:color w:val="auto"/>
          <w:kern w:val="0"/>
          <w:szCs w:val="21"/>
        </w:rPr>
        <w:t>6.1.1  评标由</w:t>
      </w:r>
      <w:r>
        <w:rPr>
          <w:rFonts w:hint="eastAsia" w:ascii="宋体" w:hAnsi="宋体"/>
          <w:snapToGrid w:val="0"/>
          <w:color w:val="auto"/>
          <w:kern w:val="0"/>
          <w:szCs w:val="21"/>
          <w:lang w:eastAsia="zh-CN"/>
        </w:rPr>
        <w:t>比选人</w:t>
      </w:r>
      <w:r>
        <w:rPr>
          <w:rFonts w:ascii="宋体" w:hAnsi="宋体"/>
          <w:snapToGrid w:val="0"/>
          <w:color w:val="auto"/>
          <w:kern w:val="0"/>
          <w:szCs w:val="21"/>
        </w:rPr>
        <w:t>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（4）曾因在招标、评标以及其他与招标投标有关活动中从事违法行为而受过行政处罚或刑事处罚的</w:t>
      </w:r>
      <w:r>
        <w:rPr>
          <w:rFonts w:hint="eastAsia" w:ascii="宋体" w:hAnsi="宋体"/>
          <w:snapToGrid w:val="0"/>
          <w:color w:val="auto"/>
          <w:kern w:val="0"/>
          <w:szCs w:val="21"/>
        </w:rPr>
        <w:t>；</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（5）法律法规规定的其他情形。</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hint="eastAsia" w:ascii="宋体" w:hAnsi="宋体" w:cs="宋体"/>
          <w:color w:val="auto"/>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4"/>
        <w:snapToGrid w:val="0"/>
        <w:spacing w:before="0" w:after="0" w:line="360" w:lineRule="auto"/>
        <w:rPr>
          <w:rFonts w:ascii="宋体" w:hAnsi="宋体"/>
          <w:b w:val="0"/>
          <w:snapToGrid w:val="0"/>
          <w:color w:val="auto"/>
          <w:sz w:val="24"/>
          <w:szCs w:val="24"/>
        </w:rPr>
      </w:pPr>
      <w:bookmarkStart w:id="411" w:name="_Toc224103353"/>
      <w:bookmarkStart w:id="412" w:name="_Toc21914"/>
      <w:bookmarkStart w:id="413" w:name="_Toc287607782"/>
      <w:bookmarkStart w:id="414" w:name="_Toc509218746"/>
      <w:bookmarkStart w:id="415" w:name="_Toc430530471"/>
      <w:bookmarkStart w:id="416" w:name="_Toc12166"/>
      <w:bookmarkStart w:id="417" w:name="_Toc277082588"/>
      <w:bookmarkStart w:id="418" w:name="_Toc200513162"/>
      <w:bookmarkStart w:id="419" w:name="_Toc287620721"/>
      <w:r>
        <w:rPr>
          <w:rFonts w:ascii="宋体" w:hAnsi="宋体"/>
          <w:b w:val="0"/>
          <w:snapToGrid w:val="0"/>
          <w:color w:val="auto"/>
          <w:sz w:val="24"/>
          <w:szCs w:val="24"/>
        </w:rPr>
        <w:t>6.2  评标原则</w:t>
      </w:r>
      <w:bookmarkEnd w:id="411"/>
      <w:bookmarkEnd w:id="412"/>
      <w:bookmarkEnd w:id="413"/>
      <w:bookmarkEnd w:id="414"/>
      <w:bookmarkEnd w:id="415"/>
      <w:bookmarkEnd w:id="416"/>
      <w:bookmarkEnd w:id="417"/>
      <w:bookmarkEnd w:id="418"/>
      <w:bookmarkEnd w:id="419"/>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评标活动遵循公平、公正、科学和择优的原则。</w:t>
      </w:r>
    </w:p>
    <w:p>
      <w:pPr>
        <w:pStyle w:val="4"/>
        <w:snapToGrid w:val="0"/>
        <w:spacing w:before="0" w:after="0" w:line="360" w:lineRule="auto"/>
        <w:rPr>
          <w:rFonts w:ascii="宋体" w:hAnsi="宋体"/>
          <w:b w:val="0"/>
          <w:snapToGrid w:val="0"/>
          <w:color w:val="auto"/>
          <w:sz w:val="24"/>
          <w:szCs w:val="24"/>
        </w:rPr>
      </w:pPr>
      <w:bookmarkStart w:id="420" w:name="_Toc277082589"/>
      <w:bookmarkStart w:id="421" w:name="_Toc224103354"/>
      <w:bookmarkStart w:id="422" w:name="_Toc31178"/>
      <w:bookmarkStart w:id="423" w:name="_Toc287607783"/>
      <w:bookmarkStart w:id="424" w:name="_Toc430530472"/>
      <w:bookmarkStart w:id="425" w:name="_Toc509218747"/>
      <w:bookmarkStart w:id="426" w:name="_Toc200513163"/>
      <w:bookmarkStart w:id="427" w:name="_Toc14701"/>
      <w:bookmarkStart w:id="428" w:name="_Toc287620722"/>
      <w:r>
        <w:rPr>
          <w:rFonts w:ascii="宋体" w:hAnsi="宋体"/>
          <w:b w:val="0"/>
          <w:snapToGrid w:val="0"/>
          <w:color w:val="auto"/>
          <w:sz w:val="24"/>
          <w:szCs w:val="24"/>
        </w:rPr>
        <w:t>6.3  评标</w:t>
      </w:r>
      <w:bookmarkEnd w:id="420"/>
      <w:bookmarkEnd w:id="421"/>
      <w:bookmarkEnd w:id="422"/>
      <w:bookmarkEnd w:id="423"/>
      <w:bookmarkEnd w:id="424"/>
      <w:bookmarkEnd w:id="425"/>
      <w:bookmarkEnd w:id="426"/>
      <w:bookmarkEnd w:id="427"/>
      <w:bookmarkEnd w:id="428"/>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评标委员会按照第三章“评标办法”规定的方法、评审因素、标准和程序对投标文件进行评审。第三章“评标办法”没有规定的方法、评审因素和标准，不得作为评标依据。</w:t>
      </w:r>
    </w:p>
    <w:p>
      <w:pPr>
        <w:pStyle w:val="3"/>
        <w:spacing w:before="0" w:after="0" w:line="360" w:lineRule="auto"/>
        <w:rPr>
          <w:rFonts w:ascii="宋体" w:hAnsi="宋体"/>
          <w:b w:val="0"/>
          <w:snapToGrid w:val="0"/>
          <w:color w:val="auto"/>
        </w:rPr>
      </w:pPr>
      <w:bookmarkStart w:id="429" w:name="_Toc200513164"/>
      <w:bookmarkStart w:id="430" w:name="_Toc287607784"/>
      <w:bookmarkStart w:id="431" w:name="_Toc509218748"/>
      <w:bookmarkStart w:id="432" w:name="_Toc277082590"/>
      <w:bookmarkStart w:id="433" w:name="_Toc287620723"/>
      <w:bookmarkStart w:id="434" w:name="_Toc224103355"/>
      <w:bookmarkStart w:id="435" w:name="_Toc430530473"/>
      <w:bookmarkStart w:id="436" w:name="_Toc2723"/>
      <w:bookmarkStart w:id="437" w:name="_Toc22597"/>
      <w:r>
        <w:rPr>
          <w:rFonts w:ascii="宋体" w:hAnsi="宋体"/>
          <w:b w:val="0"/>
          <w:snapToGrid w:val="0"/>
          <w:color w:val="auto"/>
        </w:rPr>
        <w:t>7.  合同授予</w:t>
      </w:r>
      <w:bookmarkEnd w:id="429"/>
      <w:bookmarkEnd w:id="430"/>
      <w:bookmarkEnd w:id="431"/>
      <w:bookmarkEnd w:id="432"/>
      <w:bookmarkEnd w:id="433"/>
      <w:bookmarkEnd w:id="434"/>
      <w:bookmarkEnd w:id="435"/>
      <w:bookmarkEnd w:id="436"/>
      <w:bookmarkEnd w:id="437"/>
    </w:p>
    <w:p>
      <w:pPr>
        <w:pStyle w:val="4"/>
        <w:snapToGrid w:val="0"/>
        <w:spacing w:before="0" w:after="0" w:line="360" w:lineRule="auto"/>
        <w:rPr>
          <w:rFonts w:ascii="宋体" w:hAnsi="宋体"/>
          <w:b w:val="0"/>
          <w:snapToGrid w:val="0"/>
          <w:color w:val="auto"/>
          <w:sz w:val="24"/>
          <w:szCs w:val="24"/>
        </w:rPr>
      </w:pPr>
      <w:bookmarkStart w:id="438" w:name="_Toc27744"/>
      <w:bookmarkStart w:id="439" w:name="_Toc430530474"/>
      <w:bookmarkStart w:id="440" w:name="_Toc277082591"/>
      <w:bookmarkStart w:id="441" w:name="_Toc200513165"/>
      <w:bookmarkStart w:id="442" w:name="_Toc224103356"/>
      <w:bookmarkStart w:id="443" w:name="_Toc29937"/>
      <w:bookmarkStart w:id="444" w:name="_Toc287620724"/>
      <w:bookmarkStart w:id="445" w:name="_Toc509218749"/>
      <w:bookmarkStart w:id="446" w:name="_Toc287607785"/>
      <w:r>
        <w:rPr>
          <w:rFonts w:ascii="宋体" w:hAnsi="宋体"/>
          <w:b w:val="0"/>
          <w:snapToGrid w:val="0"/>
          <w:color w:val="auto"/>
          <w:sz w:val="24"/>
          <w:szCs w:val="24"/>
        </w:rPr>
        <w:t>7.1  定标方式</w:t>
      </w:r>
      <w:bookmarkEnd w:id="438"/>
      <w:bookmarkEnd w:id="439"/>
      <w:bookmarkEnd w:id="440"/>
      <w:bookmarkEnd w:id="441"/>
      <w:bookmarkEnd w:id="442"/>
      <w:bookmarkEnd w:id="443"/>
      <w:bookmarkEnd w:id="444"/>
      <w:bookmarkEnd w:id="445"/>
      <w:bookmarkEnd w:id="446"/>
    </w:p>
    <w:p>
      <w:pPr>
        <w:spacing w:line="360" w:lineRule="auto"/>
        <w:ind w:firstLine="420" w:firstLineChars="200"/>
        <w:rPr>
          <w:rFonts w:ascii="宋体" w:hAnsi="宋体"/>
          <w:color w:val="auto"/>
          <w:szCs w:val="21"/>
        </w:rPr>
      </w:pPr>
      <w:r>
        <w:rPr>
          <w:rFonts w:hint="eastAsia" w:ascii="宋体" w:hAnsi="宋体"/>
          <w:color w:val="auto"/>
          <w:szCs w:val="21"/>
          <w:lang w:eastAsia="zh-CN"/>
        </w:rPr>
        <w:t>比选人</w:t>
      </w:r>
      <w:r>
        <w:rPr>
          <w:rFonts w:ascii="宋体" w:hAnsi="宋体"/>
          <w:color w:val="auto"/>
          <w:szCs w:val="21"/>
        </w:rPr>
        <w:t>应当确定排名第一的中标候选人为中标人。排名第一的中标候选人放弃中标、因不可抗力不能履行合同、不按照</w:t>
      </w:r>
      <w:r>
        <w:rPr>
          <w:rFonts w:hint="eastAsia" w:ascii="宋体" w:hAnsi="宋体"/>
          <w:color w:val="auto"/>
          <w:szCs w:val="21"/>
          <w:lang w:eastAsia="zh-CN"/>
        </w:rPr>
        <w:t>比选文件</w:t>
      </w:r>
      <w:r>
        <w:rPr>
          <w:rFonts w:ascii="宋体" w:hAnsi="宋体"/>
          <w:color w:val="auto"/>
          <w:szCs w:val="21"/>
        </w:rPr>
        <w:t>要求提交履约保证金，或者被查实存在影响中标结果的违法行为等情形，不符合中标条件的，</w:t>
      </w:r>
      <w:r>
        <w:rPr>
          <w:rFonts w:hint="eastAsia" w:ascii="宋体" w:hAnsi="宋体"/>
          <w:color w:val="auto"/>
          <w:szCs w:val="21"/>
          <w:lang w:eastAsia="zh-CN"/>
        </w:rPr>
        <w:t>比选人</w:t>
      </w:r>
      <w:r>
        <w:rPr>
          <w:rFonts w:ascii="宋体" w:hAnsi="宋体"/>
          <w:color w:val="auto"/>
          <w:szCs w:val="21"/>
        </w:rPr>
        <w:t>可以按照评标委员会提出的中标候选人名单排序依次确定其他中标候选人为中标人，也可以重新招标。</w:t>
      </w:r>
    </w:p>
    <w:p>
      <w:pPr>
        <w:spacing w:line="360" w:lineRule="auto"/>
        <w:ind w:firstLine="420" w:firstLineChars="200"/>
        <w:rPr>
          <w:rFonts w:ascii="宋体" w:hAnsi="宋体"/>
          <w:color w:val="auto"/>
          <w:szCs w:val="21"/>
        </w:rPr>
      </w:pPr>
      <w:r>
        <w:rPr>
          <w:rFonts w:ascii="宋体" w:hAnsi="宋体"/>
          <w:snapToGrid w:val="0"/>
          <w:color w:val="auto"/>
          <w:kern w:val="0"/>
          <w:szCs w:val="21"/>
        </w:rPr>
        <w:t>评标委员会推荐中标候选人的人数</w:t>
      </w:r>
      <w:r>
        <w:rPr>
          <w:rFonts w:hint="eastAsia" w:ascii="宋体" w:hAnsi="宋体"/>
          <w:snapToGrid w:val="0"/>
          <w:color w:val="auto"/>
          <w:kern w:val="0"/>
          <w:szCs w:val="21"/>
        </w:rPr>
        <w:t>：</w:t>
      </w:r>
      <w:r>
        <w:rPr>
          <w:rFonts w:ascii="宋体" w:hAnsi="宋体"/>
          <w:snapToGrid w:val="0"/>
          <w:color w:val="auto"/>
          <w:kern w:val="0"/>
          <w:szCs w:val="21"/>
        </w:rPr>
        <w:t>见投标人须知前附表。</w:t>
      </w:r>
    </w:p>
    <w:p>
      <w:pPr>
        <w:pStyle w:val="4"/>
        <w:snapToGrid w:val="0"/>
        <w:spacing w:before="0" w:after="0" w:line="360" w:lineRule="auto"/>
        <w:rPr>
          <w:rFonts w:ascii="宋体" w:hAnsi="宋体"/>
          <w:b w:val="0"/>
          <w:snapToGrid w:val="0"/>
          <w:color w:val="auto"/>
          <w:sz w:val="24"/>
          <w:szCs w:val="24"/>
        </w:rPr>
      </w:pPr>
      <w:bookmarkStart w:id="447" w:name="_Toc23594"/>
      <w:bookmarkStart w:id="448" w:name="_Toc12126"/>
      <w:bookmarkStart w:id="449" w:name="_Toc509218750"/>
      <w:bookmarkStart w:id="450" w:name="_Toc430530475"/>
      <w:r>
        <w:rPr>
          <w:rFonts w:ascii="宋体" w:hAnsi="宋体"/>
          <w:b w:val="0"/>
          <w:snapToGrid w:val="0"/>
          <w:color w:val="auto"/>
          <w:sz w:val="24"/>
          <w:szCs w:val="24"/>
        </w:rPr>
        <w:t>7.2  中标公示及中标通知</w:t>
      </w:r>
      <w:bookmarkEnd w:id="447"/>
      <w:bookmarkEnd w:id="448"/>
      <w:bookmarkEnd w:id="449"/>
      <w:bookmarkEnd w:id="450"/>
    </w:p>
    <w:p>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snapToGrid w:val="0"/>
          <w:color w:val="auto"/>
          <w:kern w:val="0"/>
          <w:szCs w:val="21"/>
          <w:lang w:eastAsia="zh-CN"/>
        </w:rPr>
        <w:t>比选人</w:t>
      </w:r>
      <w:r>
        <w:rPr>
          <w:rFonts w:ascii="宋体" w:hAnsi="宋体"/>
          <w:snapToGrid w:val="0"/>
          <w:color w:val="auto"/>
          <w:kern w:val="0"/>
          <w:szCs w:val="21"/>
        </w:rPr>
        <w:t>在收到评标报告之日起3日内公示中标候选人，公示期不得少于3日</w:t>
      </w:r>
      <w:r>
        <w:rPr>
          <w:rFonts w:hint="eastAsia" w:ascii="宋体" w:hAnsi="宋体"/>
          <w:color w:val="auto"/>
          <w:szCs w:val="21"/>
        </w:rPr>
        <w:t>。</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在本章第 3.3 款规定的投标有效期内，且未有投标人的异议与投诉，</w:t>
      </w:r>
      <w:r>
        <w:rPr>
          <w:rFonts w:hint="eastAsia" w:ascii="宋体" w:hAnsi="宋体"/>
          <w:snapToGrid w:val="0"/>
          <w:color w:val="auto"/>
          <w:kern w:val="0"/>
          <w:szCs w:val="21"/>
          <w:lang w:eastAsia="zh-CN"/>
        </w:rPr>
        <w:t>比选人</w:t>
      </w:r>
      <w:r>
        <w:rPr>
          <w:rFonts w:ascii="宋体" w:hAnsi="宋体"/>
          <w:snapToGrid w:val="0"/>
          <w:color w:val="auto"/>
          <w:kern w:val="0"/>
          <w:szCs w:val="21"/>
        </w:rPr>
        <w:t>以书面形式向中标人发出中标通知书。</w:t>
      </w:r>
    </w:p>
    <w:p>
      <w:pPr>
        <w:pStyle w:val="4"/>
        <w:snapToGrid w:val="0"/>
        <w:spacing w:before="0" w:after="0" w:line="360" w:lineRule="auto"/>
        <w:rPr>
          <w:rFonts w:ascii="宋体" w:hAnsi="宋体"/>
          <w:b w:val="0"/>
          <w:snapToGrid w:val="0"/>
          <w:color w:val="auto"/>
          <w:sz w:val="24"/>
          <w:szCs w:val="24"/>
        </w:rPr>
      </w:pPr>
      <w:bookmarkStart w:id="451" w:name="_Toc224103358"/>
      <w:bookmarkStart w:id="452" w:name="_Toc200513167"/>
      <w:bookmarkStart w:id="453" w:name="_Toc287607787"/>
      <w:bookmarkStart w:id="454" w:name="_Toc430530476"/>
      <w:bookmarkStart w:id="455" w:name="_Toc287620726"/>
      <w:bookmarkStart w:id="456" w:name="_Toc32419"/>
      <w:bookmarkStart w:id="457" w:name="_Toc509218751"/>
      <w:bookmarkStart w:id="458" w:name="_Toc13383"/>
      <w:bookmarkStart w:id="459" w:name="_Toc277082593"/>
      <w:r>
        <w:rPr>
          <w:rFonts w:ascii="宋体" w:hAnsi="宋体"/>
          <w:b w:val="0"/>
          <w:snapToGrid w:val="0"/>
          <w:color w:val="auto"/>
          <w:sz w:val="24"/>
          <w:szCs w:val="24"/>
        </w:rPr>
        <w:t>7.3  履约担保</w:t>
      </w:r>
      <w:bookmarkEnd w:id="451"/>
      <w:bookmarkEnd w:id="452"/>
      <w:bookmarkEnd w:id="453"/>
      <w:bookmarkEnd w:id="454"/>
      <w:bookmarkEnd w:id="455"/>
      <w:bookmarkEnd w:id="456"/>
      <w:bookmarkEnd w:id="457"/>
      <w:bookmarkEnd w:id="458"/>
      <w:bookmarkEnd w:id="459"/>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7.3.1  在签订合同前，中标人应按投标人须知前附表规定的金额、担保形式和</w:t>
      </w:r>
      <w:r>
        <w:rPr>
          <w:rFonts w:hint="eastAsia" w:ascii="宋体" w:hAnsi="宋体"/>
          <w:snapToGrid w:val="0"/>
          <w:color w:val="auto"/>
          <w:kern w:val="0"/>
          <w:szCs w:val="21"/>
          <w:lang w:eastAsia="zh-CN"/>
        </w:rPr>
        <w:t>比选文件</w:t>
      </w:r>
      <w:r>
        <w:rPr>
          <w:rFonts w:ascii="宋体" w:hAnsi="宋体"/>
          <w:snapToGrid w:val="0"/>
          <w:color w:val="auto"/>
          <w:kern w:val="0"/>
          <w:szCs w:val="21"/>
        </w:rPr>
        <w:t>第四章“合同条款及格式”规定的履约担保格式向</w:t>
      </w:r>
      <w:r>
        <w:rPr>
          <w:rFonts w:hint="eastAsia" w:ascii="宋体" w:hAnsi="宋体"/>
          <w:snapToGrid w:val="0"/>
          <w:color w:val="auto"/>
          <w:kern w:val="0"/>
          <w:szCs w:val="21"/>
          <w:lang w:eastAsia="zh-CN"/>
        </w:rPr>
        <w:t>比选人</w:t>
      </w:r>
      <w:r>
        <w:rPr>
          <w:rFonts w:ascii="宋体" w:hAnsi="宋体"/>
          <w:snapToGrid w:val="0"/>
          <w:color w:val="auto"/>
          <w:kern w:val="0"/>
          <w:szCs w:val="21"/>
        </w:rPr>
        <w:t>提交履约担保。联合体中标的，其履约担保由牵头人递交，并应符合投标人须知前附表规定的金额、担保形式和</w:t>
      </w:r>
      <w:r>
        <w:rPr>
          <w:rFonts w:hint="eastAsia" w:ascii="宋体" w:hAnsi="宋体"/>
          <w:snapToGrid w:val="0"/>
          <w:color w:val="auto"/>
          <w:kern w:val="0"/>
          <w:szCs w:val="21"/>
          <w:lang w:eastAsia="zh-CN"/>
        </w:rPr>
        <w:t>比选文件</w:t>
      </w:r>
      <w:r>
        <w:rPr>
          <w:rFonts w:ascii="宋体" w:hAnsi="宋体"/>
          <w:snapToGrid w:val="0"/>
          <w:color w:val="auto"/>
          <w:kern w:val="0"/>
          <w:szCs w:val="21"/>
        </w:rPr>
        <w:t>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7.3.2  中标人不能按本章第 7.3.1 项要求提交履约担保的，视为放弃中标，其投标保证金不予退还，给</w:t>
      </w:r>
      <w:r>
        <w:rPr>
          <w:rFonts w:hint="eastAsia" w:ascii="宋体" w:hAnsi="宋体"/>
          <w:snapToGrid w:val="0"/>
          <w:color w:val="auto"/>
          <w:kern w:val="0"/>
          <w:szCs w:val="21"/>
          <w:lang w:eastAsia="zh-CN"/>
        </w:rPr>
        <w:t>比选人</w:t>
      </w:r>
      <w:r>
        <w:rPr>
          <w:rFonts w:ascii="宋体" w:hAnsi="宋体"/>
          <w:snapToGrid w:val="0"/>
          <w:color w:val="auto"/>
          <w:kern w:val="0"/>
          <w:szCs w:val="21"/>
        </w:rPr>
        <w:t>造成的损失超过投标保证金数额的，中标人还应当对超过部分予以赔偿。</w:t>
      </w:r>
    </w:p>
    <w:p>
      <w:pPr>
        <w:pStyle w:val="4"/>
        <w:snapToGrid w:val="0"/>
        <w:spacing w:before="0" w:after="0" w:line="360" w:lineRule="auto"/>
        <w:rPr>
          <w:rFonts w:ascii="宋体" w:hAnsi="宋体"/>
          <w:b w:val="0"/>
          <w:snapToGrid w:val="0"/>
          <w:color w:val="auto"/>
          <w:sz w:val="24"/>
          <w:szCs w:val="24"/>
        </w:rPr>
      </w:pPr>
      <w:bookmarkStart w:id="460" w:name="_Toc200513168"/>
      <w:bookmarkStart w:id="461" w:name="_Toc509218752"/>
      <w:bookmarkStart w:id="462" w:name="_Toc287607788"/>
      <w:bookmarkStart w:id="463" w:name="_Toc16900"/>
      <w:bookmarkStart w:id="464" w:name="_Toc277082594"/>
      <w:bookmarkStart w:id="465" w:name="_Toc17794"/>
      <w:bookmarkStart w:id="466" w:name="_Toc287620727"/>
      <w:bookmarkStart w:id="467" w:name="_Toc430530477"/>
      <w:bookmarkStart w:id="468" w:name="_Toc224103359"/>
      <w:r>
        <w:rPr>
          <w:rFonts w:ascii="宋体" w:hAnsi="宋体"/>
          <w:b w:val="0"/>
          <w:snapToGrid w:val="0"/>
          <w:color w:val="auto"/>
          <w:sz w:val="24"/>
          <w:szCs w:val="24"/>
        </w:rPr>
        <w:t>7.4  签订合同</w:t>
      </w:r>
      <w:bookmarkEnd w:id="460"/>
      <w:bookmarkEnd w:id="461"/>
      <w:bookmarkEnd w:id="462"/>
      <w:bookmarkEnd w:id="463"/>
      <w:bookmarkEnd w:id="464"/>
      <w:bookmarkEnd w:id="465"/>
      <w:bookmarkEnd w:id="466"/>
      <w:bookmarkEnd w:id="467"/>
      <w:bookmarkEnd w:id="468"/>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 xml:space="preserve">7.4.1 </w:t>
      </w:r>
      <w:r>
        <w:rPr>
          <w:rFonts w:hint="eastAsia" w:ascii="宋体" w:hAnsi="宋体"/>
          <w:snapToGrid w:val="0"/>
          <w:color w:val="auto"/>
          <w:kern w:val="0"/>
          <w:szCs w:val="21"/>
          <w:lang w:eastAsia="zh-CN"/>
        </w:rPr>
        <w:t>比选人</w:t>
      </w:r>
      <w:r>
        <w:rPr>
          <w:rFonts w:ascii="宋体" w:hAnsi="宋体"/>
          <w:snapToGrid w:val="0"/>
          <w:color w:val="auto"/>
          <w:kern w:val="0"/>
          <w:szCs w:val="21"/>
        </w:rPr>
        <w:t>和中标人应当自中标通知书发出之日起</w:t>
      </w:r>
      <w:r>
        <w:rPr>
          <w:rFonts w:hint="eastAsia" w:ascii="宋体" w:hAnsi="宋体"/>
          <w:snapToGrid w:val="0"/>
          <w:color w:val="auto"/>
          <w:kern w:val="0"/>
          <w:szCs w:val="21"/>
          <w:lang w:val="en-US" w:eastAsia="zh-CN"/>
        </w:rPr>
        <w:t xml:space="preserve"> 10 </w:t>
      </w:r>
      <w:r>
        <w:rPr>
          <w:rFonts w:ascii="宋体" w:hAnsi="宋体"/>
          <w:snapToGrid w:val="0"/>
          <w:color w:val="auto"/>
          <w:kern w:val="0"/>
          <w:szCs w:val="21"/>
        </w:rPr>
        <w:t>天内，根据</w:t>
      </w:r>
      <w:r>
        <w:rPr>
          <w:rFonts w:hint="eastAsia" w:ascii="宋体" w:hAnsi="宋体"/>
          <w:snapToGrid w:val="0"/>
          <w:color w:val="auto"/>
          <w:kern w:val="0"/>
          <w:szCs w:val="21"/>
          <w:lang w:eastAsia="zh-CN"/>
        </w:rPr>
        <w:t>比选文件</w:t>
      </w:r>
      <w:r>
        <w:rPr>
          <w:rFonts w:ascii="宋体" w:hAnsi="宋体"/>
          <w:snapToGrid w:val="0"/>
          <w:color w:val="auto"/>
          <w:kern w:val="0"/>
          <w:szCs w:val="21"/>
        </w:rPr>
        <w:t>和中标人的投标文件订立书面合同。中标人</w:t>
      </w:r>
      <w:r>
        <w:rPr>
          <w:rFonts w:hint="eastAsia" w:ascii="宋体" w:hAnsi="宋体"/>
          <w:snapToGrid w:val="0"/>
          <w:color w:val="auto"/>
          <w:kern w:val="0"/>
          <w:szCs w:val="21"/>
        </w:rPr>
        <w:t>放弃中标项目，</w:t>
      </w:r>
      <w:r>
        <w:rPr>
          <w:rFonts w:ascii="宋体" w:hAnsi="宋体"/>
          <w:snapToGrid w:val="0"/>
          <w:color w:val="auto"/>
          <w:kern w:val="0"/>
          <w:szCs w:val="21"/>
        </w:rPr>
        <w:t>无正当理由</w:t>
      </w:r>
      <w:r>
        <w:rPr>
          <w:rFonts w:hint="eastAsia" w:ascii="宋体" w:hAnsi="宋体"/>
          <w:snapToGrid w:val="0"/>
          <w:color w:val="auto"/>
          <w:kern w:val="0"/>
          <w:szCs w:val="21"/>
        </w:rPr>
        <w:t>不与</w:t>
      </w:r>
      <w:r>
        <w:rPr>
          <w:rFonts w:hint="eastAsia" w:ascii="宋体" w:hAnsi="宋体"/>
          <w:snapToGrid w:val="0"/>
          <w:color w:val="auto"/>
          <w:kern w:val="0"/>
          <w:szCs w:val="21"/>
          <w:lang w:eastAsia="zh-CN"/>
        </w:rPr>
        <w:t>比选人</w:t>
      </w:r>
      <w:r>
        <w:rPr>
          <w:rFonts w:ascii="宋体" w:hAnsi="宋体"/>
          <w:snapToGrid w:val="0"/>
          <w:color w:val="auto"/>
          <w:kern w:val="0"/>
          <w:szCs w:val="21"/>
        </w:rPr>
        <w:t>签</w:t>
      </w:r>
      <w:r>
        <w:rPr>
          <w:rFonts w:hint="eastAsia" w:ascii="宋体" w:hAnsi="宋体"/>
          <w:snapToGrid w:val="0"/>
          <w:color w:val="auto"/>
          <w:kern w:val="0"/>
          <w:szCs w:val="21"/>
        </w:rPr>
        <w:t>订</w:t>
      </w:r>
      <w:r>
        <w:rPr>
          <w:rFonts w:ascii="宋体" w:hAnsi="宋体"/>
          <w:snapToGrid w:val="0"/>
          <w:color w:val="auto"/>
          <w:kern w:val="0"/>
          <w:szCs w:val="21"/>
        </w:rPr>
        <w:t>合同，</w:t>
      </w:r>
      <w:r>
        <w:rPr>
          <w:rFonts w:hint="eastAsia" w:ascii="宋体" w:hAnsi="宋体"/>
          <w:snapToGrid w:val="0"/>
          <w:color w:val="auto"/>
          <w:kern w:val="0"/>
          <w:szCs w:val="21"/>
        </w:rPr>
        <w:t>在签订合同时向</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提出附加条件或者更改合同实质性内容的</w:t>
      </w:r>
      <w:r>
        <w:rPr>
          <w:rFonts w:ascii="宋体" w:hAnsi="宋体"/>
          <w:snapToGrid w:val="0"/>
          <w:color w:val="auto"/>
          <w:kern w:val="0"/>
          <w:szCs w:val="21"/>
        </w:rPr>
        <w:t>，</w:t>
      </w:r>
      <w:r>
        <w:rPr>
          <w:rFonts w:hint="eastAsia" w:ascii="宋体" w:hAnsi="宋体" w:cs="宋体"/>
          <w:color w:val="auto"/>
          <w:szCs w:val="21"/>
        </w:rPr>
        <w:t>或不按照</w:t>
      </w:r>
      <w:r>
        <w:rPr>
          <w:rFonts w:hint="eastAsia" w:ascii="宋体" w:hAnsi="宋体" w:cs="宋体"/>
          <w:color w:val="auto"/>
          <w:szCs w:val="21"/>
          <w:lang w:eastAsia="zh-CN"/>
        </w:rPr>
        <w:t>比选文件</w:t>
      </w:r>
      <w:r>
        <w:rPr>
          <w:rFonts w:hint="eastAsia" w:ascii="宋体" w:hAnsi="宋体" w:cs="宋体"/>
          <w:color w:val="auto"/>
          <w:szCs w:val="21"/>
        </w:rPr>
        <w:t>要求提交低价风险担保（适用于经评审最低投标价法）或履约保证金的，</w:t>
      </w:r>
      <w:r>
        <w:rPr>
          <w:rFonts w:hint="eastAsia" w:ascii="宋体" w:hAnsi="宋体"/>
          <w:snapToGrid w:val="0"/>
          <w:color w:val="auto"/>
          <w:kern w:val="0"/>
          <w:szCs w:val="21"/>
          <w:lang w:eastAsia="zh-CN"/>
        </w:rPr>
        <w:t>比选人</w:t>
      </w:r>
      <w:r>
        <w:rPr>
          <w:rFonts w:ascii="宋体" w:hAnsi="宋体"/>
          <w:snapToGrid w:val="0"/>
          <w:color w:val="auto"/>
          <w:kern w:val="0"/>
          <w:szCs w:val="21"/>
        </w:rPr>
        <w:t>取消其中标资格，其投标保证金不予退还；给</w:t>
      </w:r>
      <w:r>
        <w:rPr>
          <w:rFonts w:hint="eastAsia" w:ascii="宋体" w:hAnsi="宋体"/>
          <w:snapToGrid w:val="0"/>
          <w:color w:val="auto"/>
          <w:kern w:val="0"/>
          <w:szCs w:val="21"/>
          <w:lang w:eastAsia="zh-CN"/>
        </w:rPr>
        <w:t>比选人</w:t>
      </w:r>
      <w:r>
        <w:rPr>
          <w:rFonts w:ascii="宋体" w:hAnsi="宋体"/>
          <w:snapToGrid w:val="0"/>
          <w:color w:val="auto"/>
          <w:kern w:val="0"/>
          <w:szCs w:val="21"/>
        </w:rPr>
        <w:t>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snapToGrid w:val="0"/>
          <w:color w:val="auto"/>
          <w:kern w:val="0"/>
          <w:szCs w:val="21"/>
        </w:rPr>
        <w:t>7.4.2  发出中标通知书后，</w:t>
      </w:r>
      <w:r>
        <w:rPr>
          <w:rFonts w:hint="eastAsia" w:ascii="宋体" w:hAnsi="宋体"/>
          <w:snapToGrid w:val="0"/>
          <w:color w:val="auto"/>
          <w:kern w:val="0"/>
          <w:szCs w:val="21"/>
          <w:lang w:eastAsia="zh-CN"/>
        </w:rPr>
        <w:t>比选人</w:t>
      </w:r>
      <w:r>
        <w:rPr>
          <w:rFonts w:ascii="宋体" w:hAnsi="宋体"/>
          <w:snapToGrid w:val="0"/>
          <w:color w:val="auto"/>
          <w:kern w:val="0"/>
          <w:szCs w:val="21"/>
        </w:rPr>
        <w:t>无正当理由拒签合同的，</w:t>
      </w:r>
      <w:r>
        <w:rPr>
          <w:rFonts w:hint="eastAsia" w:ascii="宋体" w:hAnsi="宋体"/>
          <w:snapToGrid w:val="0"/>
          <w:color w:val="auto"/>
          <w:kern w:val="0"/>
          <w:szCs w:val="21"/>
          <w:lang w:eastAsia="zh-CN"/>
        </w:rPr>
        <w:t>比选人</w:t>
      </w:r>
      <w:r>
        <w:rPr>
          <w:rFonts w:ascii="宋体" w:hAnsi="宋体"/>
          <w:snapToGrid w:val="0"/>
          <w:color w:val="auto"/>
          <w:kern w:val="0"/>
          <w:szCs w:val="21"/>
        </w:rPr>
        <w:t>向中标人退还投标保证金；给中标人造成损失的，还应当赔偿损失。</w:t>
      </w:r>
    </w:p>
    <w:p>
      <w:pPr>
        <w:pStyle w:val="3"/>
        <w:spacing w:before="0" w:after="0" w:line="360" w:lineRule="auto"/>
        <w:rPr>
          <w:rFonts w:ascii="宋体" w:hAnsi="宋体"/>
          <w:b w:val="0"/>
          <w:snapToGrid w:val="0"/>
          <w:color w:val="auto"/>
        </w:rPr>
      </w:pPr>
      <w:bookmarkStart w:id="469" w:name="_Toc287607789"/>
      <w:bookmarkStart w:id="470" w:name="_Toc200513169"/>
      <w:bookmarkStart w:id="471" w:name="_Toc22591"/>
      <w:bookmarkStart w:id="472" w:name="_Toc287620728"/>
      <w:bookmarkStart w:id="473" w:name="_Toc430530478"/>
      <w:bookmarkStart w:id="474" w:name="_Toc277082595"/>
      <w:bookmarkStart w:id="475" w:name="_Toc6795"/>
      <w:bookmarkStart w:id="476" w:name="_Toc224103360"/>
      <w:bookmarkStart w:id="477" w:name="_Toc509218753"/>
      <w:r>
        <w:rPr>
          <w:rFonts w:ascii="宋体" w:hAnsi="宋体"/>
          <w:b w:val="0"/>
          <w:snapToGrid w:val="0"/>
          <w:color w:val="auto"/>
        </w:rPr>
        <w:t>8.  重新招标和不再招标</w:t>
      </w:r>
      <w:bookmarkEnd w:id="469"/>
      <w:bookmarkEnd w:id="470"/>
      <w:bookmarkEnd w:id="471"/>
      <w:bookmarkEnd w:id="472"/>
      <w:bookmarkEnd w:id="473"/>
      <w:bookmarkEnd w:id="474"/>
      <w:bookmarkEnd w:id="475"/>
      <w:bookmarkEnd w:id="476"/>
      <w:bookmarkEnd w:id="477"/>
    </w:p>
    <w:p>
      <w:pPr>
        <w:pStyle w:val="4"/>
        <w:snapToGrid w:val="0"/>
        <w:spacing w:before="0" w:after="0" w:line="360" w:lineRule="auto"/>
        <w:rPr>
          <w:rFonts w:ascii="宋体" w:hAnsi="宋体"/>
          <w:b w:val="0"/>
          <w:snapToGrid w:val="0"/>
          <w:color w:val="auto"/>
          <w:sz w:val="24"/>
          <w:szCs w:val="24"/>
        </w:rPr>
      </w:pPr>
      <w:bookmarkStart w:id="478" w:name="_Toc287620729"/>
      <w:bookmarkStart w:id="479" w:name="_Toc4647"/>
      <w:bookmarkStart w:id="480" w:name="_Toc287607790"/>
      <w:bookmarkStart w:id="481" w:name="_Toc200513170"/>
      <w:bookmarkStart w:id="482" w:name="_Toc430530479"/>
      <w:bookmarkStart w:id="483" w:name="_Toc277082596"/>
      <w:bookmarkStart w:id="484" w:name="_Toc509218754"/>
      <w:bookmarkStart w:id="485" w:name="_Toc224103361"/>
      <w:bookmarkStart w:id="486" w:name="_Toc1904"/>
      <w:r>
        <w:rPr>
          <w:rFonts w:ascii="宋体" w:hAnsi="宋体"/>
          <w:b w:val="0"/>
          <w:snapToGrid w:val="0"/>
          <w:color w:val="auto"/>
          <w:sz w:val="24"/>
          <w:szCs w:val="24"/>
        </w:rPr>
        <w:t>8.1  重新招标</w:t>
      </w:r>
      <w:bookmarkEnd w:id="478"/>
      <w:bookmarkEnd w:id="479"/>
      <w:bookmarkEnd w:id="480"/>
      <w:bookmarkEnd w:id="481"/>
      <w:bookmarkEnd w:id="482"/>
      <w:bookmarkEnd w:id="483"/>
      <w:bookmarkEnd w:id="484"/>
      <w:bookmarkEnd w:id="485"/>
      <w:r>
        <w:rPr>
          <w:rFonts w:hint="eastAsia" w:ascii="宋体" w:hAnsi="宋体"/>
          <w:b w:val="0"/>
          <w:snapToGrid w:val="0"/>
          <w:color w:val="auto"/>
          <w:sz w:val="24"/>
          <w:szCs w:val="24"/>
        </w:rPr>
        <w:t>的情形</w:t>
      </w:r>
      <w:bookmarkEnd w:id="486"/>
    </w:p>
    <w:p>
      <w:pPr>
        <w:autoSpaceDE w:val="0"/>
        <w:autoSpaceDN w:val="0"/>
        <w:adjustRightInd w:val="0"/>
        <w:snapToGrid w:val="0"/>
        <w:spacing w:line="360" w:lineRule="auto"/>
        <w:ind w:left="359" w:leftChars="171"/>
        <w:rPr>
          <w:rFonts w:ascii="宋体" w:hAnsi="宋体"/>
          <w:snapToGrid w:val="0"/>
          <w:color w:val="auto"/>
          <w:kern w:val="0"/>
          <w:szCs w:val="21"/>
        </w:rPr>
      </w:pPr>
      <w:r>
        <w:rPr>
          <w:rFonts w:ascii="宋体" w:hAnsi="宋体"/>
          <w:snapToGrid w:val="0"/>
          <w:color w:val="auto"/>
          <w:kern w:val="0"/>
          <w:szCs w:val="21"/>
        </w:rPr>
        <w:t>有下列情形之一的，</w:t>
      </w:r>
      <w:r>
        <w:rPr>
          <w:rFonts w:hint="eastAsia" w:ascii="宋体" w:hAnsi="宋体"/>
          <w:snapToGrid w:val="0"/>
          <w:color w:val="auto"/>
          <w:kern w:val="0"/>
          <w:szCs w:val="21"/>
          <w:lang w:eastAsia="zh-CN"/>
        </w:rPr>
        <w:t>比选人</w:t>
      </w:r>
      <w:r>
        <w:rPr>
          <w:rFonts w:ascii="宋体" w:hAnsi="宋体"/>
          <w:snapToGrid w:val="0"/>
          <w:color w:val="auto"/>
          <w:kern w:val="0"/>
          <w:szCs w:val="21"/>
        </w:rPr>
        <w:t>将重新招标：</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要求的，评标委员会可以继续评标并确定中标候选人；</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（4）法律法规规定的其他情形。</w:t>
      </w:r>
    </w:p>
    <w:p>
      <w:pPr>
        <w:pStyle w:val="4"/>
        <w:snapToGrid w:val="0"/>
        <w:spacing w:before="0" w:after="0" w:line="360" w:lineRule="auto"/>
        <w:rPr>
          <w:rFonts w:ascii="宋体" w:hAnsi="宋体"/>
          <w:b w:val="0"/>
          <w:snapToGrid w:val="0"/>
          <w:color w:val="auto"/>
          <w:sz w:val="24"/>
          <w:szCs w:val="24"/>
        </w:rPr>
      </w:pPr>
      <w:bookmarkStart w:id="487" w:name="_Toc287620730"/>
      <w:bookmarkStart w:id="488" w:name="_Toc200513171"/>
      <w:bookmarkStart w:id="489" w:name="_Toc224103362"/>
      <w:bookmarkStart w:id="490" w:name="_Toc500"/>
      <w:bookmarkStart w:id="491" w:name="_Toc430530480"/>
      <w:bookmarkStart w:id="492" w:name="_Toc277082597"/>
      <w:bookmarkStart w:id="493" w:name="_Toc32210"/>
      <w:bookmarkStart w:id="494" w:name="_Toc287607791"/>
      <w:bookmarkStart w:id="495" w:name="_Toc509218755"/>
      <w:r>
        <w:rPr>
          <w:rFonts w:ascii="宋体" w:hAnsi="宋体"/>
          <w:b w:val="0"/>
          <w:snapToGrid w:val="0"/>
          <w:color w:val="auto"/>
          <w:sz w:val="24"/>
          <w:szCs w:val="24"/>
        </w:rPr>
        <w:t xml:space="preserve">8.2  </w:t>
      </w:r>
      <w:r>
        <w:rPr>
          <w:rFonts w:hint="eastAsia" w:ascii="宋体" w:hAnsi="宋体"/>
          <w:b w:val="0"/>
          <w:snapToGrid w:val="0"/>
          <w:color w:val="auto"/>
          <w:sz w:val="24"/>
          <w:szCs w:val="24"/>
        </w:rPr>
        <w:t>重新</w:t>
      </w:r>
      <w:r>
        <w:rPr>
          <w:rFonts w:ascii="宋体" w:hAnsi="宋体"/>
          <w:b w:val="0"/>
          <w:snapToGrid w:val="0"/>
          <w:color w:val="auto"/>
          <w:sz w:val="24"/>
          <w:szCs w:val="24"/>
        </w:rPr>
        <w:t>招标和不再招标</w:t>
      </w:r>
      <w:bookmarkEnd w:id="487"/>
      <w:bookmarkEnd w:id="488"/>
      <w:bookmarkEnd w:id="489"/>
      <w:bookmarkEnd w:id="490"/>
      <w:bookmarkEnd w:id="491"/>
      <w:bookmarkEnd w:id="492"/>
      <w:bookmarkEnd w:id="493"/>
      <w:bookmarkEnd w:id="494"/>
      <w:bookmarkEnd w:id="495"/>
    </w:p>
    <w:p>
      <w:pPr>
        <w:autoSpaceDE w:val="0"/>
        <w:autoSpaceDN w:val="0"/>
        <w:adjustRightInd w:val="0"/>
        <w:snapToGrid w:val="0"/>
        <w:spacing w:line="360" w:lineRule="auto"/>
        <w:ind w:firstLine="420"/>
        <w:rPr>
          <w:rFonts w:ascii="宋体" w:hAnsi="宋体"/>
          <w:snapToGrid w:val="0"/>
          <w:color w:val="auto"/>
          <w:kern w:val="0"/>
          <w:szCs w:val="21"/>
        </w:rPr>
      </w:pPr>
      <w:r>
        <w:rPr>
          <w:rFonts w:hint="eastAsia" w:ascii="宋体" w:hAnsi="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rPr>
        <w:t>。</w:t>
      </w:r>
    </w:p>
    <w:p>
      <w:pPr>
        <w:pStyle w:val="3"/>
        <w:spacing w:before="0" w:after="0" w:line="360" w:lineRule="auto"/>
        <w:rPr>
          <w:rFonts w:ascii="宋体" w:hAnsi="宋体"/>
          <w:b w:val="0"/>
          <w:snapToGrid w:val="0"/>
          <w:color w:val="auto"/>
        </w:rPr>
      </w:pPr>
      <w:bookmarkStart w:id="496" w:name="_Toc430530481"/>
      <w:bookmarkStart w:id="497" w:name="_Toc224103363"/>
      <w:bookmarkStart w:id="498" w:name="_Toc287607792"/>
      <w:bookmarkStart w:id="499" w:name="_Toc285"/>
      <w:bookmarkStart w:id="500" w:name="_Toc287620731"/>
      <w:bookmarkStart w:id="501" w:name="_Toc277082598"/>
      <w:bookmarkStart w:id="502" w:name="_Toc509218756"/>
      <w:bookmarkStart w:id="503" w:name="_Toc200513172"/>
      <w:bookmarkStart w:id="504" w:name="_Toc32580"/>
      <w:r>
        <w:rPr>
          <w:rFonts w:ascii="宋体" w:hAnsi="宋体"/>
          <w:b w:val="0"/>
          <w:snapToGrid w:val="0"/>
          <w:color w:val="auto"/>
        </w:rPr>
        <w:t>9.  纪律和监督</w:t>
      </w:r>
      <w:bookmarkEnd w:id="496"/>
      <w:bookmarkEnd w:id="497"/>
      <w:bookmarkEnd w:id="498"/>
      <w:bookmarkEnd w:id="499"/>
      <w:bookmarkEnd w:id="500"/>
      <w:bookmarkEnd w:id="501"/>
      <w:bookmarkEnd w:id="502"/>
      <w:bookmarkEnd w:id="503"/>
      <w:bookmarkEnd w:id="504"/>
    </w:p>
    <w:p>
      <w:pPr>
        <w:pStyle w:val="4"/>
        <w:snapToGrid w:val="0"/>
        <w:spacing w:before="0" w:after="0" w:line="360" w:lineRule="auto"/>
        <w:rPr>
          <w:rFonts w:ascii="宋体" w:hAnsi="宋体"/>
          <w:b w:val="0"/>
          <w:snapToGrid w:val="0"/>
          <w:color w:val="auto"/>
          <w:sz w:val="24"/>
          <w:szCs w:val="24"/>
        </w:rPr>
      </w:pPr>
      <w:bookmarkStart w:id="505" w:name="_Toc287607793"/>
      <w:bookmarkStart w:id="506" w:name="_Toc287620732"/>
      <w:bookmarkStart w:id="507" w:name="_Toc509218757"/>
      <w:bookmarkStart w:id="508" w:name="_Toc224103364"/>
      <w:bookmarkStart w:id="509" w:name="_Toc200513173"/>
      <w:bookmarkStart w:id="510" w:name="_Toc430530482"/>
      <w:bookmarkStart w:id="511" w:name="_Toc11532"/>
      <w:bookmarkStart w:id="512" w:name="_Toc28527"/>
      <w:bookmarkStart w:id="513" w:name="_Toc277082599"/>
      <w:r>
        <w:rPr>
          <w:rFonts w:ascii="宋体" w:hAnsi="宋体"/>
          <w:b w:val="0"/>
          <w:snapToGrid w:val="0"/>
          <w:color w:val="auto"/>
          <w:sz w:val="24"/>
          <w:szCs w:val="24"/>
        </w:rPr>
        <w:t>9.1  对</w:t>
      </w:r>
      <w:r>
        <w:rPr>
          <w:rFonts w:hint="eastAsia" w:ascii="宋体" w:hAnsi="宋体"/>
          <w:b w:val="0"/>
          <w:snapToGrid w:val="0"/>
          <w:color w:val="auto"/>
          <w:sz w:val="24"/>
          <w:szCs w:val="24"/>
          <w:lang w:eastAsia="zh-CN"/>
        </w:rPr>
        <w:t>比选人</w:t>
      </w:r>
      <w:r>
        <w:rPr>
          <w:rFonts w:ascii="宋体" w:hAnsi="宋体"/>
          <w:b w:val="0"/>
          <w:snapToGrid w:val="0"/>
          <w:color w:val="auto"/>
          <w:sz w:val="24"/>
          <w:szCs w:val="24"/>
        </w:rPr>
        <w:t>的纪律要求</w:t>
      </w:r>
      <w:bookmarkEnd w:id="505"/>
      <w:bookmarkEnd w:id="506"/>
      <w:bookmarkEnd w:id="507"/>
      <w:bookmarkEnd w:id="508"/>
      <w:bookmarkEnd w:id="509"/>
      <w:bookmarkEnd w:id="510"/>
      <w:bookmarkEnd w:id="511"/>
      <w:bookmarkEnd w:id="512"/>
      <w:bookmarkEnd w:id="513"/>
    </w:p>
    <w:p>
      <w:pPr>
        <w:autoSpaceDE w:val="0"/>
        <w:autoSpaceDN w:val="0"/>
        <w:adjustRightInd w:val="0"/>
        <w:snapToGrid w:val="0"/>
        <w:spacing w:line="360" w:lineRule="auto"/>
        <w:ind w:firstLine="420"/>
        <w:rPr>
          <w:rFonts w:ascii="宋体" w:hAnsi="宋体"/>
          <w:color w:val="auto"/>
        </w:rPr>
      </w:pPr>
      <w:r>
        <w:rPr>
          <w:rFonts w:hint="eastAsia" w:ascii="宋体" w:hAnsi="宋体"/>
          <w:snapToGrid w:val="0"/>
          <w:color w:val="auto"/>
          <w:kern w:val="0"/>
          <w:szCs w:val="21"/>
          <w:lang w:eastAsia="zh-CN"/>
        </w:rPr>
        <w:t>比选人</w:t>
      </w:r>
      <w:r>
        <w:rPr>
          <w:rFonts w:ascii="宋体" w:hAnsi="宋体"/>
          <w:snapToGrid w:val="0"/>
          <w:color w:val="auto"/>
          <w:kern w:val="0"/>
          <w:szCs w:val="21"/>
        </w:rPr>
        <w:t>不得泄漏招标投标活动中应当保密的情况和资料，不得与投标人串通损害国家利 益、社会公共利益或者他人合法权益，</w:t>
      </w:r>
      <w:r>
        <w:rPr>
          <w:rFonts w:ascii="宋体" w:hAnsi="宋体"/>
          <w:color w:val="auto"/>
        </w:rPr>
        <w:t>禁止</w:t>
      </w:r>
      <w:r>
        <w:rPr>
          <w:rFonts w:hint="eastAsia" w:ascii="宋体" w:hAnsi="宋体"/>
          <w:color w:val="auto"/>
          <w:lang w:eastAsia="zh-CN"/>
        </w:rPr>
        <w:t>比选人</w:t>
      </w:r>
      <w:r>
        <w:rPr>
          <w:rFonts w:ascii="宋体" w:hAnsi="宋体"/>
          <w:color w:val="auto"/>
        </w:rPr>
        <w:t>与投标人串通投标。</w:t>
      </w:r>
    </w:p>
    <w:p>
      <w:pPr>
        <w:autoSpaceDE w:val="0"/>
        <w:autoSpaceDN w:val="0"/>
        <w:adjustRightInd w:val="0"/>
        <w:snapToGrid w:val="0"/>
        <w:spacing w:line="360" w:lineRule="auto"/>
        <w:ind w:firstLine="420"/>
        <w:rPr>
          <w:rFonts w:ascii="宋体" w:hAnsi="宋体"/>
          <w:color w:val="auto"/>
        </w:rPr>
      </w:pPr>
      <w:r>
        <w:rPr>
          <w:rFonts w:ascii="宋体" w:hAnsi="宋体"/>
          <w:color w:val="auto"/>
        </w:rPr>
        <w:t>有下列情形之一的，属于</w:t>
      </w:r>
      <w:r>
        <w:rPr>
          <w:rFonts w:hint="eastAsia" w:ascii="宋体" w:hAnsi="宋体"/>
          <w:color w:val="auto"/>
          <w:lang w:eastAsia="zh-CN"/>
        </w:rPr>
        <w:t>比选人</w:t>
      </w:r>
      <w:r>
        <w:rPr>
          <w:rFonts w:ascii="宋体" w:hAnsi="宋体"/>
          <w:color w:val="auto"/>
        </w:rPr>
        <w:t>与投标人串通投标：</w:t>
      </w:r>
    </w:p>
    <w:p>
      <w:pPr>
        <w:autoSpaceDE w:val="0"/>
        <w:autoSpaceDN w:val="0"/>
        <w:adjustRightInd w:val="0"/>
        <w:snapToGrid w:val="0"/>
        <w:spacing w:line="360" w:lineRule="auto"/>
        <w:ind w:firstLine="420"/>
        <w:rPr>
          <w:rFonts w:ascii="宋体" w:hAnsi="宋体"/>
          <w:color w:val="auto"/>
        </w:rPr>
      </w:pPr>
      <w:r>
        <w:rPr>
          <w:rFonts w:ascii="宋体" w:hAnsi="宋体"/>
          <w:color w:val="auto"/>
        </w:rPr>
        <w:t>（1）</w:t>
      </w:r>
      <w:r>
        <w:rPr>
          <w:rFonts w:hint="eastAsia" w:ascii="宋体" w:hAnsi="宋体"/>
          <w:color w:val="auto"/>
          <w:lang w:eastAsia="zh-CN"/>
        </w:rPr>
        <w:t>比选人</w:t>
      </w:r>
      <w:r>
        <w:rPr>
          <w:rFonts w:ascii="宋体" w:hAnsi="宋体"/>
          <w:color w:val="auto"/>
        </w:rPr>
        <w:t>在开标前开启投标文件并将有关信息泄露给其他投标人</w:t>
      </w:r>
      <w:r>
        <w:rPr>
          <w:rFonts w:hint="eastAsia" w:ascii="宋体" w:hAnsi="宋体"/>
          <w:color w:val="auto"/>
        </w:rPr>
        <w:t>；</w:t>
      </w:r>
    </w:p>
    <w:p>
      <w:pPr>
        <w:autoSpaceDE w:val="0"/>
        <w:autoSpaceDN w:val="0"/>
        <w:adjustRightInd w:val="0"/>
        <w:snapToGrid w:val="0"/>
        <w:spacing w:line="360" w:lineRule="auto"/>
        <w:ind w:firstLine="420"/>
        <w:rPr>
          <w:rFonts w:ascii="宋体" w:hAnsi="宋体"/>
          <w:color w:val="auto"/>
        </w:rPr>
      </w:pPr>
      <w:r>
        <w:rPr>
          <w:rFonts w:ascii="宋体" w:hAnsi="宋体"/>
          <w:color w:val="auto"/>
        </w:rPr>
        <w:t>（2）</w:t>
      </w:r>
      <w:r>
        <w:rPr>
          <w:rFonts w:hint="eastAsia" w:ascii="宋体" w:hAnsi="宋体"/>
          <w:color w:val="auto"/>
          <w:lang w:eastAsia="zh-CN"/>
        </w:rPr>
        <w:t>比选人</w:t>
      </w:r>
      <w:r>
        <w:rPr>
          <w:rFonts w:ascii="宋体" w:hAnsi="宋体"/>
          <w:color w:val="auto"/>
        </w:rPr>
        <w:t>直接或者间接向投标人泄露标底、评标委员会成员等信息；</w:t>
      </w:r>
    </w:p>
    <w:p>
      <w:pPr>
        <w:autoSpaceDE w:val="0"/>
        <w:autoSpaceDN w:val="0"/>
        <w:adjustRightInd w:val="0"/>
        <w:snapToGrid w:val="0"/>
        <w:spacing w:line="360" w:lineRule="auto"/>
        <w:ind w:firstLine="420"/>
        <w:rPr>
          <w:rFonts w:ascii="宋体" w:hAnsi="宋体"/>
          <w:color w:val="auto"/>
        </w:rPr>
      </w:pPr>
      <w:r>
        <w:rPr>
          <w:rFonts w:ascii="宋体" w:hAnsi="宋体"/>
          <w:color w:val="auto"/>
        </w:rPr>
        <w:t>（3）</w:t>
      </w:r>
      <w:r>
        <w:rPr>
          <w:rFonts w:hint="eastAsia" w:ascii="宋体" w:hAnsi="宋体"/>
          <w:color w:val="auto"/>
          <w:lang w:eastAsia="zh-CN"/>
        </w:rPr>
        <w:t>比选人</w:t>
      </w:r>
      <w:r>
        <w:rPr>
          <w:rFonts w:ascii="宋体" w:hAnsi="宋体"/>
          <w:color w:val="auto"/>
        </w:rPr>
        <w:t>明示或者暗示投标人压低或者抬高投标报价；</w:t>
      </w:r>
    </w:p>
    <w:p>
      <w:pPr>
        <w:autoSpaceDE w:val="0"/>
        <w:autoSpaceDN w:val="0"/>
        <w:adjustRightInd w:val="0"/>
        <w:snapToGrid w:val="0"/>
        <w:spacing w:line="360" w:lineRule="auto"/>
        <w:ind w:firstLine="420"/>
        <w:rPr>
          <w:rFonts w:ascii="宋体" w:hAnsi="宋体"/>
          <w:color w:val="auto"/>
        </w:rPr>
      </w:pPr>
      <w:r>
        <w:rPr>
          <w:rFonts w:ascii="宋体" w:hAnsi="宋体"/>
          <w:color w:val="auto"/>
        </w:rPr>
        <w:t>（4）</w:t>
      </w:r>
      <w:r>
        <w:rPr>
          <w:rFonts w:hint="eastAsia" w:ascii="宋体" w:hAnsi="宋体"/>
          <w:color w:val="auto"/>
          <w:lang w:eastAsia="zh-CN"/>
        </w:rPr>
        <w:t>比选人</w:t>
      </w:r>
      <w:r>
        <w:rPr>
          <w:rFonts w:ascii="宋体" w:hAnsi="宋体"/>
          <w:color w:val="auto"/>
        </w:rPr>
        <w:t>授意投标人撤换、修改投标文件；</w:t>
      </w:r>
    </w:p>
    <w:p>
      <w:pPr>
        <w:autoSpaceDE w:val="0"/>
        <w:autoSpaceDN w:val="0"/>
        <w:adjustRightInd w:val="0"/>
        <w:snapToGrid w:val="0"/>
        <w:spacing w:line="360" w:lineRule="auto"/>
        <w:ind w:firstLine="420"/>
        <w:rPr>
          <w:rFonts w:ascii="宋体" w:hAnsi="宋体"/>
          <w:color w:val="auto"/>
        </w:rPr>
      </w:pPr>
      <w:r>
        <w:rPr>
          <w:rFonts w:ascii="宋体" w:hAnsi="宋体"/>
          <w:color w:val="auto"/>
        </w:rPr>
        <w:t>（5）</w:t>
      </w:r>
      <w:r>
        <w:rPr>
          <w:rFonts w:hint="eastAsia" w:ascii="宋体" w:hAnsi="宋体"/>
          <w:color w:val="auto"/>
          <w:lang w:eastAsia="zh-CN"/>
        </w:rPr>
        <w:t>比选人</w:t>
      </w:r>
      <w:r>
        <w:rPr>
          <w:rFonts w:ascii="宋体" w:hAnsi="宋体"/>
          <w:color w:val="auto"/>
        </w:rPr>
        <w:t>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rPr>
      </w:pPr>
      <w:r>
        <w:rPr>
          <w:rFonts w:ascii="宋体" w:hAnsi="宋体"/>
          <w:color w:val="auto"/>
        </w:rPr>
        <w:t>（6）</w:t>
      </w:r>
      <w:r>
        <w:rPr>
          <w:rFonts w:hint="eastAsia" w:ascii="宋体" w:hAnsi="宋体"/>
          <w:color w:val="auto"/>
          <w:lang w:eastAsia="zh-CN"/>
        </w:rPr>
        <w:t>比选人</w:t>
      </w:r>
      <w:r>
        <w:rPr>
          <w:rFonts w:ascii="宋体" w:hAnsi="宋体"/>
          <w:color w:val="auto"/>
        </w:rPr>
        <w:t>与投标人为谋求特定投标人中标而采取的其他串通行为。</w:t>
      </w:r>
    </w:p>
    <w:p>
      <w:pPr>
        <w:pStyle w:val="4"/>
        <w:snapToGrid w:val="0"/>
        <w:spacing w:before="0" w:after="0" w:line="360" w:lineRule="auto"/>
        <w:rPr>
          <w:rFonts w:ascii="宋体" w:hAnsi="宋体"/>
          <w:b w:val="0"/>
          <w:snapToGrid w:val="0"/>
          <w:color w:val="auto"/>
          <w:sz w:val="24"/>
          <w:szCs w:val="24"/>
        </w:rPr>
      </w:pPr>
      <w:bookmarkStart w:id="514" w:name="_Toc287620733"/>
      <w:bookmarkStart w:id="515" w:name="_Toc430530483"/>
      <w:bookmarkStart w:id="516" w:name="_Toc11710"/>
      <w:bookmarkStart w:id="517" w:name="_Toc509218758"/>
      <w:bookmarkStart w:id="518" w:name="_Toc224103365"/>
      <w:bookmarkStart w:id="519" w:name="_Toc6794"/>
      <w:bookmarkStart w:id="520" w:name="_Toc200513174"/>
      <w:bookmarkStart w:id="521" w:name="_Toc277082600"/>
      <w:bookmarkStart w:id="522" w:name="_Toc287607794"/>
      <w:r>
        <w:rPr>
          <w:rFonts w:ascii="宋体" w:hAnsi="宋体"/>
          <w:b w:val="0"/>
          <w:snapToGrid w:val="0"/>
          <w:color w:val="auto"/>
          <w:sz w:val="24"/>
          <w:szCs w:val="24"/>
        </w:rPr>
        <w:t>9.2  对投标人的纪律要求</w:t>
      </w:r>
      <w:bookmarkEnd w:id="514"/>
      <w:bookmarkEnd w:id="515"/>
      <w:bookmarkEnd w:id="516"/>
      <w:bookmarkEnd w:id="517"/>
      <w:bookmarkEnd w:id="518"/>
      <w:bookmarkEnd w:id="519"/>
      <w:bookmarkEnd w:id="520"/>
      <w:bookmarkEnd w:id="521"/>
      <w:bookmarkEnd w:id="522"/>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投标人不得相互串通投标或者与</w:t>
      </w:r>
      <w:r>
        <w:rPr>
          <w:rFonts w:hint="eastAsia" w:ascii="宋体" w:hAnsi="宋体"/>
          <w:snapToGrid w:val="0"/>
          <w:color w:val="auto"/>
          <w:kern w:val="0"/>
          <w:szCs w:val="21"/>
          <w:lang w:eastAsia="zh-CN"/>
        </w:rPr>
        <w:t>比选人</w:t>
      </w:r>
      <w:r>
        <w:rPr>
          <w:rFonts w:ascii="宋体" w:hAnsi="宋体"/>
          <w:snapToGrid w:val="0"/>
          <w:color w:val="auto"/>
          <w:kern w:val="0"/>
          <w:szCs w:val="21"/>
        </w:rPr>
        <w:t>串通投标，不得向</w:t>
      </w:r>
      <w:r>
        <w:rPr>
          <w:rFonts w:hint="eastAsia" w:ascii="宋体" w:hAnsi="宋体"/>
          <w:snapToGrid w:val="0"/>
          <w:color w:val="auto"/>
          <w:kern w:val="0"/>
          <w:szCs w:val="21"/>
          <w:lang w:eastAsia="zh-CN"/>
        </w:rPr>
        <w:t>比选人</w:t>
      </w:r>
      <w:r>
        <w:rPr>
          <w:rFonts w:ascii="宋体" w:hAnsi="宋体"/>
          <w:snapToGrid w:val="0"/>
          <w:color w:val="auto"/>
          <w:kern w:val="0"/>
          <w:szCs w:val="21"/>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rPr>
        <w:t>。</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9.2.1  </w:t>
      </w:r>
      <w:r>
        <w:rPr>
          <w:rFonts w:ascii="宋体" w:hAnsi="宋体"/>
          <w:color w:val="auto"/>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（2）投标人之间约定中标人；</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9.2.2  </w:t>
      </w:r>
      <w:r>
        <w:rPr>
          <w:rFonts w:ascii="宋体" w:hAnsi="宋体"/>
          <w:color w:val="auto"/>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（5）不同投标人的投标文件相互混装；</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9.2.3  </w:t>
      </w:r>
      <w:r>
        <w:rPr>
          <w:rFonts w:ascii="宋体" w:hAnsi="宋体"/>
          <w:color w:val="auto"/>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rPr>
        <w:t xml:space="preserve">9.2.4  </w:t>
      </w:r>
      <w:r>
        <w:rPr>
          <w:rFonts w:ascii="宋体" w:hAnsi="宋体"/>
          <w:color w:val="auto"/>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）使用伪造、变造的许可证件；</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）提供虚假的财务状况或者业绩；</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color w:val="auto"/>
        </w:rPr>
        <w:t>（</w:t>
      </w:r>
      <w:r>
        <w:rPr>
          <w:rFonts w:hint="eastAsia" w:ascii="宋体" w:hAnsi="宋体"/>
          <w:color w:val="auto"/>
        </w:rPr>
        <w:t>5</w:t>
      </w:r>
      <w:r>
        <w:rPr>
          <w:rFonts w:ascii="宋体" w:hAnsi="宋体"/>
          <w:color w:val="auto"/>
        </w:rPr>
        <w:t>）其他弄虚作假的行为。</w:t>
      </w:r>
    </w:p>
    <w:p>
      <w:pPr>
        <w:pStyle w:val="4"/>
        <w:snapToGrid w:val="0"/>
        <w:spacing w:before="0" w:after="0" w:line="360" w:lineRule="auto"/>
        <w:rPr>
          <w:rFonts w:ascii="宋体" w:hAnsi="宋体"/>
          <w:b w:val="0"/>
          <w:snapToGrid w:val="0"/>
          <w:color w:val="auto"/>
          <w:sz w:val="24"/>
          <w:szCs w:val="24"/>
        </w:rPr>
      </w:pPr>
      <w:bookmarkStart w:id="523" w:name="_Toc19095"/>
      <w:bookmarkStart w:id="524" w:name="_Toc287607795"/>
      <w:bookmarkStart w:id="525" w:name="_Toc224103366"/>
      <w:bookmarkStart w:id="526" w:name="_Toc430530484"/>
      <w:bookmarkStart w:id="527" w:name="_Toc27742"/>
      <w:bookmarkStart w:id="528" w:name="_Toc200513175"/>
      <w:bookmarkStart w:id="529" w:name="_Toc277082601"/>
      <w:bookmarkStart w:id="530" w:name="_Toc509218759"/>
      <w:bookmarkStart w:id="531" w:name="_Toc287620734"/>
      <w:r>
        <w:rPr>
          <w:rFonts w:ascii="宋体" w:hAnsi="宋体"/>
          <w:b w:val="0"/>
          <w:snapToGrid w:val="0"/>
          <w:color w:val="auto"/>
          <w:sz w:val="24"/>
          <w:szCs w:val="24"/>
        </w:rPr>
        <w:t>9.3  对评标委员会成员的纪律要求</w:t>
      </w:r>
      <w:bookmarkEnd w:id="523"/>
      <w:bookmarkEnd w:id="524"/>
      <w:bookmarkEnd w:id="525"/>
      <w:bookmarkEnd w:id="526"/>
      <w:bookmarkEnd w:id="527"/>
      <w:bookmarkEnd w:id="528"/>
      <w:bookmarkEnd w:id="529"/>
      <w:bookmarkEnd w:id="530"/>
      <w:bookmarkEnd w:id="531"/>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rPr>
        <w:t>，不得对</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rPr>
        <w:t>。</w:t>
      </w:r>
    </w:p>
    <w:p>
      <w:pPr>
        <w:pStyle w:val="4"/>
        <w:snapToGrid w:val="0"/>
        <w:spacing w:before="0" w:after="0" w:line="360" w:lineRule="auto"/>
        <w:rPr>
          <w:rFonts w:ascii="宋体" w:hAnsi="宋体"/>
          <w:b w:val="0"/>
          <w:snapToGrid w:val="0"/>
          <w:color w:val="auto"/>
          <w:sz w:val="24"/>
          <w:szCs w:val="24"/>
        </w:rPr>
      </w:pPr>
      <w:bookmarkStart w:id="532" w:name="_Toc31174"/>
      <w:bookmarkStart w:id="533" w:name="_Toc509218760"/>
      <w:bookmarkStart w:id="534" w:name="_Toc277082602"/>
      <w:bookmarkStart w:id="535" w:name="_Toc17353"/>
      <w:bookmarkStart w:id="536" w:name="_Toc287620735"/>
      <w:bookmarkStart w:id="537" w:name="_Toc224103367"/>
      <w:bookmarkStart w:id="538" w:name="_Toc287607796"/>
      <w:bookmarkStart w:id="539" w:name="_Toc430530485"/>
      <w:bookmarkStart w:id="540" w:name="_Toc200513176"/>
      <w:r>
        <w:rPr>
          <w:rFonts w:ascii="宋体" w:hAnsi="宋体"/>
          <w:b w:val="0"/>
          <w:snapToGrid w:val="0"/>
          <w:color w:val="auto"/>
          <w:sz w:val="24"/>
          <w:szCs w:val="24"/>
        </w:rPr>
        <w:t>9.4  对与评标活动有关的工作人员的纪律要求</w:t>
      </w:r>
      <w:bookmarkEnd w:id="532"/>
      <w:bookmarkEnd w:id="533"/>
      <w:bookmarkEnd w:id="534"/>
      <w:bookmarkEnd w:id="535"/>
      <w:bookmarkEnd w:id="536"/>
      <w:bookmarkEnd w:id="537"/>
      <w:bookmarkEnd w:id="538"/>
      <w:bookmarkEnd w:id="539"/>
      <w:bookmarkEnd w:id="540"/>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4"/>
        <w:snapToGrid w:val="0"/>
        <w:spacing w:before="0" w:after="0" w:line="360" w:lineRule="auto"/>
        <w:rPr>
          <w:rFonts w:ascii="宋体" w:hAnsi="宋体"/>
          <w:b w:val="0"/>
          <w:snapToGrid w:val="0"/>
          <w:color w:val="auto"/>
          <w:sz w:val="24"/>
          <w:szCs w:val="24"/>
        </w:rPr>
      </w:pPr>
      <w:bookmarkStart w:id="541" w:name="_Toc200513177"/>
      <w:bookmarkStart w:id="542" w:name="_Toc430530486"/>
      <w:bookmarkStart w:id="543" w:name="_Toc287620736"/>
      <w:bookmarkStart w:id="544" w:name="_Toc509218761"/>
      <w:bookmarkStart w:id="545" w:name="_Toc29670"/>
      <w:bookmarkStart w:id="546" w:name="_Toc277082603"/>
      <w:bookmarkStart w:id="547" w:name="_Toc17234"/>
      <w:bookmarkStart w:id="548" w:name="_Toc224103368"/>
      <w:bookmarkStart w:id="549" w:name="_Toc287607797"/>
      <w:r>
        <w:rPr>
          <w:rFonts w:ascii="宋体" w:hAnsi="宋体"/>
          <w:b w:val="0"/>
          <w:snapToGrid w:val="0"/>
          <w:color w:val="auto"/>
          <w:sz w:val="24"/>
          <w:szCs w:val="24"/>
        </w:rPr>
        <w:t>9.5  投诉</w:t>
      </w:r>
      <w:bookmarkEnd w:id="541"/>
      <w:bookmarkEnd w:id="542"/>
      <w:bookmarkEnd w:id="543"/>
      <w:bookmarkEnd w:id="544"/>
      <w:bookmarkEnd w:id="545"/>
      <w:bookmarkEnd w:id="546"/>
      <w:bookmarkEnd w:id="547"/>
      <w:bookmarkEnd w:id="548"/>
      <w:bookmarkEnd w:id="549"/>
    </w:p>
    <w:p>
      <w:pPr>
        <w:autoSpaceDE w:val="0"/>
        <w:autoSpaceDN w:val="0"/>
        <w:adjustRightInd w:val="0"/>
        <w:snapToGri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投标人和其他利害关系人认为本次招标活动违反法律、法规和规章规定的，有权向有关行政监督部门投诉。</w:t>
      </w:r>
    </w:p>
    <w:p>
      <w:pPr>
        <w:pStyle w:val="3"/>
        <w:spacing w:before="0" w:after="0" w:line="360" w:lineRule="auto"/>
        <w:rPr>
          <w:rFonts w:ascii="宋体" w:hAnsi="宋体"/>
          <w:b w:val="0"/>
          <w:snapToGrid w:val="0"/>
          <w:color w:val="auto"/>
        </w:rPr>
      </w:pPr>
      <w:bookmarkStart w:id="550" w:name="_Toc200513178"/>
      <w:bookmarkStart w:id="551" w:name="_Toc13382"/>
      <w:bookmarkStart w:id="552" w:name="_Toc287607798"/>
      <w:bookmarkStart w:id="553" w:name="_Toc277082604"/>
      <w:bookmarkStart w:id="554" w:name="_Toc23914"/>
      <w:bookmarkStart w:id="555" w:name="_Toc287620737"/>
      <w:bookmarkStart w:id="556" w:name="_Toc430530487"/>
      <w:bookmarkStart w:id="557" w:name="_Toc509218762"/>
      <w:bookmarkStart w:id="558" w:name="_Toc224103369"/>
      <w:r>
        <w:rPr>
          <w:rFonts w:ascii="宋体" w:hAnsi="宋体"/>
          <w:b w:val="0"/>
          <w:snapToGrid w:val="0"/>
          <w:color w:val="auto"/>
        </w:rPr>
        <w:t>10. 需要补充的其他内容</w:t>
      </w:r>
      <w:bookmarkEnd w:id="550"/>
      <w:bookmarkEnd w:id="551"/>
      <w:bookmarkEnd w:id="552"/>
      <w:bookmarkEnd w:id="553"/>
      <w:bookmarkEnd w:id="554"/>
      <w:bookmarkEnd w:id="555"/>
      <w:bookmarkEnd w:id="556"/>
      <w:bookmarkEnd w:id="557"/>
      <w:bookmarkEnd w:id="558"/>
    </w:p>
    <w:p>
      <w:pPr>
        <w:autoSpaceDE w:val="0"/>
        <w:autoSpaceDN w:val="0"/>
        <w:adjustRightInd w:val="0"/>
        <w:snapToGrid w:val="0"/>
        <w:spacing w:line="360" w:lineRule="auto"/>
        <w:ind w:firstLine="420" w:firstLineChars="200"/>
        <w:rPr>
          <w:rFonts w:ascii="宋体" w:hAnsi="宋体"/>
          <w:snapToGrid w:val="0"/>
          <w:color w:val="auto"/>
          <w:kern w:val="0"/>
          <w:szCs w:val="21"/>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rPr>
        <w:t>需要补充的其他内容：见投标人须知前附表。</w:t>
      </w:r>
    </w:p>
    <w:p>
      <w:pPr>
        <w:pStyle w:val="2"/>
        <w:spacing w:line="360" w:lineRule="auto"/>
        <w:jc w:val="center"/>
        <w:rPr>
          <w:rFonts w:ascii="宋体" w:hAnsi="宋体"/>
          <w:snapToGrid w:val="0"/>
          <w:color w:val="auto"/>
          <w:kern w:val="0"/>
        </w:rPr>
      </w:pPr>
      <w:bookmarkStart w:id="559" w:name="_Toc20466"/>
      <w:bookmarkStart w:id="560" w:name="_Toc3173"/>
      <w:r>
        <w:rPr>
          <w:rFonts w:ascii="宋体" w:hAnsi="宋体"/>
          <w:snapToGrid w:val="0"/>
          <w:color w:val="auto"/>
          <w:kern w:val="0"/>
        </w:rPr>
        <w:t xml:space="preserve">第三章 </w:t>
      </w:r>
      <w:r>
        <w:rPr>
          <w:rFonts w:hint="eastAsia" w:ascii="宋体" w:hAnsi="宋体"/>
          <w:snapToGrid w:val="0"/>
          <w:color w:val="auto"/>
          <w:kern w:val="0"/>
        </w:rPr>
        <w:t xml:space="preserve"> </w:t>
      </w:r>
      <w:r>
        <w:rPr>
          <w:rFonts w:ascii="宋体" w:hAnsi="宋体"/>
          <w:snapToGrid w:val="0"/>
          <w:color w:val="auto"/>
          <w:kern w:val="0"/>
        </w:rPr>
        <w:t>评标办法（</w:t>
      </w:r>
      <w:r>
        <w:rPr>
          <w:rFonts w:hint="eastAsia" w:ascii="宋体" w:hAnsi="宋体"/>
          <w:snapToGrid w:val="0"/>
          <w:color w:val="auto"/>
          <w:kern w:val="0"/>
        </w:rPr>
        <w:t>经评审的最低投标价法</w:t>
      </w:r>
      <w:r>
        <w:rPr>
          <w:rFonts w:ascii="宋体" w:hAnsi="宋体"/>
          <w:snapToGrid w:val="0"/>
          <w:color w:val="auto"/>
          <w:kern w:val="0"/>
        </w:rPr>
        <w:t>）</w:t>
      </w:r>
      <w:bookmarkEnd w:id="559"/>
      <w:bookmarkEnd w:id="560"/>
    </w:p>
    <w:p>
      <w:pPr>
        <w:keepNext/>
        <w:keepLines/>
        <w:spacing w:before="100" w:after="100" w:line="360" w:lineRule="auto"/>
        <w:outlineLvl w:val="1"/>
        <w:rPr>
          <w:rFonts w:ascii="宋体" w:hAnsi="宋体"/>
          <w:b/>
          <w:color w:val="auto"/>
          <w:sz w:val="32"/>
          <w:szCs w:val="32"/>
        </w:rPr>
      </w:pPr>
      <w:bookmarkStart w:id="561" w:name="_Toc14792"/>
      <w:bookmarkStart w:id="562" w:name="_Toc9040"/>
      <w:r>
        <w:rPr>
          <w:rFonts w:hint="eastAsia" w:ascii="宋体" w:hAnsi="宋体"/>
          <w:b/>
          <w:color w:val="auto"/>
          <w:sz w:val="32"/>
          <w:szCs w:val="32"/>
        </w:rPr>
        <w:t>评标办法前附表</w:t>
      </w:r>
      <w:bookmarkEnd w:id="561"/>
      <w:bookmarkEnd w:id="562"/>
    </w:p>
    <w:p>
      <w:pPr>
        <w:spacing w:line="400" w:lineRule="exact"/>
        <w:ind w:firstLine="427" w:firstLineChars="196"/>
        <w:rPr>
          <w:rFonts w:ascii="宋体" w:hAnsi="宋体"/>
          <w:color w:val="auto"/>
          <w:spacing w:val="4"/>
          <w:kern w:val="0"/>
          <w:szCs w:val="21"/>
        </w:rPr>
      </w:pPr>
      <w:bookmarkStart w:id="563" w:name="_Toc13210726"/>
      <w:r>
        <w:rPr>
          <w:rFonts w:ascii="宋体" w:hAnsi="宋体"/>
          <w:color w:val="auto"/>
          <w:spacing w:val="4"/>
          <w:kern w:val="0"/>
          <w:szCs w:val="21"/>
        </w:rPr>
        <w:t>评标办法中的评审内容必须和投标人须知中的对应内容一致，若投标人须知中未作要求的内容，不得列入评标办法作为评定依据。</w:t>
      </w:r>
      <w:bookmarkEnd w:id="563"/>
    </w:p>
    <w:tbl>
      <w:tblPr>
        <w:tblStyle w:val="47"/>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auto"/>
                <w:kern w:val="0"/>
              </w:rPr>
            </w:pPr>
            <w:r>
              <w:rPr>
                <w:rFonts w:ascii="宋体" w:hAnsi="宋体"/>
                <w:b/>
                <w:color w:val="auto"/>
                <w:kern w:val="0"/>
              </w:rPr>
              <w:t>条款号</w:t>
            </w:r>
          </w:p>
        </w:tc>
        <w:tc>
          <w:tcPr>
            <w:tcW w:w="1560" w:type="dxa"/>
            <w:tcBorders>
              <w:left w:val="single" w:color="auto" w:sz="4" w:space="0"/>
            </w:tcBorders>
            <w:vAlign w:val="center"/>
          </w:tcPr>
          <w:p>
            <w:pPr>
              <w:spacing w:line="400" w:lineRule="exact"/>
              <w:jc w:val="center"/>
              <w:rPr>
                <w:rFonts w:ascii="宋体" w:hAnsi="宋体"/>
                <w:b/>
                <w:color w:val="auto"/>
                <w:kern w:val="0"/>
              </w:rPr>
            </w:pPr>
            <w:r>
              <w:rPr>
                <w:rFonts w:ascii="宋体" w:hAnsi="宋体"/>
                <w:b/>
                <w:color w:val="auto"/>
                <w:kern w:val="0"/>
              </w:rPr>
              <w:t>评审因素</w:t>
            </w:r>
          </w:p>
        </w:tc>
        <w:tc>
          <w:tcPr>
            <w:tcW w:w="6882" w:type="dxa"/>
            <w:gridSpan w:val="2"/>
            <w:vAlign w:val="center"/>
          </w:tcPr>
          <w:p>
            <w:pPr>
              <w:spacing w:line="400" w:lineRule="exact"/>
              <w:jc w:val="center"/>
              <w:rPr>
                <w:rFonts w:ascii="宋体" w:hAnsi="宋体"/>
                <w:b/>
                <w:color w:val="auto"/>
                <w:kern w:val="0"/>
              </w:rPr>
            </w:pPr>
            <w:r>
              <w:rPr>
                <w:rFonts w:ascii="宋体" w:hAnsi="宋体"/>
                <w:b/>
                <w:color w:val="auto"/>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pStyle w:val="87"/>
              <w:spacing w:line="400" w:lineRule="exact"/>
              <w:ind w:firstLine="420"/>
              <w:rPr>
                <w:color w:val="auto"/>
                <w:sz w:val="21"/>
                <w:szCs w:val="21"/>
              </w:rPr>
            </w:pPr>
            <w:r>
              <w:rPr>
                <w:color w:val="auto"/>
                <w:sz w:val="21"/>
                <w:szCs w:val="21"/>
              </w:rPr>
              <w:t>1</w:t>
            </w:r>
          </w:p>
        </w:tc>
        <w:tc>
          <w:tcPr>
            <w:tcW w:w="1560" w:type="dxa"/>
            <w:tcBorders>
              <w:left w:val="single" w:color="auto" w:sz="4" w:space="0"/>
            </w:tcBorders>
            <w:vAlign w:val="center"/>
          </w:tcPr>
          <w:p>
            <w:pPr>
              <w:pStyle w:val="87"/>
              <w:spacing w:line="400" w:lineRule="exact"/>
              <w:ind w:firstLine="0" w:firstLineChars="0"/>
              <w:jc w:val="center"/>
              <w:rPr>
                <w:color w:val="auto"/>
                <w:sz w:val="21"/>
                <w:szCs w:val="21"/>
              </w:rPr>
            </w:pPr>
            <w:r>
              <w:rPr>
                <w:rFonts w:hint="eastAsia"/>
                <w:color w:val="auto"/>
                <w:sz w:val="21"/>
                <w:szCs w:val="21"/>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rPr>
            </w:pPr>
            <w:r>
              <w:rPr>
                <w:rFonts w:hint="eastAsia" w:ascii="宋体" w:hAnsi="宋体"/>
                <w:color w:val="auto"/>
                <w:spacing w:val="4"/>
                <w:kern w:val="0"/>
                <w:szCs w:val="21"/>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w:t>
            </w:r>
            <w:r>
              <w:rPr>
                <w:rFonts w:hint="eastAsia" w:ascii="宋体" w:hAnsi="宋体"/>
                <w:color w:val="auto"/>
                <w:spacing w:val="4"/>
                <w:kern w:val="0"/>
                <w:szCs w:val="21"/>
                <w:u w:val="single"/>
              </w:rPr>
              <w:t xml:space="preserve"> </w:t>
            </w:r>
            <w:r>
              <w:rPr>
                <w:rFonts w:hint="eastAsia" w:ascii="宋体" w:hAnsi="宋体" w:cs="宋体"/>
                <w:spacing w:val="-7"/>
                <w:highlight w:val="none"/>
                <w:u w:val="single"/>
              </w:rPr>
              <w:t>全体成员投票，并按简单多数</w:t>
            </w:r>
            <w:r>
              <w:rPr>
                <w:rFonts w:hint="eastAsia" w:ascii="宋体" w:hAnsi="宋体" w:cs="宋体"/>
                <w:highlight w:val="none"/>
                <w:u w:val="single"/>
                <w:lang w:val="en-US" w:eastAsia="zh-CN"/>
              </w:rPr>
              <w:t>的</w:t>
            </w:r>
            <w:r>
              <w:rPr>
                <w:rFonts w:hint="eastAsia" w:ascii="宋体" w:hAnsi="宋体"/>
                <w:color w:val="auto"/>
                <w:spacing w:val="4"/>
                <w:kern w:val="0"/>
                <w:szCs w:val="21"/>
                <w:u w:val="single"/>
              </w:rPr>
              <w:t xml:space="preserve"> </w:t>
            </w:r>
            <w:r>
              <w:rPr>
                <w:rFonts w:hint="eastAsia" w:ascii="宋体" w:hAnsi="宋体"/>
                <w:color w:val="auto"/>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rPr>
            </w:pPr>
            <w:r>
              <w:rPr>
                <w:rFonts w:ascii="宋体" w:hAnsi="宋体"/>
                <w:color w:val="auto"/>
                <w:kern w:val="0"/>
              </w:rPr>
              <w:t>报价</w:t>
            </w:r>
            <w:r>
              <w:rPr>
                <w:rFonts w:hint="eastAsia" w:ascii="宋体" w:hAnsi="宋体"/>
                <w:color w:val="auto"/>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rPr>
            </w:pPr>
            <w:r>
              <w:rPr>
                <w:rFonts w:hint="eastAsia" w:ascii="宋体" w:hAnsi="宋体"/>
                <w:color w:val="auto"/>
                <w:kern w:val="0"/>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rPr>
            </w:pPr>
            <w:r>
              <w:rPr>
                <w:rFonts w:hint="eastAsia" w:ascii="宋体" w:hAnsi="宋体"/>
                <w:color w:val="auto"/>
                <w:kern w:val="0"/>
              </w:rPr>
              <w:t>取报价排序前</w:t>
            </w:r>
            <w:r>
              <w:rPr>
                <w:rFonts w:hint="eastAsia" w:ascii="宋体" w:hAnsi="宋体"/>
                <w:color w:val="auto"/>
                <w:kern w:val="0"/>
                <w:lang w:eastAsia="zh-CN"/>
              </w:rPr>
              <w:t>☑</w:t>
            </w:r>
            <w:r>
              <w:rPr>
                <w:rFonts w:hint="eastAsia" w:ascii="宋体" w:hAnsi="宋体"/>
                <w:color w:val="auto"/>
                <w:kern w:val="0"/>
              </w:rPr>
              <w:t>5□6</w:t>
            </w:r>
            <w:r>
              <w:rPr>
                <w:rFonts w:hint="eastAsia" w:ascii="宋体" w:hAnsi="宋体"/>
                <w:color w:val="auto"/>
                <w:kern w:val="0"/>
                <w:lang w:eastAsia="zh-CN"/>
              </w:rPr>
              <w:t>□</w:t>
            </w:r>
            <w:r>
              <w:rPr>
                <w:rFonts w:hint="eastAsia" w:ascii="宋体" w:hAnsi="宋体"/>
                <w:color w:val="auto"/>
                <w:kern w:val="0"/>
              </w:rPr>
              <w:t>7名（若实际投标人数量小于勾选数量，</w:t>
            </w:r>
            <w:r>
              <w:rPr>
                <w:rFonts w:hint="eastAsia" w:ascii="宋体" w:hAnsi="宋体"/>
                <w:color w:val="auto"/>
                <w:spacing w:val="4"/>
                <w:kern w:val="0"/>
                <w:szCs w:val="21"/>
              </w:rPr>
              <w:t>则全部纳入）进行符合性审查。符合性审查内容：资格评审、形式评审、响应性评审。符合性审查</w:t>
            </w:r>
            <w:r>
              <w:rPr>
                <w:rFonts w:hint="eastAsia" w:ascii="宋体" w:hAnsi="宋体"/>
                <w:color w:val="auto"/>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宋体" w:hAnsi="宋体" w:eastAsia="宋体" w:cs="宋体"/>
                <w:color w:val="auto"/>
                <w:kern w:val="0"/>
                <w:lang w:eastAsia="zh-CN"/>
              </w:rPr>
            </w:pPr>
            <w:r>
              <w:rPr>
                <w:rFonts w:hint="eastAsia" w:ascii="宋体" w:hAnsi="宋体" w:cs="宋体"/>
                <w:color w:val="auto"/>
                <w:kern w:val="0"/>
                <w:lang w:eastAsia="zh-CN"/>
              </w:rPr>
              <w:t>资格证书</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eastAsia="宋体" w:cs="宋体"/>
                <w:color w:val="auto"/>
                <w:kern w:val="0"/>
                <w:sz w:val="21"/>
                <w:szCs w:val="24"/>
                <w:lang w:val="en-US" w:eastAsia="zh-CN" w:bidi="ar-SA"/>
              </w:rPr>
            </w:pPr>
            <w:r>
              <w:rPr>
                <w:rFonts w:hint="eastAsia" w:ascii="宋体" w:hAnsi="宋体" w:cs="宋体"/>
                <w:color w:val="auto"/>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eastAsia="宋体" w:cs="宋体"/>
                <w:color w:val="auto"/>
                <w:kern w:val="0"/>
                <w:sz w:val="21"/>
                <w:szCs w:val="24"/>
                <w:u w:val="single"/>
                <w:lang w:val="en-US" w:eastAsia="zh-CN" w:bidi="ar-SA"/>
              </w:rPr>
            </w:pPr>
            <w:r>
              <w:rPr>
                <w:rFonts w:hint="eastAsia" w:ascii="宋体" w:hAnsi="宋体" w:cs="宋体"/>
                <w:color w:val="auto"/>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rPr>
            </w:pPr>
            <w:r>
              <w:rPr>
                <w:rFonts w:ascii="宋体" w:hAnsi="宋体"/>
                <w:color w:val="auto"/>
                <w:kern w:val="0"/>
              </w:rPr>
              <w:t>2.</w:t>
            </w:r>
            <w:r>
              <w:rPr>
                <w:rFonts w:hint="eastAsia" w:ascii="宋体" w:hAnsi="宋体"/>
                <w:color w:val="auto"/>
                <w:kern w:val="0"/>
              </w:rPr>
              <w:t>2</w:t>
            </w:r>
            <w:r>
              <w:rPr>
                <w:rFonts w:ascii="宋体" w:hAnsi="宋体"/>
                <w:color w:val="auto"/>
                <w:kern w:val="0"/>
              </w:rPr>
              <w:t>.</w:t>
            </w:r>
            <w:r>
              <w:rPr>
                <w:rFonts w:hint="eastAsia" w:ascii="宋体" w:hAnsi="宋体"/>
                <w:color w:val="auto"/>
                <w:kern w:val="0"/>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rPr>
            </w:pPr>
            <w:r>
              <w:rPr>
                <w:rFonts w:hint="eastAsia" w:ascii="宋体" w:hAnsi="宋体" w:cs="宋体"/>
                <w:color w:val="auto"/>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rPr>
            </w:pPr>
          </w:p>
        </w:tc>
        <w:tc>
          <w:tcPr>
            <w:tcW w:w="2267" w:type="dxa"/>
            <w:tcBorders>
              <w:right w:val="single" w:color="auto" w:sz="4" w:space="0"/>
            </w:tcBorders>
            <w:vAlign w:val="center"/>
          </w:tcPr>
          <w:p>
            <w:pPr>
              <w:spacing w:line="400" w:lineRule="exact"/>
              <w:jc w:val="left"/>
              <w:rPr>
                <w:rFonts w:ascii="宋体" w:hAnsi="宋体" w:cs="宋体"/>
                <w:color w:val="auto"/>
                <w:kern w:val="0"/>
              </w:rPr>
            </w:pPr>
            <w:r>
              <w:rPr>
                <w:rFonts w:hint="eastAsia" w:ascii="宋体" w:hAnsi="宋体" w:cs="宋体"/>
                <w:color w:val="auto"/>
                <w:kern w:val="0"/>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投标函格式规定签名、盖章的位置有法定代表人或其委托代理人签名（或盖章）、加</w:t>
            </w:r>
            <w:r>
              <w:rPr>
                <w:rFonts w:hint="eastAsia" w:ascii="宋体" w:hAnsi="宋体" w:cs="宋体"/>
                <w:color w:val="auto"/>
                <w:kern w:val="0"/>
                <w:lang w:eastAsia="zh-CN"/>
              </w:rPr>
              <w:t>盖单位公章</w:t>
            </w:r>
            <w:r>
              <w:rPr>
                <w:rFonts w:hint="eastAsia" w:ascii="宋体" w:hAnsi="宋体" w:cs="宋体"/>
                <w:color w:val="auto"/>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rPr>
            </w:pPr>
          </w:p>
        </w:tc>
        <w:tc>
          <w:tcPr>
            <w:tcW w:w="2267" w:type="dxa"/>
            <w:tcBorders>
              <w:right w:val="single" w:color="auto" w:sz="4" w:space="0"/>
            </w:tcBorders>
            <w:vAlign w:val="center"/>
          </w:tcPr>
          <w:p>
            <w:pPr>
              <w:spacing w:line="400" w:lineRule="exact"/>
              <w:jc w:val="left"/>
              <w:rPr>
                <w:rFonts w:ascii="宋体" w:hAnsi="宋体" w:cs="宋体"/>
                <w:color w:val="auto"/>
                <w:kern w:val="0"/>
              </w:rPr>
            </w:pPr>
            <w:r>
              <w:rPr>
                <w:rFonts w:hint="eastAsia" w:ascii="宋体" w:hAnsi="宋体" w:cs="宋体"/>
                <w:color w:val="auto"/>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rPr>
            </w:pPr>
            <w:r>
              <w:rPr>
                <w:rFonts w:hint="eastAsia" w:ascii="宋体" w:hAnsi="宋体" w:cs="宋体"/>
                <w:color w:val="auto"/>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rPr>
            </w:pPr>
          </w:p>
        </w:tc>
        <w:tc>
          <w:tcPr>
            <w:tcW w:w="2267" w:type="dxa"/>
            <w:tcBorders>
              <w:right w:val="single" w:color="auto" w:sz="4" w:space="0"/>
            </w:tcBorders>
            <w:vAlign w:val="center"/>
          </w:tcPr>
          <w:p>
            <w:pPr>
              <w:spacing w:line="400" w:lineRule="exact"/>
              <w:jc w:val="left"/>
              <w:rPr>
                <w:rFonts w:ascii="宋体" w:hAnsi="宋体" w:cs="宋体"/>
                <w:color w:val="auto"/>
                <w:kern w:val="0"/>
              </w:rPr>
            </w:pPr>
            <w:r>
              <w:rPr>
                <w:rFonts w:hint="eastAsia" w:ascii="宋体" w:hAnsi="宋体" w:cs="宋体"/>
                <w:color w:val="auto"/>
                <w:kern w:val="0"/>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rPr>
            </w:pPr>
            <w:r>
              <w:rPr>
                <w:rFonts w:hint="eastAsia" w:ascii="宋体" w:hAnsi="宋体" w:cs="宋体"/>
                <w:color w:val="auto"/>
                <w:kern w:val="0"/>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rPr>
            </w:pPr>
          </w:p>
        </w:tc>
        <w:tc>
          <w:tcPr>
            <w:tcW w:w="2267" w:type="dxa"/>
            <w:tcBorders>
              <w:right w:val="single" w:color="auto" w:sz="4" w:space="0"/>
            </w:tcBorders>
            <w:vAlign w:val="center"/>
          </w:tcPr>
          <w:p>
            <w:pPr>
              <w:spacing w:line="400" w:lineRule="exact"/>
              <w:jc w:val="left"/>
              <w:rPr>
                <w:rFonts w:ascii="宋体" w:hAnsi="宋体" w:cs="宋体"/>
                <w:color w:val="auto"/>
                <w:kern w:val="0"/>
              </w:rPr>
            </w:pPr>
            <w:r>
              <w:rPr>
                <w:rFonts w:hint="eastAsia" w:ascii="宋体" w:hAnsi="宋体" w:cs="宋体"/>
                <w:color w:val="auto"/>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只能有一个有效报价。在</w:t>
            </w:r>
            <w:r>
              <w:rPr>
                <w:rFonts w:hint="eastAsia" w:ascii="宋体" w:hAnsi="宋体" w:cs="宋体"/>
                <w:color w:val="auto"/>
                <w:kern w:val="0"/>
                <w:lang w:eastAsia="zh-CN"/>
              </w:rPr>
              <w:t>比选文件</w:t>
            </w:r>
            <w:r>
              <w:rPr>
                <w:rFonts w:hint="eastAsia" w:ascii="宋体" w:hAnsi="宋体" w:cs="宋体"/>
                <w:color w:val="auto"/>
                <w:kern w:val="0"/>
              </w:rPr>
              <w:t>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rPr>
            </w:pPr>
          </w:p>
        </w:tc>
        <w:tc>
          <w:tcPr>
            <w:tcW w:w="2267" w:type="dxa"/>
            <w:tcBorders>
              <w:right w:val="single" w:color="auto" w:sz="4" w:space="0"/>
            </w:tcBorders>
            <w:vAlign w:val="center"/>
          </w:tcPr>
          <w:p>
            <w:pPr>
              <w:spacing w:line="400" w:lineRule="exact"/>
              <w:jc w:val="left"/>
              <w:rPr>
                <w:rFonts w:ascii="宋体" w:hAnsi="宋体" w:cs="宋体"/>
                <w:color w:val="auto"/>
                <w:kern w:val="0"/>
              </w:rPr>
            </w:pPr>
            <w:r>
              <w:rPr>
                <w:rFonts w:hint="eastAsia" w:ascii="宋体" w:hAnsi="宋体" w:cs="宋体"/>
                <w:color w:val="auto"/>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第八章 投标文件格式要求法定代表人或其委托代理人签名（或盖章）的须齐全。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6" w:hRule="atLeast"/>
        </w:trPr>
        <w:tc>
          <w:tcPr>
            <w:tcW w:w="1243" w:type="dxa"/>
            <w:vMerge w:val="continue"/>
            <w:tcBorders>
              <w:right w:val="single" w:color="auto" w:sz="4" w:space="0"/>
            </w:tcBorders>
            <w:vAlign w:val="center"/>
          </w:tcPr>
          <w:p>
            <w:pPr>
              <w:spacing w:line="400" w:lineRule="exact"/>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rPr>
            </w:pPr>
          </w:p>
        </w:tc>
        <w:tc>
          <w:tcPr>
            <w:tcW w:w="2267" w:type="dxa"/>
            <w:tcBorders>
              <w:right w:val="single" w:color="auto" w:sz="4" w:space="0"/>
            </w:tcBorders>
            <w:vAlign w:val="center"/>
          </w:tcPr>
          <w:p>
            <w:pPr>
              <w:spacing w:line="400" w:lineRule="exact"/>
              <w:jc w:val="left"/>
              <w:rPr>
                <w:rFonts w:ascii="宋体" w:hAnsi="宋体" w:cs="宋体"/>
                <w:color w:val="auto"/>
                <w:kern w:val="0"/>
              </w:rPr>
            </w:pPr>
            <w:r>
              <w:rPr>
                <w:rFonts w:hint="eastAsia" w:ascii="宋体" w:hAnsi="宋体" w:cs="宋体"/>
                <w:color w:val="auto"/>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rPr>
            </w:pPr>
            <w:r>
              <w:rPr>
                <w:rFonts w:hint="eastAsia" w:ascii="宋体" w:hAnsi="宋体" w:cs="宋体"/>
                <w:color w:val="auto"/>
                <w:kern w:val="0"/>
              </w:rPr>
              <w:t>投标人法定代表人的委托代理人有法定代表人签署的授权委托书。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bCs/>
                <w:color w:val="auto"/>
                <w:szCs w:val="21"/>
              </w:rPr>
            </w:pPr>
            <w:r>
              <w:rPr>
                <w:rFonts w:hint="eastAsia" w:ascii="宋体" w:hAnsi="宋体" w:cs="宋体"/>
                <w:color w:val="auto"/>
                <w:szCs w:val="21"/>
              </w:rPr>
              <w:t>投标总报价不得高于</w:t>
            </w:r>
            <w:r>
              <w:rPr>
                <w:rFonts w:hint="eastAsia" w:ascii="宋体" w:hAnsi="宋体" w:cs="宋体"/>
                <w:color w:val="auto"/>
                <w:szCs w:val="21"/>
                <w:lang w:eastAsia="zh-CN"/>
              </w:rPr>
              <w:t>比选人</w:t>
            </w:r>
            <w:r>
              <w:rPr>
                <w:rFonts w:hint="eastAsia" w:ascii="宋体" w:hAnsi="宋体" w:cs="宋体"/>
                <w:color w:val="auto"/>
                <w:szCs w:val="21"/>
              </w:rPr>
              <w:t>公布的投标总报价最高限价。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暂列金额、暂估价、安全文明施工费等暂定金额必须按照</w:t>
            </w:r>
            <w:r>
              <w:rPr>
                <w:rFonts w:hint="eastAsia" w:ascii="宋体" w:hAnsi="宋体" w:cs="宋体"/>
                <w:color w:val="auto"/>
                <w:kern w:val="0"/>
                <w:lang w:eastAsia="zh-CN"/>
              </w:rPr>
              <w:t>比选文件</w:t>
            </w:r>
            <w:r>
              <w:rPr>
                <w:rFonts w:hint="eastAsia" w:ascii="宋体" w:hAnsi="宋体" w:cs="宋体"/>
                <w:color w:val="auto"/>
                <w:kern w:val="0"/>
              </w:rPr>
              <w:t>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rPr>
            </w:pPr>
            <w:r>
              <w:rPr>
                <w:rFonts w:hint="eastAsia" w:ascii="宋体" w:hAnsi="宋体" w:cs="宋体"/>
                <w:color w:val="auto"/>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rPr>
            </w:pPr>
            <w:r>
              <w:rPr>
                <w:rFonts w:hint="eastAsia" w:ascii="宋体" w:hAnsi="宋体" w:cs="宋体"/>
                <w:color w:val="auto"/>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rPr>
            </w:pPr>
            <w:r>
              <w:rPr>
                <w:rFonts w:hint="eastAsia" w:ascii="宋体" w:hAnsi="宋体" w:cs="宋体"/>
                <w:color w:val="auto"/>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pacing w:line="400" w:lineRule="exact"/>
              <w:jc w:val="left"/>
              <w:rPr>
                <w:rFonts w:ascii="宋体" w:hAnsi="宋体" w:cs="宋体"/>
                <w:color w:val="auto"/>
                <w:kern w:val="0"/>
              </w:rPr>
            </w:pPr>
            <w:r>
              <w:rPr>
                <w:rFonts w:hint="eastAsia" w:ascii="宋体" w:hAnsi="宋体" w:cs="宋体"/>
                <w:color w:val="auto"/>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符合第四章“合同条款及格式”规定，投标文件不应附有</w:t>
            </w:r>
            <w:r>
              <w:rPr>
                <w:rFonts w:hint="eastAsia" w:ascii="宋体" w:hAnsi="宋体" w:cs="宋体"/>
                <w:color w:val="auto"/>
                <w:kern w:val="0"/>
                <w:lang w:eastAsia="zh-CN"/>
              </w:rPr>
              <w:t>比选人</w:t>
            </w:r>
            <w:r>
              <w:rPr>
                <w:rFonts w:hint="eastAsia" w:ascii="宋体" w:hAnsi="宋体" w:cs="宋体"/>
                <w:color w:val="auto"/>
                <w:kern w:val="0"/>
              </w:rPr>
              <w:t>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rPr>
            </w:pPr>
            <w:r>
              <w:rPr>
                <w:rFonts w:hint="eastAsia" w:ascii="宋体" w:hAnsi="宋体" w:cs="宋体"/>
                <w:color w:val="auto"/>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符合第二章“投标人须知”第1.4.3项规定。</w:t>
            </w:r>
          </w:p>
          <w:p>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rPr>
            </w:pPr>
            <w:r>
              <w:rPr>
                <w:rFonts w:ascii="宋体" w:hAnsi="宋体"/>
                <w:color w:val="auto"/>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rPr>
            </w:pPr>
            <w:r>
              <w:rPr>
                <w:rFonts w:hint="eastAsia" w:ascii="宋体" w:hAnsi="宋体"/>
                <w:color w:val="auto"/>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rPr>
            </w:pPr>
            <w:r>
              <w:rPr>
                <w:rFonts w:hint="eastAsia" w:ascii="宋体" w:hAnsi="宋体"/>
                <w:color w:val="auto"/>
                <w:kern w:val="0"/>
                <w:szCs w:val="21"/>
              </w:rPr>
              <w:t>1.对报价不高于最高限价的所有投标人的投标文件，按照报价由低到高的顺序排序。</w:t>
            </w:r>
          </w:p>
          <w:p>
            <w:pPr>
              <w:spacing w:after="31" w:afterLines="10" w:line="400" w:lineRule="exact"/>
              <w:ind w:firstLine="420" w:firstLineChars="200"/>
              <w:jc w:val="left"/>
              <w:rPr>
                <w:rFonts w:ascii="宋体" w:hAnsi="宋体"/>
                <w:color w:val="auto"/>
                <w:kern w:val="0"/>
                <w:szCs w:val="21"/>
              </w:rPr>
            </w:pPr>
            <w:r>
              <w:rPr>
                <w:rFonts w:hint="eastAsia" w:ascii="宋体" w:hAnsi="宋体"/>
                <w:color w:val="auto"/>
                <w:kern w:val="0"/>
                <w:szCs w:val="21"/>
              </w:rPr>
              <w:t>2.根据本章第2.2款约定进行符合性审查</w:t>
            </w:r>
            <w:r>
              <w:rPr>
                <w:rFonts w:hint="eastAsia" w:ascii="宋体" w:hAnsi="宋体"/>
                <w:color w:val="auto"/>
                <w:spacing w:val="4"/>
                <w:kern w:val="0"/>
                <w:szCs w:val="21"/>
              </w:rPr>
              <w:t>。符合性审查</w:t>
            </w:r>
            <w:r>
              <w:rPr>
                <w:rFonts w:hint="eastAsia" w:ascii="宋体" w:hAnsi="宋体"/>
                <w:color w:val="auto"/>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rPr>
            </w:pPr>
            <w:r>
              <w:rPr>
                <w:rFonts w:hint="eastAsia" w:ascii="宋体" w:hAnsi="宋体"/>
                <w:color w:val="auto"/>
                <w:kern w:val="0"/>
                <w:szCs w:val="21"/>
              </w:rPr>
              <w:t>3.</w:t>
            </w:r>
            <w:r>
              <w:rPr>
                <w:rFonts w:hint="eastAsia" w:ascii="宋体" w:hAnsi="宋体"/>
                <w:color w:val="auto"/>
                <w:spacing w:val="4"/>
                <w:kern w:val="0"/>
                <w:szCs w:val="21"/>
              </w:rPr>
              <w:t>若上述程序未能评出三名中标候选人</w:t>
            </w:r>
            <w:r>
              <w:rPr>
                <w:rFonts w:hint="eastAsia" w:ascii="宋体" w:hAnsi="宋体"/>
                <w:color w:val="auto"/>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rPr>
            </w:pPr>
            <w:r>
              <w:rPr>
                <w:rFonts w:hint="eastAsia" w:ascii="宋体" w:hAnsi="宋体"/>
                <w:color w:val="auto"/>
                <w:kern w:val="0"/>
                <w:szCs w:val="21"/>
              </w:rPr>
              <w:t>4.</w:t>
            </w:r>
            <w:r>
              <w:rPr>
                <w:rFonts w:hint="eastAsia"/>
                <w:color w:val="auto"/>
              </w:rPr>
              <w:t xml:space="preserve"> </w:t>
            </w:r>
            <w:r>
              <w:rPr>
                <w:rFonts w:hint="eastAsia" w:ascii="宋体" w:hAnsi="宋体"/>
                <w:color w:val="auto"/>
                <w:kern w:val="0"/>
                <w:szCs w:val="21"/>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lang w:eastAsia="zh-CN"/>
              </w:rPr>
              <w:t>比选文件</w:t>
            </w:r>
            <w:r>
              <w:rPr>
                <w:rFonts w:hint="eastAsia" w:ascii="宋体" w:hAnsi="宋体"/>
                <w:color w:val="auto"/>
                <w:kern w:val="0"/>
                <w:szCs w:val="21"/>
              </w:rPr>
              <w:t>要求的，评标委员会可以继续评标并确定中标候选人。</w:t>
            </w:r>
          </w:p>
          <w:p>
            <w:pPr>
              <w:spacing w:after="31" w:afterLines="10" w:line="400" w:lineRule="exact"/>
              <w:ind w:firstLine="420" w:firstLineChars="200"/>
              <w:jc w:val="left"/>
              <w:rPr>
                <w:rFonts w:ascii="宋体" w:hAnsi="宋体"/>
                <w:color w:val="auto"/>
                <w:kern w:val="0"/>
                <w:szCs w:val="21"/>
              </w:rPr>
            </w:pPr>
            <w:r>
              <w:rPr>
                <w:rFonts w:hint="eastAsia" w:ascii="宋体" w:hAnsi="宋体"/>
                <w:color w:val="auto"/>
                <w:kern w:val="0"/>
                <w:szCs w:val="21"/>
              </w:rPr>
              <w:t>注：若出现投标人投标报价相同的，</w:t>
            </w:r>
            <w:r>
              <w:rPr>
                <w:rFonts w:hint="eastAsia" w:ascii="宋体" w:hAnsi="宋体"/>
                <w:color w:val="auto"/>
                <w:spacing w:val="4"/>
                <w:kern w:val="0"/>
                <w:szCs w:val="21"/>
              </w:rPr>
              <w:t>由评标委员会</w:t>
            </w:r>
            <w:r>
              <w:rPr>
                <w:rFonts w:hint="eastAsia" w:ascii="宋体" w:hAnsi="宋体"/>
                <w:color w:val="auto"/>
                <w:spacing w:val="4"/>
                <w:kern w:val="0"/>
                <w:szCs w:val="21"/>
                <w:u w:val="single"/>
              </w:rPr>
              <w:t xml:space="preserve"> </w:t>
            </w:r>
            <w:r>
              <w:rPr>
                <w:rFonts w:hint="eastAsia" w:ascii="宋体" w:hAnsi="宋体" w:cs="宋体"/>
                <w:spacing w:val="-7"/>
                <w:highlight w:val="none"/>
                <w:u w:val="single"/>
              </w:rPr>
              <w:t>全体成员投票，并按简单多数</w:t>
            </w:r>
            <w:r>
              <w:rPr>
                <w:rFonts w:hint="eastAsia" w:ascii="宋体" w:hAnsi="宋体" w:cs="宋体"/>
                <w:highlight w:val="none"/>
                <w:u w:val="single"/>
                <w:lang w:val="en-US" w:eastAsia="zh-CN"/>
              </w:rPr>
              <w:t>的</w:t>
            </w:r>
            <w:r>
              <w:rPr>
                <w:rFonts w:hint="eastAsia" w:ascii="宋体" w:hAnsi="宋体"/>
                <w:color w:val="auto"/>
                <w:spacing w:val="4"/>
                <w:kern w:val="0"/>
                <w:szCs w:val="21"/>
                <w:u w:val="single"/>
              </w:rPr>
              <w:t xml:space="preserve"> </w:t>
            </w:r>
            <w:r>
              <w:rPr>
                <w:rFonts w:hint="eastAsia" w:ascii="宋体" w:hAnsi="宋体"/>
                <w:color w:val="auto"/>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rPr>
            </w:pPr>
            <w:r>
              <w:rPr>
                <w:rFonts w:hint="eastAsia" w:ascii="宋体" w:hAnsi="宋体"/>
                <w:color w:val="auto"/>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rPr>
            </w:pPr>
            <w:r>
              <w:rPr>
                <w:rFonts w:ascii="宋体" w:hAnsi="宋体"/>
                <w:color w:val="auto"/>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rPr>
            </w:pPr>
            <w:r>
              <w:rPr>
                <w:rFonts w:ascii="宋体" w:hAnsi="宋体"/>
                <w:color w:val="auto"/>
                <w:kern w:val="0"/>
                <w:szCs w:val="21"/>
              </w:rPr>
              <w:t>3.</w:t>
            </w:r>
            <w:r>
              <w:rPr>
                <w:rFonts w:ascii="宋体" w:hAnsi="宋体"/>
                <w:color w:val="auto"/>
                <w:spacing w:val="-1"/>
                <w:kern w:val="0"/>
                <w:szCs w:val="21"/>
              </w:rPr>
              <w:t>4</w:t>
            </w:r>
            <w:r>
              <w:rPr>
                <w:rFonts w:ascii="宋体" w:hAnsi="宋体"/>
                <w:color w:val="auto"/>
                <w:kern w:val="0"/>
                <w:szCs w:val="21"/>
              </w:rPr>
              <w:t>.1</w:t>
            </w:r>
            <w:r>
              <w:rPr>
                <w:rFonts w:hint="eastAsia" w:ascii="宋体" w:hAnsi="宋体"/>
                <w:color w:val="auto"/>
                <w:kern w:val="0"/>
                <w:szCs w:val="21"/>
              </w:rPr>
              <w:t xml:space="preserve"> </w:t>
            </w:r>
            <w:r>
              <w:rPr>
                <w:rFonts w:ascii="宋体" w:hAnsi="宋体"/>
                <w:color w:val="auto"/>
                <w:kern w:val="0"/>
                <w:szCs w:val="21"/>
              </w:rPr>
              <w:t>除第二章“投标</w:t>
            </w:r>
            <w:r>
              <w:rPr>
                <w:rFonts w:ascii="宋体" w:hAnsi="宋体"/>
                <w:color w:val="auto"/>
                <w:spacing w:val="1"/>
                <w:kern w:val="0"/>
                <w:szCs w:val="21"/>
              </w:rPr>
              <w:t>人</w:t>
            </w:r>
            <w:r>
              <w:rPr>
                <w:rFonts w:ascii="宋体" w:hAnsi="宋体"/>
                <w:color w:val="auto"/>
                <w:kern w:val="0"/>
                <w:szCs w:val="21"/>
              </w:rPr>
              <w:t>须知”前</w:t>
            </w:r>
            <w:r>
              <w:rPr>
                <w:rFonts w:ascii="宋体" w:hAnsi="宋体"/>
                <w:color w:val="auto"/>
                <w:spacing w:val="1"/>
                <w:kern w:val="0"/>
                <w:szCs w:val="21"/>
              </w:rPr>
              <w:t>附</w:t>
            </w:r>
            <w:r>
              <w:rPr>
                <w:rFonts w:ascii="宋体" w:hAnsi="宋体"/>
                <w:color w:val="auto"/>
                <w:kern w:val="0"/>
                <w:szCs w:val="21"/>
              </w:rPr>
              <w:t>表授权直</w:t>
            </w:r>
            <w:r>
              <w:rPr>
                <w:rFonts w:ascii="宋体" w:hAnsi="宋体"/>
                <w:color w:val="auto"/>
                <w:spacing w:val="1"/>
                <w:kern w:val="0"/>
                <w:szCs w:val="21"/>
              </w:rPr>
              <w:t>接</w:t>
            </w:r>
            <w:r>
              <w:rPr>
                <w:rFonts w:ascii="宋体" w:hAnsi="宋体"/>
                <w:color w:val="auto"/>
                <w:kern w:val="0"/>
                <w:szCs w:val="21"/>
              </w:rPr>
              <w:t>确定中标</w:t>
            </w:r>
            <w:r>
              <w:rPr>
                <w:rFonts w:ascii="宋体" w:hAnsi="宋体"/>
                <w:color w:val="auto"/>
                <w:spacing w:val="1"/>
                <w:kern w:val="0"/>
                <w:szCs w:val="21"/>
              </w:rPr>
              <w:t>人</w:t>
            </w:r>
            <w:r>
              <w:rPr>
                <w:rFonts w:ascii="宋体" w:hAnsi="宋体"/>
                <w:color w:val="auto"/>
                <w:kern w:val="0"/>
                <w:szCs w:val="21"/>
              </w:rPr>
              <w:t>外，评标</w:t>
            </w:r>
            <w:r>
              <w:rPr>
                <w:rFonts w:ascii="宋体" w:hAnsi="宋体"/>
                <w:color w:val="auto"/>
                <w:spacing w:val="1"/>
                <w:kern w:val="0"/>
                <w:szCs w:val="21"/>
              </w:rPr>
              <w:t>委</w:t>
            </w:r>
            <w:r>
              <w:rPr>
                <w:rFonts w:ascii="宋体" w:hAnsi="宋体"/>
                <w:color w:val="auto"/>
                <w:kern w:val="0"/>
                <w:szCs w:val="21"/>
              </w:rPr>
              <w:t>员会</w:t>
            </w:r>
            <w:r>
              <w:rPr>
                <w:rFonts w:hint="eastAsia" w:ascii="宋体" w:hAnsi="宋体"/>
                <w:color w:val="auto"/>
                <w:kern w:val="0"/>
                <w:szCs w:val="21"/>
              </w:rPr>
              <w:t>按经评审的最低投标价法</w:t>
            </w:r>
            <w:r>
              <w:rPr>
                <w:rFonts w:ascii="宋体" w:hAnsi="宋体"/>
                <w:color w:val="auto"/>
                <w:kern w:val="0"/>
                <w:szCs w:val="21"/>
              </w:rPr>
              <w:t>推荐中标候选人。</w:t>
            </w:r>
          </w:p>
          <w:p>
            <w:pPr>
              <w:spacing w:line="400" w:lineRule="exact"/>
              <w:ind w:firstLine="424" w:firstLineChars="200"/>
              <w:rPr>
                <w:rFonts w:ascii="宋体" w:hAnsi="宋体"/>
                <w:color w:val="auto"/>
              </w:rPr>
            </w:pPr>
            <w:r>
              <w:rPr>
                <w:rFonts w:ascii="宋体" w:hAnsi="宋体"/>
                <w:color w:val="auto"/>
                <w:spacing w:val="1"/>
                <w:kern w:val="0"/>
                <w:szCs w:val="21"/>
              </w:rPr>
              <w:t>3</w:t>
            </w:r>
            <w:r>
              <w:rPr>
                <w:rFonts w:ascii="宋体" w:hAnsi="宋体"/>
                <w:color w:val="auto"/>
                <w:kern w:val="0"/>
                <w:szCs w:val="21"/>
              </w:rPr>
              <w:t>.4.2</w:t>
            </w:r>
            <w:r>
              <w:rPr>
                <w:rFonts w:hint="eastAsia" w:ascii="宋体" w:hAnsi="宋体"/>
                <w:color w:val="auto"/>
                <w:kern w:val="0"/>
                <w:szCs w:val="21"/>
              </w:rPr>
              <w:t xml:space="preserve"> </w:t>
            </w:r>
            <w:r>
              <w:rPr>
                <w:rFonts w:ascii="宋体" w:hAnsi="宋体"/>
                <w:color w:val="auto"/>
                <w:kern w:val="0"/>
                <w:szCs w:val="21"/>
              </w:rPr>
              <w:t>评标</w:t>
            </w:r>
            <w:r>
              <w:rPr>
                <w:rFonts w:ascii="宋体" w:hAnsi="宋体"/>
                <w:color w:val="auto"/>
                <w:spacing w:val="-1"/>
                <w:kern w:val="0"/>
                <w:szCs w:val="21"/>
              </w:rPr>
              <w:t>委</w:t>
            </w:r>
            <w:r>
              <w:rPr>
                <w:rFonts w:ascii="宋体" w:hAnsi="宋体"/>
                <w:color w:val="auto"/>
                <w:kern w:val="0"/>
                <w:szCs w:val="21"/>
              </w:rPr>
              <w:t>员会完成评标后，应当向</w:t>
            </w:r>
            <w:r>
              <w:rPr>
                <w:rFonts w:hint="eastAsia" w:ascii="宋体" w:hAnsi="宋体"/>
                <w:color w:val="auto"/>
                <w:kern w:val="0"/>
                <w:szCs w:val="21"/>
                <w:lang w:eastAsia="zh-CN"/>
              </w:rPr>
              <w:t>比选人</w:t>
            </w:r>
            <w:r>
              <w:rPr>
                <w:rFonts w:ascii="宋体" w:hAnsi="宋体"/>
                <w:color w:val="auto"/>
                <w:kern w:val="0"/>
                <w:szCs w:val="21"/>
              </w:rPr>
              <w:t>提交书面评标报告。</w:t>
            </w:r>
          </w:p>
        </w:tc>
      </w:tr>
    </w:tbl>
    <w:p>
      <w:pPr>
        <w:pStyle w:val="3"/>
        <w:spacing w:before="0" w:after="0" w:line="360" w:lineRule="auto"/>
        <w:rPr>
          <w:rFonts w:ascii="宋体" w:hAnsi="宋体"/>
          <w:bCs w:val="0"/>
          <w:snapToGrid w:val="0"/>
          <w:color w:val="auto"/>
        </w:rPr>
      </w:pPr>
      <w:r>
        <w:rPr>
          <w:rFonts w:ascii="宋体" w:hAnsi="宋体"/>
          <w:bCs w:val="0"/>
          <w:snapToGrid w:val="0"/>
          <w:color w:val="auto"/>
        </w:rPr>
        <w:br w:type="page"/>
      </w:r>
      <w:bookmarkStart w:id="564" w:name="_Toc32683"/>
      <w:bookmarkStart w:id="565" w:name="_Toc27750"/>
      <w:r>
        <w:rPr>
          <w:rFonts w:ascii="宋体" w:hAnsi="宋体"/>
          <w:b w:val="0"/>
          <w:snapToGrid w:val="0"/>
          <w:color w:val="auto"/>
        </w:rPr>
        <w:t>1.  评标方法</w:t>
      </w:r>
      <w:bookmarkEnd w:id="564"/>
      <w:bookmarkEnd w:id="565"/>
    </w:p>
    <w:p>
      <w:pPr>
        <w:spacing w:line="360" w:lineRule="auto"/>
        <w:ind w:firstLine="420" w:firstLineChars="200"/>
        <w:rPr>
          <w:rFonts w:ascii="宋体" w:hAnsi="宋体"/>
          <w:color w:val="auto"/>
        </w:rPr>
      </w:pPr>
      <w:r>
        <w:rPr>
          <w:rFonts w:hint="eastAsia" w:ascii="宋体" w:hAnsi="宋体"/>
          <w:color w:val="auto"/>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lang w:eastAsia="zh-CN"/>
        </w:rPr>
        <w:t>比选人</w:t>
      </w:r>
      <w:r>
        <w:rPr>
          <w:rFonts w:hint="eastAsia" w:ascii="宋体" w:hAnsi="宋体"/>
          <w:color w:val="auto"/>
        </w:rPr>
        <w:t>授权直接确定中标人。若出现投标人投标报价相同的，以评标办法前附表约定的原则确定排序。</w:t>
      </w:r>
    </w:p>
    <w:p>
      <w:pPr>
        <w:pStyle w:val="3"/>
        <w:spacing w:before="0" w:after="0" w:line="360" w:lineRule="auto"/>
        <w:rPr>
          <w:rFonts w:ascii="宋体" w:hAnsi="宋体"/>
          <w:b w:val="0"/>
          <w:snapToGrid w:val="0"/>
          <w:color w:val="auto"/>
        </w:rPr>
      </w:pPr>
      <w:bookmarkStart w:id="566" w:name="_Toc20502"/>
      <w:bookmarkStart w:id="567" w:name="_Toc8499"/>
      <w:r>
        <w:rPr>
          <w:rFonts w:ascii="宋体" w:hAnsi="宋体"/>
          <w:b w:val="0"/>
          <w:snapToGrid w:val="0"/>
          <w:color w:val="auto"/>
        </w:rPr>
        <w:t>2.  评审标准</w:t>
      </w:r>
      <w:bookmarkEnd w:id="566"/>
      <w:bookmarkEnd w:id="567"/>
    </w:p>
    <w:p>
      <w:pPr>
        <w:pStyle w:val="4"/>
        <w:spacing w:before="0" w:after="0" w:line="360" w:lineRule="auto"/>
        <w:rPr>
          <w:rFonts w:ascii="宋体" w:hAnsi="宋体" w:cs="宋体"/>
          <w:color w:val="auto"/>
          <w:sz w:val="21"/>
          <w:szCs w:val="21"/>
        </w:rPr>
      </w:pPr>
      <w:bookmarkStart w:id="568" w:name="_Toc3739"/>
      <w:bookmarkStart w:id="569" w:name="_Toc2822"/>
      <w:r>
        <w:rPr>
          <w:rFonts w:ascii="宋体" w:hAnsi="宋体" w:cs="宋体"/>
          <w:color w:val="auto"/>
          <w:sz w:val="21"/>
          <w:szCs w:val="21"/>
        </w:rPr>
        <w:t>2.1</w:t>
      </w:r>
      <w:r>
        <w:rPr>
          <w:rFonts w:hint="eastAsia" w:ascii="宋体" w:hAnsi="宋体" w:cs="宋体"/>
          <w:color w:val="auto"/>
          <w:sz w:val="21"/>
          <w:szCs w:val="21"/>
        </w:rPr>
        <w:t>报价</w:t>
      </w:r>
      <w:r>
        <w:rPr>
          <w:rFonts w:ascii="宋体" w:hAnsi="宋体" w:cs="宋体"/>
          <w:color w:val="auto"/>
          <w:sz w:val="21"/>
          <w:szCs w:val="21"/>
        </w:rPr>
        <w:t>排序</w:t>
      </w:r>
      <w:bookmarkEnd w:id="568"/>
      <w:r>
        <w:rPr>
          <w:rFonts w:hint="eastAsia" w:ascii="宋体" w:hAnsi="宋体" w:cs="宋体"/>
          <w:color w:val="auto"/>
          <w:sz w:val="21"/>
          <w:szCs w:val="21"/>
        </w:rPr>
        <w:t>标准</w:t>
      </w:r>
      <w:bookmarkEnd w:id="569"/>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见评标办法前附表。</w:t>
      </w:r>
    </w:p>
    <w:p>
      <w:pPr>
        <w:pStyle w:val="4"/>
        <w:spacing w:before="0" w:after="0" w:line="360" w:lineRule="auto"/>
        <w:rPr>
          <w:rFonts w:ascii="宋体" w:hAnsi="宋体" w:cs="宋体"/>
          <w:color w:val="auto"/>
          <w:sz w:val="21"/>
          <w:szCs w:val="21"/>
        </w:rPr>
      </w:pPr>
      <w:bookmarkStart w:id="570" w:name="_Toc16832"/>
      <w:bookmarkStart w:id="571" w:name="_Toc19385"/>
      <w:r>
        <w:rPr>
          <w:rFonts w:ascii="宋体" w:hAnsi="宋体" w:cs="宋体"/>
          <w:color w:val="auto"/>
          <w:sz w:val="21"/>
          <w:szCs w:val="21"/>
        </w:rPr>
        <w:t>2.</w:t>
      </w:r>
      <w:r>
        <w:rPr>
          <w:rFonts w:hint="eastAsia" w:ascii="宋体" w:hAnsi="宋体" w:cs="宋体"/>
          <w:color w:val="auto"/>
          <w:sz w:val="21"/>
          <w:szCs w:val="21"/>
        </w:rPr>
        <w:t>2符合性审查</w:t>
      </w:r>
      <w:bookmarkEnd w:id="570"/>
      <w:r>
        <w:rPr>
          <w:rFonts w:hint="eastAsia" w:ascii="宋体" w:hAnsi="宋体" w:cs="宋体"/>
          <w:color w:val="auto"/>
          <w:sz w:val="21"/>
          <w:szCs w:val="21"/>
        </w:rPr>
        <w:t>标准</w:t>
      </w:r>
      <w:bookmarkEnd w:id="571"/>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按评标办法前附表约定的投标单位报价排序数量进行符合性审查</w:t>
      </w:r>
      <w:r>
        <w:rPr>
          <w:rFonts w:hint="eastAsia" w:ascii="宋体" w:hAnsi="宋体"/>
          <w:color w:val="auto"/>
          <w:spacing w:val="4"/>
          <w:kern w:val="0"/>
          <w:szCs w:val="21"/>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2  资格评审标准：见评标办法前附表。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4  响应性评审标准：见评标办法前附表。</w:t>
      </w:r>
    </w:p>
    <w:p>
      <w:pPr>
        <w:pStyle w:val="3"/>
        <w:spacing w:before="0" w:after="0" w:line="360" w:lineRule="auto"/>
        <w:rPr>
          <w:rFonts w:ascii="宋体" w:hAnsi="宋体"/>
          <w:b w:val="0"/>
          <w:snapToGrid w:val="0"/>
          <w:color w:val="auto"/>
        </w:rPr>
      </w:pPr>
      <w:bookmarkStart w:id="572" w:name="_Toc6630"/>
      <w:bookmarkStart w:id="573" w:name="_Toc4809"/>
      <w:r>
        <w:rPr>
          <w:rFonts w:ascii="宋体" w:hAnsi="宋体"/>
          <w:b w:val="0"/>
          <w:snapToGrid w:val="0"/>
          <w:color w:val="auto"/>
        </w:rPr>
        <w:t>3.  评标程序</w:t>
      </w:r>
      <w:bookmarkEnd w:id="572"/>
      <w:bookmarkEnd w:id="573"/>
    </w:p>
    <w:p>
      <w:pPr>
        <w:pStyle w:val="4"/>
        <w:spacing w:before="0" w:after="0" w:line="360" w:lineRule="auto"/>
        <w:rPr>
          <w:rFonts w:ascii="宋体" w:hAnsi="宋体" w:cs="宋体"/>
          <w:color w:val="auto"/>
          <w:sz w:val="21"/>
          <w:szCs w:val="21"/>
        </w:rPr>
      </w:pPr>
      <w:bookmarkStart w:id="574" w:name="_Toc17317"/>
      <w:bookmarkStart w:id="575" w:name="_Toc22288"/>
      <w:r>
        <w:rPr>
          <w:rFonts w:ascii="宋体" w:hAnsi="宋体" w:cs="宋体"/>
          <w:color w:val="auto"/>
          <w:sz w:val="21"/>
          <w:szCs w:val="21"/>
        </w:rPr>
        <w:t>3.1</w:t>
      </w:r>
      <w:r>
        <w:rPr>
          <w:rFonts w:hint="eastAsia" w:ascii="宋体" w:hAnsi="宋体" w:cs="宋体"/>
          <w:color w:val="auto"/>
          <w:sz w:val="21"/>
          <w:szCs w:val="21"/>
        </w:rPr>
        <w:t>报价排序</w:t>
      </w:r>
      <w:bookmarkEnd w:id="574"/>
      <w:bookmarkEnd w:id="575"/>
    </w:p>
    <w:p>
      <w:pPr>
        <w:spacing w:line="360" w:lineRule="auto"/>
        <w:ind w:firstLine="413" w:firstLineChars="197"/>
        <w:rPr>
          <w:rFonts w:ascii="宋体" w:hAnsi="宋体" w:cs="宋体"/>
          <w:color w:val="auto"/>
          <w:szCs w:val="21"/>
        </w:rPr>
      </w:pPr>
      <w:r>
        <w:rPr>
          <w:rFonts w:hint="eastAsia" w:ascii="宋体" w:hAnsi="宋体" w:cs="宋体"/>
          <w:color w:val="auto"/>
          <w:szCs w:val="21"/>
        </w:rPr>
        <w:t>对报价不高于最高限价的所有投标人的投标文件，按照报价由低到高的顺序排序。</w:t>
      </w:r>
    </w:p>
    <w:p>
      <w:pPr>
        <w:pStyle w:val="4"/>
        <w:spacing w:before="0" w:after="0" w:line="360" w:lineRule="auto"/>
        <w:rPr>
          <w:rFonts w:ascii="宋体" w:hAnsi="宋体" w:cs="宋体"/>
          <w:color w:val="auto"/>
          <w:sz w:val="21"/>
          <w:szCs w:val="21"/>
        </w:rPr>
      </w:pPr>
      <w:bookmarkStart w:id="576" w:name="_Toc24328"/>
      <w:bookmarkStart w:id="577" w:name="_Toc23300"/>
      <w:r>
        <w:rPr>
          <w:rFonts w:ascii="宋体" w:hAnsi="宋体" w:cs="宋体"/>
          <w:color w:val="auto"/>
          <w:sz w:val="21"/>
          <w:szCs w:val="21"/>
        </w:rPr>
        <w:t>3.</w:t>
      </w:r>
      <w:r>
        <w:rPr>
          <w:rFonts w:hint="eastAsia" w:ascii="宋体" w:hAnsi="宋体" w:cs="宋体"/>
          <w:color w:val="auto"/>
          <w:sz w:val="21"/>
          <w:szCs w:val="21"/>
        </w:rPr>
        <w:t>2符合性审查</w:t>
      </w:r>
      <w:bookmarkEnd w:id="576"/>
      <w:bookmarkEnd w:id="577"/>
    </w:p>
    <w:p>
      <w:pPr>
        <w:spacing w:line="360" w:lineRule="auto"/>
        <w:ind w:firstLine="413" w:firstLineChars="197"/>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.1评标委员会依据本章第2.</w:t>
      </w: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款规定的标准对投标文件进行符合性审查。符合性审查顺序：资格评审、形式评审、响应性评审。</w:t>
      </w:r>
    </w:p>
    <w:p>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.2 投标人有以下情形之一的，</w:t>
      </w:r>
      <w:r>
        <w:rPr>
          <w:rFonts w:hint="eastAsia" w:ascii="宋体" w:hAnsi="宋体" w:cs="宋体"/>
          <w:color w:val="auto"/>
          <w:szCs w:val="21"/>
        </w:rPr>
        <w:t>其投标文件将被否决：</w:t>
      </w:r>
    </w:p>
    <w:p>
      <w:pPr>
        <w:spacing w:line="360" w:lineRule="auto"/>
        <w:ind w:firstLine="405" w:firstLineChars="193"/>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）第二章“投标人须知”第1.4.3 </w:t>
      </w:r>
      <w:r>
        <w:rPr>
          <w:rFonts w:hint="eastAsia" w:ascii="宋体" w:hAnsi="宋体" w:cs="宋体"/>
          <w:color w:val="auto"/>
          <w:szCs w:val="21"/>
        </w:rPr>
        <w:t>项</w:t>
      </w:r>
      <w:r>
        <w:rPr>
          <w:rFonts w:ascii="宋体" w:hAnsi="宋体" w:cs="宋体"/>
          <w:color w:val="auto"/>
          <w:szCs w:val="21"/>
        </w:rPr>
        <w:t>规定的任何一种情形的；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本次投标有串通投标、弄虚作假等其他违反招投标相关法律、法规行为的；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（3）拒绝按评标委员会要求澄清、说明或补正的。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（1）投标文件中的大写金额与小写金额不一致的，以大写金额为准；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（2）投标函中的总报价与已标价工程量清单总报价不一致的，由评标委员会作否决投标处理。</w:t>
      </w:r>
    </w:p>
    <w:p>
      <w:pPr>
        <w:pStyle w:val="4"/>
        <w:spacing w:before="0" w:after="0" w:line="360" w:lineRule="auto"/>
        <w:rPr>
          <w:rFonts w:ascii="宋体" w:hAnsi="宋体" w:cs="宋体"/>
          <w:color w:val="auto"/>
          <w:sz w:val="21"/>
          <w:szCs w:val="21"/>
        </w:rPr>
      </w:pPr>
      <w:bookmarkStart w:id="578" w:name="_Toc9514"/>
      <w:bookmarkStart w:id="579" w:name="_Toc5505"/>
      <w:r>
        <w:rPr>
          <w:rFonts w:ascii="宋体" w:hAnsi="宋体" w:cs="宋体"/>
          <w:color w:val="auto"/>
          <w:sz w:val="21"/>
          <w:szCs w:val="21"/>
        </w:rPr>
        <w:t>3.</w:t>
      </w:r>
      <w:r>
        <w:rPr>
          <w:rFonts w:hint="eastAsia" w:ascii="宋体" w:hAnsi="宋体" w:cs="宋体"/>
          <w:color w:val="auto"/>
          <w:sz w:val="21"/>
          <w:szCs w:val="21"/>
        </w:rPr>
        <w:t>3</w:t>
      </w:r>
      <w:r>
        <w:rPr>
          <w:rFonts w:ascii="宋体" w:hAnsi="宋体" w:cs="宋体"/>
          <w:color w:val="auto"/>
          <w:sz w:val="21"/>
          <w:szCs w:val="21"/>
        </w:rPr>
        <w:t xml:space="preserve"> </w:t>
      </w:r>
      <w:r>
        <w:rPr>
          <w:rFonts w:hint="eastAsia" w:ascii="宋体" w:hAnsi="宋体" w:cs="宋体"/>
          <w:color w:val="auto"/>
          <w:sz w:val="21"/>
          <w:szCs w:val="21"/>
        </w:rPr>
        <w:t>投标文件的澄清和补正</w:t>
      </w:r>
      <w:bookmarkEnd w:id="578"/>
      <w:bookmarkEnd w:id="579"/>
    </w:p>
    <w:p>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.1 </w:t>
      </w:r>
      <w:r>
        <w:rPr>
          <w:rFonts w:hint="eastAsia" w:ascii="宋体" w:hAnsi="宋体" w:cs="宋体"/>
          <w:color w:val="auto"/>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.2 </w:t>
      </w:r>
      <w:r>
        <w:rPr>
          <w:rFonts w:hint="eastAsia" w:ascii="宋体" w:hAnsi="宋体" w:cs="宋体"/>
          <w:color w:val="auto"/>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.3 </w:t>
      </w:r>
      <w:r>
        <w:rPr>
          <w:rFonts w:hint="eastAsia" w:ascii="宋体" w:hAnsi="宋体" w:cs="宋体"/>
          <w:color w:val="auto"/>
          <w:szCs w:val="21"/>
        </w:rPr>
        <w:t>评标委员会对投标人提交的澄清、说明或补正有疑问的，可以要求投标人进一步澄清、说明或补正，直至满足评标委员会的要求。</w:t>
      </w:r>
    </w:p>
    <w:p>
      <w:pPr>
        <w:pStyle w:val="4"/>
        <w:spacing w:before="0" w:after="0" w:line="360" w:lineRule="auto"/>
        <w:rPr>
          <w:rFonts w:ascii="宋体" w:hAnsi="宋体" w:cs="宋体"/>
          <w:color w:val="auto"/>
          <w:sz w:val="21"/>
          <w:szCs w:val="21"/>
        </w:rPr>
      </w:pPr>
      <w:bookmarkStart w:id="580" w:name="_Toc479262406"/>
      <w:bookmarkStart w:id="581" w:name="_Toc26860"/>
      <w:bookmarkStart w:id="582" w:name="_Toc25427"/>
      <w:bookmarkStart w:id="583" w:name="_Toc484465184"/>
      <w:r>
        <w:rPr>
          <w:rFonts w:ascii="宋体" w:hAnsi="宋体" w:cs="宋体"/>
          <w:color w:val="auto"/>
          <w:sz w:val="21"/>
          <w:szCs w:val="21"/>
        </w:rPr>
        <w:t>3.</w:t>
      </w:r>
      <w:r>
        <w:rPr>
          <w:rFonts w:hint="eastAsia" w:ascii="宋体" w:hAnsi="宋体" w:cs="宋体"/>
          <w:color w:val="auto"/>
          <w:sz w:val="21"/>
          <w:szCs w:val="21"/>
        </w:rPr>
        <w:t>4</w:t>
      </w:r>
      <w:r>
        <w:rPr>
          <w:rFonts w:ascii="宋体" w:hAnsi="宋体" w:cs="宋体"/>
          <w:color w:val="auto"/>
          <w:sz w:val="21"/>
          <w:szCs w:val="21"/>
        </w:rPr>
        <w:t xml:space="preserve"> </w:t>
      </w:r>
      <w:r>
        <w:rPr>
          <w:rFonts w:hint="eastAsia" w:ascii="宋体" w:hAnsi="宋体" w:cs="宋体"/>
          <w:color w:val="auto"/>
          <w:sz w:val="21"/>
          <w:szCs w:val="21"/>
        </w:rPr>
        <w:t>评标结果</w:t>
      </w:r>
      <w:bookmarkEnd w:id="580"/>
      <w:bookmarkEnd w:id="581"/>
      <w:bookmarkEnd w:id="582"/>
      <w:bookmarkEnd w:id="583"/>
    </w:p>
    <w:p>
      <w:pPr>
        <w:autoSpaceDE w:val="0"/>
        <w:autoSpaceDN w:val="0"/>
        <w:adjustRightInd w:val="0"/>
        <w:spacing w:line="360" w:lineRule="auto"/>
        <w:ind w:firstLine="420" w:firstLineChars="200"/>
        <w:jc w:val="left"/>
        <w:rPr>
          <w:rFonts w:ascii="宋体" w:hAnsi="宋体" w:cs="宋体"/>
          <w:color w:val="auto"/>
          <w:kern w:val="0"/>
          <w:szCs w:val="21"/>
        </w:rPr>
      </w:pPr>
      <w:r>
        <w:rPr>
          <w:rFonts w:ascii="宋体" w:hAnsi="宋体" w:cs="宋体"/>
          <w:color w:val="auto"/>
          <w:szCs w:val="21"/>
        </w:rPr>
        <w:t>3.</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 xml:space="preserve"> 评标委员会完成评标后，应当向</w:t>
      </w:r>
      <w:r>
        <w:rPr>
          <w:rFonts w:hint="eastAsia" w:ascii="宋体" w:hAnsi="宋体" w:cs="宋体"/>
          <w:color w:val="auto"/>
          <w:szCs w:val="21"/>
          <w:lang w:eastAsia="zh-CN"/>
        </w:rPr>
        <w:t>比选人</w:t>
      </w:r>
      <w:r>
        <w:rPr>
          <w:rFonts w:hint="eastAsia" w:ascii="宋体" w:hAnsi="宋体" w:cs="宋体"/>
          <w:color w:val="auto"/>
          <w:szCs w:val="21"/>
        </w:rPr>
        <w:t>提交书面评标报告和中标候选人名单。</w:t>
      </w:r>
    </w:p>
    <w:p>
      <w:pPr>
        <w:pStyle w:val="34"/>
        <w:spacing w:line="360" w:lineRule="auto"/>
        <w:rPr>
          <w:rFonts w:ascii="宋体" w:hAnsi="宋体"/>
          <w:b/>
          <w:color w:val="auto"/>
          <w:sz w:val="28"/>
          <w:szCs w:val="28"/>
          <w:u w:val="none"/>
          <w:lang w:eastAsia="zh-CN"/>
        </w:rPr>
      </w:pPr>
      <w:r>
        <w:rPr>
          <w:rFonts w:ascii="宋体" w:hAnsi="宋体" w:cs="宋体"/>
          <w:color w:val="auto"/>
          <w:szCs w:val="21"/>
          <w:lang w:eastAsia="zh-CN"/>
        </w:rPr>
        <w:br w:type="page"/>
      </w:r>
      <w:r>
        <w:rPr>
          <w:rFonts w:ascii="宋体" w:hAnsi="宋体"/>
          <w:b/>
          <w:color w:val="auto"/>
          <w:sz w:val="28"/>
          <w:szCs w:val="28"/>
          <w:u w:val="none"/>
          <w:lang w:eastAsia="zh-CN"/>
        </w:rPr>
        <w:t>附件A：</w:t>
      </w:r>
      <w:r>
        <w:rPr>
          <w:rFonts w:hint="eastAsia" w:ascii="宋体" w:hAnsi="宋体"/>
          <w:b/>
          <w:color w:val="auto"/>
          <w:sz w:val="28"/>
          <w:szCs w:val="28"/>
          <w:u w:val="none"/>
          <w:lang w:eastAsia="zh-CN"/>
        </w:rPr>
        <w:t>经评审的最低投标价法</w:t>
      </w:r>
      <w:r>
        <w:rPr>
          <w:rFonts w:ascii="宋体" w:hAnsi="宋体"/>
          <w:b/>
          <w:color w:val="auto"/>
          <w:sz w:val="28"/>
          <w:szCs w:val="28"/>
          <w:u w:val="none"/>
          <w:lang w:eastAsia="zh-CN"/>
        </w:rPr>
        <w:t>否决投标情况一览表</w:t>
      </w:r>
    </w:p>
    <w:p>
      <w:pPr>
        <w:pStyle w:val="34"/>
        <w:spacing w:line="360" w:lineRule="auto"/>
        <w:ind w:firstLine="420" w:firstLineChars="200"/>
        <w:jc w:val="both"/>
        <w:rPr>
          <w:rFonts w:ascii="宋体" w:hAnsi="宋体"/>
          <w:color w:val="auto"/>
          <w:sz w:val="21"/>
          <w:szCs w:val="21"/>
          <w:u w:val="none"/>
          <w:lang w:eastAsia="zh-CN"/>
        </w:rPr>
      </w:pPr>
      <w:r>
        <w:rPr>
          <w:rFonts w:hint="eastAsia" w:ascii="宋体" w:hAnsi="宋体"/>
          <w:color w:val="auto"/>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u w:val="none"/>
          <w:lang w:eastAsia="zh-CN"/>
        </w:rPr>
        <w:t>。</w:t>
      </w:r>
    </w:p>
    <w:tbl>
      <w:tblPr>
        <w:tblStyle w:val="47"/>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rPr>
            </w:pPr>
            <w:r>
              <w:rPr>
                <w:rFonts w:ascii="宋体" w:hAnsi="宋体"/>
                <w:b/>
                <w:color w:val="auto"/>
                <w:szCs w:val="21"/>
              </w:rPr>
              <w:t>章节号</w:t>
            </w:r>
          </w:p>
        </w:tc>
        <w:tc>
          <w:tcPr>
            <w:tcW w:w="1899" w:type="dxa"/>
            <w:vAlign w:val="center"/>
          </w:tcPr>
          <w:p>
            <w:pPr>
              <w:spacing w:line="400" w:lineRule="exact"/>
              <w:jc w:val="center"/>
              <w:rPr>
                <w:rFonts w:ascii="宋体" w:hAnsi="宋体"/>
                <w:b/>
                <w:color w:val="auto"/>
                <w:szCs w:val="21"/>
              </w:rPr>
            </w:pPr>
            <w:r>
              <w:rPr>
                <w:rFonts w:ascii="宋体" w:hAnsi="宋体"/>
                <w:b/>
                <w:color w:val="auto"/>
                <w:szCs w:val="21"/>
              </w:rPr>
              <w:t>条款名称</w:t>
            </w:r>
          </w:p>
        </w:tc>
        <w:tc>
          <w:tcPr>
            <w:tcW w:w="6333" w:type="dxa"/>
            <w:vAlign w:val="center"/>
          </w:tcPr>
          <w:p>
            <w:pPr>
              <w:spacing w:line="400" w:lineRule="exact"/>
              <w:jc w:val="center"/>
              <w:rPr>
                <w:rFonts w:ascii="宋体" w:hAnsi="宋体"/>
                <w:b/>
                <w:color w:val="auto"/>
                <w:szCs w:val="21"/>
              </w:rPr>
            </w:pPr>
            <w:r>
              <w:rPr>
                <w:rFonts w:ascii="宋体" w:hAnsi="宋体"/>
                <w:b/>
                <w:color w:val="auto"/>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19" w:hRule="atLeast"/>
          <w:tblHeader/>
          <w:jc w:val="center"/>
        </w:trPr>
        <w:tc>
          <w:tcPr>
            <w:tcW w:w="1237"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第三章</w:t>
            </w:r>
          </w:p>
        </w:tc>
        <w:tc>
          <w:tcPr>
            <w:tcW w:w="18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资格评审</w:t>
            </w: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w:t>
            </w:r>
            <w:r>
              <w:rPr>
                <w:rFonts w:hint="eastAsia" w:ascii="宋体" w:hAnsi="宋体"/>
                <w:color w:val="auto"/>
                <w:szCs w:val="21"/>
              </w:rPr>
              <w:t>投标人的营业执照须满足投标人须知前附表第1.4.1项的要求，否则由评标委员会作否决投标处理。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19" w:hRule="atLeast"/>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w:t>
            </w:r>
            <w:r>
              <w:rPr>
                <w:rFonts w:hint="eastAsia" w:ascii="宋体" w:hAnsi="宋体"/>
                <w:color w:val="auto"/>
                <w:szCs w:val="21"/>
              </w:rPr>
              <w:t>投标人的</w:t>
            </w:r>
            <w:r>
              <w:rPr>
                <w:rFonts w:hint="eastAsia" w:ascii="宋体" w:hAnsi="宋体"/>
                <w:color w:val="auto"/>
                <w:szCs w:val="21"/>
                <w:lang w:eastAsia="zh-CN"/>
              </w:rPr>
              <w:t>资格证书</w:t>
            </w:r>
            <w:r>
              <w:rPr>
                <w:rFonts w:hint="eastAsia" w:ascii="宋体" w:hAnsi="宋体"/>
                <w:color w:val="auto"/>
                <w:szCs w:val="21"/>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3</w:t>
            </w:r>
            <w:r>
              <w:rPr>
                <w:rFonts w:hint="eastAsia" w:ascii="宋体" w:hAnsi="宋体"/>
                <w:color w:val="auto"/>
                <w:szCs w:val="21"/>
              </w:rPr>
              <w:t>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形式评审</w:t>
            </w: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4</w:t>
            </w:r>
            <w:r>
              <w:rPr>
                <w:rFonts w:hint="eastAsia" w:ascii="宋体" w:hAnsi="宋体"/>
                <w:color w:val="auto"/>
                <w:szCs w:val="21"/>
              </w:rPr>
              <w:t>投标人名称必须与营业执照、资质证书一致，依法变更名称的应提交相应证明材料，</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5</w:t>
            </w:r>
            <w:r>
              <w:rPr>
                <w:rFonts w:hint="eastAsia" w:ascii="宋体" w:hAnsi="宋体"/>
                <w:color w:val="auto"/>
                <w:szCs w:val="21"/>
              </w:rPr>
              <w:t>投标函格式规定签名、盖章的位置有法定代表人或其委托代理人签名（或盖章）、加</w:t>
            </w:r>
            <w:r>
              <w:rPr>
                <w:rFonts w:hint="eastAsia" w:ascii="宋体" w:hAnsi="宋体"/>
                <w:color w:val="auto"/>
                <w:szCs w:val="21"/>
                <w:lang w:eastAsia="zh-CN"/>
              </w:rPr>
              <w:t>盖单位公章</w:t>
            </w:r>
            <w:r>
              <w:rPr>
                <w:rFonts w:hint="eastAsia" w:ascii="宋体" w:hAnsi="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6</w:t>
            </w:r>
            <w:r>
              <w:rPr>
                <w:rFonts w:hint="eastAsia" w:ascii="宋体" w:hAnsi="宋体"/>
                <w:color w:val="auto"/>
                <w:szCs w:val="21"/>
              </w:rPr>
              <w:t>投标文件格式符合第二章“投标人须知”第3.7款的要求，否则由评标委员会作否决投标处理。</w:t>
            </w:r>
          </w:p>
          <w:p>
            <w:pPr>
              <w:spacing w:line="400" w:lineRule="exact"/>
              <w:ind w:firstLine="420" w:firstLineChars="200"/>
              <w:rPr>
                <w:rFonts w:ascii="宋体" w:hAnsi="宋体"/>
                <w:color w:val="auto"/>
                <w:szCs w:val="21"/>
              </w:rPr>
            </w:pPr>
            <w:r>
              <w:rPr>
                <w:rFonts w:hint="eastAsia" w:ascii="宋体" w:hAnsi="宋体"/>
                <w:color w:val="auto"/>
                <w:kern w:val="0"/>
                <w:szCs w:val="21"/>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rPr>
            </w:pPr>
            <w:r>
              <w:rPr>
                <w:rFonts w:hint="eastAsia" w:ascii="宋体" w:hAnsi="宋体"/>
                <w:color w:val="auto"/>
                <w:szCs w:val="21"/>
              </w:rPr>
              <w:t>A-</w:t>
            </w:r>
            <w:r>
              <w:rPr>
                <w:rFonts w:hint="eastAsia" w:ascii="宋体" w:hAnsi="宋体"/>
                <w:color w:val="auto"/>
                <w:szCs w:val="21"/>
                <w:lang w:val="en-US" w:eastAsia="zh-CN"/>
              </w:rPr>
              <w:t>7</w:t>
            </w:r>
            <w:r>
              <w:rPr>
                <w:rFonts w:hint="eastAsia" w:ascii="宋体" w:hAnsi="宋体"/>
                <w:color w:val="auto"/>
                <w:szCs w:val="21"/>
              </w:rPr>
              <w:t>投标文件份数符合第二章“投标人须知”第3.7.4项的规定，</w:t>
            </w:r>
            <w:r>
              <w:rPr>
                <w:rFonts w:hint="eastAsia" w:ascii="宋体" w:hAnsi="宋体"/>
                <w:color w:val="auto"/>
                <w:kern w:val="0"/>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8</w:t>
            </w:r>
            <w:r>
              <w:rPr>
                <w:rFonts w:hint="eastAsia" w:ascii="宋体" w:hAnsi="宋体"/>
                <w:color w:val="auto"/>
                <w:szCs w:val="21"/>
              </w:rPr>
              <w:t>只能有一个有效报价。在</w:t>
            </w:r>
            <w:r>
              <w:rPr>
                <w:rFonts w:hint="eastAsia" w:ascii="宋体" w:hAnsi="宋体"/>
                <w:color w:val="auto"/>
                <w:szCs w:val="21"/>
                <w:lang w:eastAsia="zh-CN"/>
              </w:rPr>
              <w:t>比选文件</w:t>
            </w:r>
            <w:r>
              <w:rPr>
                <w:rFonts w:hint="eastAsia" w:ascii="宋体" w:hAnsi="宋体"/>
                <w:color w:val="auto"/>
                <w:szCs w:val="21"/>
              </w:rPr>
              <w:t>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9</w:t>
            </w:r>
            <w:r>
              <w:rPr>
                <w:rFonts w:hint="eastAsia" w:ascii="宋体" w:hAnsi="宋体" w:cs="宋体"/>
                <w:color w:val="auto"/>
                <w:kern w:val="0"/>
              </w:rPr>
              <w:t>第八章 投标文件格式要求法定代表人或其委托代理人签名（或盖章）的须齐全。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0</w:t>
            </w:r>
            <w:r>
              <w:rPr>
                <w:rFonts w:hint="eastAsia" w:ascii="宋体" w:hAnsi="宋体"/>
                <w:color w:val="auto"/>
                <w:szCs w:val="21"/>
              </w:rPr>
              <w:t>投标人法定代表人的委托代理人有法定代表人签署的授权委托书，否则由评标委员会作否决投标处理。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180" w:hRule="atLeast"/>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响应性评审</w:t>
            </w: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1</w:t>
            </w:r>
            <w:r>
              <w:rPr>
                <w:rFonts w:hint="eastAsia" w:ascii="宋体" w:hAnsi="宋体"/>
                <w:color w:val="auto"/>
                <w:szCs w:val="21"/>
              </w:rPr>
              <w:t>投标总报价不得高于</w:t>
            </w:r>
            <w:r>
              <w:rPr>
                <w:rFonts w:hint="eastAsia" w:ascii="宋体" w:hAnsi="宋体"/>
                <w:color w:val="auto"/>
                <w:szCs w:val="21"/>
                <w:lang w:eastAsia="zh-CN"/>
              </w:rPr>
              <w:t>比选人</w:t>
            </w:r>
            <w:r>
              <w:rPr>
                <w:rFonts w:hint="eastAsia" w:ascii="宋体" w:hAnsi="宋体"/>
                <w:color w:val="auto"/>
                <w:szCs w:val="21"/>
              </w:rPr>
              <w:t>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12</w:t>
            </w:r>
            <w:r>
              <w:rPr>
                <w:rFonts w:hint="eastAsia" w:ascii="宋体" w:hAnsi="宋体"/>
                <w:color w:val="auto"/>
                <w:szCs w:val="21"/>
              </w:rPr>
              <w:t>暂列金额、暂估价、安全文明施工费等暂定金额必须按照</w:t>
            </w:r>
            <w:r>
              <w:rPr>
                <w:rFonts w:hint="eastAsia" w:ascii="宋体" w:hAnsi="宋体"/>
                <w:color w:val="auto"/>
                <w:szCs w:val="21"/>
                <w:lang w:eastAsia="zh-CN"/>
              </w:rPr>
              <w:t>比选文件</w:t>
            </w:r>
            <w:r>
              <w:rPr>
                <w:rFonts w:hint="eastAsia" w:ascii="宋体" w:hAnsi="宋体"/>
                <w:color w:val="auto"/>
                <w:szCs w:val="21"/>
              </w:rPr>
              <w:t>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13</w:t>
            </w:r>
            <w:r>
              <w:rPr>
                <w:rFonts w:hint="eastAsia" w:ascii="宋体" w:hAnsi="宋体"/>
                <w:color w:val="auto"/>
                <w:szCs w:val="21"/>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14</w:t>
            </w:r>
            <w:r>
              <w:rPr>
                <w:rFonts w:hint="eastAsia" w:ascii="宋体" w:hAnsi="宋体"/>
                <w:color w:val="auto"/>
                <w:szCs w:val="21"/>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15</w:t>
            </w:r>
            <w:r>
              <w:rPr>
                <w:rFonts w:hint="eastAsia" w:ascii="宋体" w:hAnsi="宋体"/>
                <w:color w:val="auto"/>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16</w:t>
            </w:r>
            <w:r>
              <w:rPr>
                <w:rFonts w:hint="eastAsia" w:ascii="宋体" w:hAnsi="宋体"/>
                <w:color w:val="auto"/>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17</w:t>
            </w:r>
            <w:r>
              <w:rPr>
                <w:rFonts w:ascii="宋体" w:hAnsi="宋体"/>
                <w:color w:val="auto"/>
                <w:szCs w:val="21"/>
              </w:rPr>
              <w:t>投标人应按投标人须知前附表</w:t>
            </w:r>
            <w:r>
              <w:rPr>
                <w:rFonts w:hint="eastAsia" w:ascii="宋体" w:hAnsi="宋体"/>
                <w:color w:val="auto"/>
                <w:szCs w:val="21"/>
              </w:rPr>
              <w:t>第3.4款的</w:t>
            </w:r>
            <w:r>
              <w:rPr>
                <w:rFonts w:ascii="宋体" w:hAnsi="宋体"/>
                <w:color w:val="auto"/>
                <w:szCs w:val="21"/>
              </w:rPr>
              <w:t>规定递交投标保证金，并作为其投标文件的组成部分</w:t>
            </w:r>
            <w:r>
              <w:rPr>
                <w:rFonts w:hint="eastAsia" w:ascii="宋体" w:hAnsi="宋体"/>
                <w:color w:val="auto"/>
                <w:szCs w:val="21"/>
              </w:rPr>
              <w:t>，</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18</w:t>
            </w:r>
            <w:r>
              <w:rPr>
                <w:rFonts w:hint="eastAsia" w:ascii="宋体" w:hAnsi="宋体"/>
                <w:color w:val="auto"/>
                <w:szCs w:val="21"/>
              </w:rPr>
              <w:t>符合第四章“合同条款及格式”规定，投标文件不应附有</w:t>
            </w:r>
            <w:r>
              <w:rPr>
                <w:rFonts w:hint="eastAsia" w:ascii="宋体" w:hAnsi="宋体"/>
                <w:color w:val="auto"/>
                <w:szCs w:val="21"/>
                <w:lang w:eastAsia="zh-CN"/>
              </w:rPr>
              <w:t>比选人</w:t>
            </w:r>
            <w:r>
              <w:rPr>
                <w:rFonts w:hint="eastAsia" w:ascii="宋体" w:hAnsi="宋体"/>
                <w:color w:val="auto"/>
                <w:szCs w:val="21"/>
              </w:rPr>
              <w:t>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19</w:t>
            </w:r>
            <w:r>
              <w:rPr>
                <w:rFonts w:hint="eastAsia" w:ascii="宋体" w:hAnsi="宋体"/>
                <w:color w:val="auto"/>
                <w:szCs w:val="21"/>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180" w:hRule="atLeast"/>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w:t>
            </w:r>
            <w:r>
              <w:rPr>
                <w:rFonts w:hint="eastAsia" w:ascii="宋体" w:hAnsi="宋体"/>
                <w:color w:val="auto"/>
                <w:szCs w:val="21"/>
                <w:lang w:val="en-US" w:eastAsia="zh-CN"/>
              </w:rPr>
              <w:t>0</w:t>
            </w:r>
            <w:r>
              <w:rPr>
                <w:rFonts w:hint="eastAsia" w:ascii="宋体" w:hAnsi="宋体"/>
                <w:color w:val="auto"/>
                <w:szCs w:val="21"/>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21</w:t>
            </w:r>
            <w:r>
              <w:rPr>
                <w:rFonts w:hint="eastAsia" w:ascii="宋体" w:hAnsi="宋体"/>
                <w:color w:val="auto"/>
                <w:szCs w:val="21"/>
              </w:rPr>
              <w:t>投标人有以下情形之一的，其投标文件由评标委员会</w:t>
            </w:r>
            <w:r>
              <w:rPr>
                <w:rFonts w:ascii="宋体" w:hAnsi="宋体"/>
                <w:color w:val="auto"/>
                <w:szCs w:val="21"/>
              </w:rPr>
              <w:t>作否决投标处理</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1.第二章“投标人须知”第1.4.3项规定的任何一种情形的；</w:t>
            </w:r>
          </w:p>
          <w:p>
            <w:pPr>
              <w:spacing w:line="400" w:lineRule="exact"/>
              <w:ind w:firstLine="420" w:firstLineChars="200"/>
              <w:rPr>
                <w:rFonts w:ascii="宋体" w:hAnsi="宋体"/>
                <w:color w:val="auto"/>
                <w:szCs w:val="21"/>
              </w:rPr>
            </w:pPr>
            <w:r>
              <w:rPr>
                <w:rFonts w:hint="eastAsia" w:ascii="宋体" w:hAnsi="宋体"/>
                <w:color w:val="auto"/>
                <w:szCs w:val="21"/>
              </w:rPr>
              <w:t>2.本次投标有串通投标、弄虚作假等违反招投标相关法律、法规的行为的；</w:t>
            </w:r>
          </w:p>
          <w:p>
            <w:pPr>
              <w:spacing w:line="400" w:lineRule="exact"/>
              <w:ind w:firstLine="420" w:firstLineChars="200"/>
              <w:rPr>
                <w:rFonts w:ascii="宋体" w:hAnsi="宋体"/>
                <w:color w:val="auto"/>
                <w:szCs w:val="21"/>
              </w:rPr>
            </w:pPr>
            <w:r>
              <w:rPr>
                <w:rFonts w:hint="eastAsia" w:ascii="宋体" w:hAnsi="宋体"/>
                <w:color w:val="auto"/>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rPr>
            </w:pPr>
            <w:r>
              <w:rPr>
                <w:rFonts w:ascii="宋体" w:hAnsi="宋体"/>
                <w:color w:val="auto"/>
                <w:szCs w:val="21"/>
              </w:rPr>
              <w:t>其他</w:t>
            </w:r>
          </w:p>
        </w:tc>
        <w:tc>
          <w:tcPr>
            <w:tcW w:w="1899" w:type="dxa"/>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hint="eastAsia" w:ascii="宋体" w:hAnsi="宋体" w:eastAsia="宋体"/>
                <w:i/>
                <w:color w:val="auto"/>
                <w:szCs w:val="21"/>
                <w:lang w:eastAsia="zh-CN"/>
              </w:rPr>
            </w:pPr>
            <w:r>
              <w:rPr>
                <w:rFonts w:hint="eastAsia" w:ascii="宋体" w:hAnsi="宋体"/>
                <w:i w:val="0"/>
                <w:iCs/>
                <w:color w:val="auto"/>
                <w:szCs w:val="21"/>
                <w:lang w:eastAsia="zh-CN"/>
              </w:rPr>
              <w:t>无。</w:t>
            </w:r>
          </w:p>
        </w:tc>
      </w:tr>
    </w:tbl>
    <w:p>
      <w:pPr>
        <w:spacing w:line="200" w:lineRule="exact"/>
        <w:rPr>
          <w:rFonts w:ascii="宋体" w:hAnsi="宋体"/>
          <w:color w:val="auto"/>
          <w:kern w:val="0"/>
        </w:rPr>
      </w:pPr>
      <w:r>
        <w:rPr>
          <w:rFonts w:ascii="宋体" w:hAnsi="宋体"/>
          <w:snapToGrid w:val="0"/>
          <w:color w:val="auto"/>
          <w:kern w:val="0"/>
        </w:rPr>
        <w:br w:type="page"/>
      </w:r>
      <w:bookmarkStart w:id="584" w:name="招标文件03章02评标办法综合评估法"/>
      <w:bookmarkEnd w:id="584"/>
      <w:bookmarkStart w:id="585" w:name="招标文件03章02评标办法综合评估法00"/>
      <w:bookmarkEnd w:id="585"/>
      <w:bookmarkStart w:id="586" w:name="_Toc287607812"/>
      <w:bookmarkStart w:id="587" w:name="_Toc200513198"/>
      <w:bookmarkStart w:id="588" w:name="_Toc287620751"/>
      <w:bookmarkStart w:id="589" w:name="_Toc224103384"/>
      <w:bookmarkStart w:id="590" w:name="_Toc277082618"/>
      <w:bookmarkStart w:id="591" w:name="_Toc430530500"/>
    </w:p>
    <w:bookmarkEnd w:id="586"/>
    <w:bookmarkEnd w:id="587"/>
    <w:bookmarkEnd w:id="588"/>
    <w:bookmarkEnd w:id="589"/>
    <w:bookmarkEnd w:id="590"/>
    <w:bookmarkEnd w:id="591"/>
    <w:p>
      <w:pPr>
        <w:pStyle w:val="2"/>
        <w:spacing w:line="360" w:lineRule="auto"/>
        <w:jc w:val="center"/>
        <w:rPr>
          <w:rFonts w:ascii="宋体" w:hAnsi="宋体"/>
          <w:color w:val="auto"/>
          <w:kern w:val="0"/>
        </w:rPr>
      </w:pPr>
      <w:bookmarkStart w:id="592" w:name="招标文件03章02评标办法综合评估法02附件02"/>
      <w:bookmarkEnd w:id="592"/>
      <w:bookmarkStart w:id="593" w:name="招标文件04章合同条款及格式"/>
      <w:bookmarkEnd w:id="593"/>
      <w:bookmarkStart w:id="594" w:name="_Toc430530509"/>
      <w:bookmarkStart w:id="595" w:name="_Toc14106"/>
      <w:bookmarkStart w:id="596" w:name="_Toc509218785"/>
      <w:bookmarkStart w:id="597" w:name="_Toc8427"/>
      <w:r>
        <w:rPr>
          <w:rFonts w:hint="eastAsia" w:ascii="宋体" w:hAnsi="宋体"/>
          <w:color w:val="auto"/>
          <w:kern w:val="0"/>
        </w:rPr>
        <w:t>第四章  合同条款及格式</w:t>
      </w:r>
      <w:bookmarkEnd w:id="594"/>
      <w:bookmarkEnd w:id="595"/>
      <w:bookmarkEnd w:id="596"/>
      <w:bookmarkEnd w:id="597"/>
    </w:p>
    <w:p>
      <w:pPr>
        <w:rPr>
          <w:rFonts w:ascii="宋体" w:hAnsi="宋体"/>
          <w:color w:val="auto"/>
          <w:sz w:val="44"/>
          <w:szCs w:val="44"/>
        </w:rPr>
      </w:pPr>
      <w:r>
        <w:rPr>
          <w:rFonts w:ascii="宋体" w:hAnsi="宋体"/>
          <w:color w:val="auto"/>
        </w:rPr>
        <w:br w:type="page"/>
      </w:r>
      <w:bookmarkStart w:id="598" w:name="_Toc351203480"/>
      <w:bookmarkStart w:id="599" w:name="_Toc296503025"/>
      <w:bookmarkStart w:id="600" w:name="_Toc29689098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color w:val="auto"/>
          <w:sz w:val="32"/>
          <w:szCs w:val="32"/>
        </w:rPr>
      </w:pPr>
      <w:r>
        <w:rPr>
          <w:rFonts w:hint="eastAsia"/>
          <w:b/>
          <w:color w:val="auto"/>
          <w:sz w:val="32"/>
          <w:szCs w:val="32"/>
          <w:u w:val="single"/>
          <w:lang w:eastAsia="zh-CN"/>
        </w:rPr>
        <w:t>白羊镇2024年铜梁区“两岸青山·千里林带”（白羊段）建设项目（第二次）</w:t>
      </w:r>
      <w:r>
        <w:rPr>
          <w:rFonts w:hint="eastAsia"/>
          <w:b/>
          <w:color w:val="auto"/>
          <w:sz w:val="32"/>
          <w:szCs w:val="32"/>
        </w:rPr>
        <w:t>施工合同</w:t>
      </w:r>
    </w:p>
    <w:p>
      <w:pPr>
        <w:spacing w:line="360" w:lineRule="auto"/>
        <w:jc w:val="center"/>
        <w:outlineLvl w:val="1"/>
        <w:rPr>
          <w:b/>
          <w:color w:val="auto"/>
          <w:sz w:val="32"/>
          <w:szCs w:val="32"/>
        </w:rPr>
      </w:pPr>
    </w:p>
    <w:p>
      <w:pPr>
        <w:keepNext w:val="0"/>
        <w:keepLines w:val="0"/>
        <w:pageBreakBefore w:val="0"/>
        <w:kinsoku/>
        <w:wordWrap/>
        <w:overflowPunct/>
        <w:topLinePunct w:val="0"/>
        <w:autoSpaceDE/>
        <w:autoSpaceDN/>
        <w:bidi w:val="0"/>
        <w:adjustRightInd/>
        <w:spacing w:line="440" w:lineRule="exact"/>
        <w:textAlignment w:val="auto"/>
        <w:rPr>
          <w:rFonts w:hint="eastAsia" w:eastAsiaTheme="minorEastAsia"/>
          <w:color w:val="auto"/>
          <w:lang w:eastAsia="zh-CN"/>
        </w:rPr>
      </w:pPr>
      <w:r>
        <w:rPr>
          <w:color w:val="auto"/>
        </w:rPr>
        <w:t>发包人(全称)：</w:t>
      </w:r>
      <w:r>
        <w:rPr>
          <w:rFonts w:hint="eastAsia"/>
          <w:color w:val="auto"/>
          <w:u w:val="single"/>
          <w:lang w:eastAsia="zh-CN"/>
        </w:rPr>
        <w:t>重庆市铜梁区白羊镇人民政府</w:t>
      </w:r>
    </w:p>
    <w:p>
      <w:pPr>
        <w:keepNext w:val="0"/>
        <w:keepLines w:val="0"/>
        <w:pageBreakBefore w:val="0"/>
        <w:kinsoku/>
        <w:wordWrap/>
        <w:overflowPunct/>
        <w:topLinePunct w:val="0"/>
        <w:autoSpaceDE/>
        <w:autoSpaceDN/>
        <w:bidi w:val="0"/>
        <w:adjustRightInd/>
        <w:spacing w:line="440" w:lineRule="exact"/>
        <w:textAlignment w:val="auto"/>
        <w:rPr>
          <w:color w:val="auto"/>
        </w:rPr>
      </w:pPr>
      <w:r>
        <w:rPr>
          <w:color w:val="auto"/>
        </w:rPr>
        <w:t>法定代表人：</w:t>
      </w:r>
    </w:p>
    <w:p>
      <w:pPr>
        <w:keepNext w:val="0"/>
        <w:keepLines w:val="0"/>
        <w:pageBreakBefore w:val="0"/>
        <w:kinsoku/>
        <w:wordWrap/>
        <w:overflowPunct/>
        <w:topLinePunct w:val="0"/>
        <w:autoSpaceDE/>
        <w:autoSpaceDN/>
        <w:bidi w:val="0"/>
        <w:adjustRightInd/>
        <w:spacing w:line="440" w:lineRule="exact"/>
        <w:textAlignment w:val="auto"/>
        <w:rPr>
          <w:rFonts w:ascii="宋体" w:hAnsi="宋体" w:cs="宋体"/>
          <w:color w:val="auto"/>
          <w:kern w:val="0"/>
          <w:szCs w:val="21"/>
        </w:rPr>
      </w:pPr>
      <w:r>
        <w:rPr>
          <w:color w:val="auto"/>
        </w:rPr>
        <w:t>法定注册地址：</w:t>
      </w:r>
    </w:p>
    <w:p>
      <w:pPr>
        <w:keepNext w:val="0"/>
        <w:keepLines w:val="0"/>
        <w:pageBreakBefore w:val="0"/>
        <w:kinsoku/>
        <w:wordWrap/>
        <w:overflowPunct/>
        <w:topLinePunct w:val="0"/>
        <w:autoSpaceDE/>
        <w:autoSpaceDN/>
        <w:bidi w:val="0"/>
        <w:adjustRightInd/>
        <w:spacing w:line="440" w:lineRule="exact"/>
        <w:textAlignment w:val="auto"/>
        <w:rPr>
          <w:color w:val="auto"/>
        </w:rPr>
      </w:pPr>
      <w:r>
        <w:rPr>
          <w:color w:val="auto"/>
        </w:rPr>
        <w:t>承包人(全称)</w:t>
      </w:r>
      <w:r>
        <w:rPr>
          <w:rFonts w:hint="eastAsia"/>
          <w:color w:val="auto"/>
        </w:rPr>
        <w:t xml:space="preserve">： </w:t>
      </w:r>
    </w:p>
    <w:p>
      <w:pPr>
        <w:keepNext w:val="0"/>
        <w:keepLines w:val="0"/>
        <w:pageBreakBefore w:val="0"/>
        <w:kinsoku/>
        <w:wordWrap/>
        <w:overflowPunct/>
        <w:topLinePunct w:val="0"/>
        <w:autoSpaceDE/>
        <w:autoSpaceDN/>
        <w:bidi w:val="0"/>
        <w:adjustRightInd/>
        <w:spacing w:line="440" w:lineRule="exact"/>
        <w:textAlignment w:val="auto"/>
        <w:rPr>
          <w:color w:val="auto"/>
        </w:rPr>
      </w:pPr>
      <w:r>
        <w:rPr>
          <w:color w:val="auto"/>
        </w:rPr>
        <w:t>法定代表人：</w:t>
      </w:r>
    </w:p>
    <w:p>
      <w:pPr>
        <w:keepNext w:val="0"/>
        <w:keepLines w:val="0"/>
        <w:pageBreakBefore w:val="0"/>
        <w:kinsoku/>
        <w:wordWrap/>
        <w:overflowPunct/>
        <w:topLinePunct w:val="0"/>
        <w:autoSpaceDE/>
        <w:autoSpaceDN/>
        <w:bidi w:val="0"/>
        <w:adjustRightInd/>
        <w:spacing w:line="440" w:lineRule="exact"/>
        <w:textAlignment w:val="auto"/>
        <w:rPr>
          <w:color w:val="auto"/>
        </w:rPr>
      </w:pPr>
      <w:r>
        <w:rPr>
          <w:color w:val="auto"/>
        </w:rPr>
        <w:t>法定注册地址：</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color w:val="auto"/>
        </w:rPr>
      </w:pPr>
      <w:r>
        <w:rPr>
          <w:color w:val="auto"/>
        </w:rPr>
        <w:t>发包人为</w:t>
      </w:r>
      <w:r>
        <w:rPr>
          <w:rFonts w:hint="eastAsia"/>
          <w:color w:val="auto"/>
        </w:rPr>
        <w:t>建设</w:t>
      </w:r>
      <w:r>
        <w:rPr>
          <w:rFonts w:hint="eastAsia" w:ascii="宋体" w:hAnsi="宋体" w:cs="宋体"/>
          <w:color w:val="auto"/>
          <w:kern w:val="0"/>
          <w:szCs w:val="21"/>
          <w:u w:val="single"/>
          <w:lang w:eastAsia="zh-CN"/>
        </w:rPr>
        <w:t>白羊镇2024年铜梁区“两岸青山·千里林带”（白羊段）建设项目（第二次）</w:t>
      </w:r>
      <w:r>
        <w:rPr>
          <w:color w:val="auto"/>
        </w:rPr>
        <w:t>(以下简称“本工程”)，</w:t>
      </w:r>
      <w:r>
        <w:rPr>
          <w:rFonts w:hint="eastAsia"/>
          <w:color w:val="auto"/>
        </w:rPr>
        <w:t>经竞争性比选，</w:t>
      </w:r>
      <w:r>
        <w:rPr>
          <w:color w:val="auto"/>
        </w:rPr>
        <w:t>已接受承包人提出的承担本工程的施工、竣工、交付并维修其任何缺陷的投标。依照《中华人民共和国招标投标法》、《中华人民共和国</w:t>
      </w:r>
      <w:r>
        <w:rPr>
          <w:rFonts w:hint="eastAsia"/>
          <w:color w:val="auto"/>
          <w:lang w:eastAsia="zh-CN"/>
        </w:rPr>
        <w:t>民法典</w:t>
      </w:r>
      <w:r>
        <w:rPr>
          <w:color w:val="auto"/>
        </w:rPr>
        <w:t>》、《中华人民共和国建筑法》及其他有关法律、行政法规，遵循平等、自愿、公平和诚实信用的原则，双方共同达成并订立如下协议。</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b/>
          <w:bCs/>
          <w:color w:val="auto"/>
        </w:rPr>
      </w:pPr>
      <w:r>
        <w:rPr>
          <w:b/>
          <w:bCs/>
          <w:color w:val="auto"/>
        </w:rPr>
        <w:t>一、工程概况</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eastAsiaTheme="minorEastAsia"/>
          <w:color w:val="auto"/>
          <w:u w:val="single"/>
          <w:lang w:val="en-US" w:eastAsia="zh-CN"/>
        </w:rPr>
      </w:pPr>
      <w:r>
        <w:rPr>
          <w:rFonts w:hint="eastAsia"/>
          <w:color w:val="auto"/>
        </w:rPr>
        <w:t>建设地点：</w:t>
      </w:r>
      <w:r>
        <w:rPr>
          <w:rFonts w:hint="eastAsia"/>
          <w:color w:val="auto"/>
          <w:u w:val="single"/>
          <w:lang w:eastAsia="zh-CN"/>
        </w:rPr>
        <w:t>铜梁区白羊镇</w:t>
      </w:r>
      <w:r>
        <w:rPr>
          <w:rFonts w:hint="eastAsia"/>
          <w:color w:val="auto"/>
          <w:u w:val="single"/>
          <w:lang w:val="en-US" w:eastAsia="zh-CN"/>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eastAsiaTheme="minorEastAsia"/>
          <w:color w:val="auto"/>
          <w:highlight w:val="yellow"/>
          <w:u w:val="single"/>
          <w:lang w:val="en-US" w:eastAsia="zh-CN"/>
        </w:rPr>
      </w:pPr>
      <w:r>
        <w:rPr>
          <w:rFonts w:hint="eastAsia"/>
          <w:color w:val="auto"/>
          <w:highlight w:val="none"/>
        </w:rPr>
        <w:t>建设</w:t>
      </w:r>
      <w:r>
        <w:rPr>
          <w:rFonts w:hint="eastAsia"/>
          <w:color w:val="auto"/>
          <w:highlight w:val="none"/>
          <w:lang w:eastAsia="zh-CN"/>
        </w:rPr>
        <w:t>内容</w:t>
      </w:r>
      <w:r>
        <w:rPr>
          <w:rFonts w:hint="eastAsia"/>
          <w:color w:val="auto"/>
          <w:highlight w:val="none"/>
        </w:rPr>
        <w:t>：</w:t>
      </w:r>
      <w:r>
        <w:rPr>
          <w:rFonts w:hint="eastAsia" w:ascii="宋体" w:hAnsi="宋体" w:cs="宋体"/>
          <w:color w:val="auto"/>
          <w:sz w:val="21"/>
          <w:szCs w:val="21"/>
          <w:highlight w:val="none"/>
          <w:u w:val="single"/>
          <w:lang w:eastAsia="zh-CN"/>
        </w:rPr>
        <w:t>白羊镇2024年度计划完成营造林1400亩，其中农村“四旁”植树400亩（实施区域：凤凰村200亩，兵马村200亩），森林抚育1000亩（实施区域：凤凰村1000亩）</w:t>
      </w:r>
      <w:r>
        <w:rPr>
          <w:rFonts w:hint="eastAsia" w:ascii="宋体" w:hAnsi="宋体" w:eastAsia="宋体" w:cs="宋体"/>
          <w:color w:val="auto"/>
          <w:sz w:val="21"/>
          <w:szCs w:val="21"/>
          <w:highlight w:val="none"/>
          <w:u w:val="single"/>
          <w:lang w:eastAsia="zh-CN"/>
        </w:rPr>
        <w:t>。</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color w:val="auto"/>
        </w:rPr>
      </w:pPr>
      <w:r>
        <w:rPr>
          <w:b/>
          <w:bCs/>
          <w:color w:val="auto"/>
        </w:rPr>
        <w:t>二、工程承包范围</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color w:val="auto"/>
        </w:rPr>
      </w:pPr>
      <w:r>
        <w:rPr>
          <w:color w:val="auto"/>
        </w:rPr>
        <w:t>承包范围：</w:t>
      </w:r>
      <w:r>
        <w:rPr>
          <w:rFonts w:hint="eastAsia"/>
          <w:color w:val="auto"/>
          <w:lang w:eastAsia="zh-CN"/>
        </w:rPr>
        <w:t>对白羊镇进行森林抚育1000亩，农村“四旁”植树400亩</w:t>
      </w:r>
      <w:r>
        <w:rPr>
          <w:rFonts w:hint="eastAsia"/>
          <w:color w:val="auto"/>
        </w:rPr>
        <w:t>。</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eastAsia="宋体"/>
          <w:color w:val="auto"/>
          <w:lang w:eastAsia="zh-CN"/>
        </w:rPr>
      </w:pPr>
      <w:r>
        <w:rPr>
          <w:b/>
          <w:bCs/>
          <w:color w:val="auto"/>
        </w:rPr>
        <w:t>三、合同工期</w:t>
      </w:r>
      <w:r>
        <w:rPr>
          <w:rFonts w:hint="eastAsia"/>
          <w:b/>
          <w:bCs/>
          <w:color w:val="auto"/>
          <w:lang w:eastAsia="zh-CN"/>
        </w:rPr>
        <w:t>和管护期</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color w:val="auto"/>
          <w:highlight w:val="none"/>
        </w:rPr>
        <w:t>工期总天数</w:t>
      </w:r>
      <w:r>
        <w:rPr>
          <w:rFonts w:hint="eastAsia"/>
          <w:color w:val="auto"/>
          <w:highlight w:val="none"/>
          <w:lang w:val="en-US" w:eastAsia="zh-CN"/>
        </w:rPr>
        <w:t>60日历天。</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eastAsia="宋体"/>
          <w:color w:val="auto"/>
          <w:lang w:val="en-US" w:eastAsia="zh-CN"/>
        </w:rPr>
      </w:pPr>
      <w:r>
        <w:rPr>
          <w:rFonts w:hint="eastAsia"/>
          <w:color w:val="auto"/>
          <w:highlight w:val="none"/>
          <w:lang w:val="en-US" w:eastAsia="zh-CN"/>
        </w:rPr>
        <w:t>2.管护期：</w:t>
      </w:r>
      <w:r>
        <w:rPr>
          <w:rFonts w:hint="eastAsia"/>
          <w:b w:val="0"/>
          <w:bCs w:val="0"/>
          <w:color w:val="auto"/>
          <w:u w:val="single"/>
          <w:lang w:val="en-US" w:eastAsia="zh-CN"/>
        </w:rPr>
        <w:t>2年</w:t>
      </w:r>
      <w:r>
        <w:rPr>
          <w:rFonts w:hint="eastAsia"/>
          <w:b w:val="0"/>
          <w:bCs w:val="0"/>
          <w:color w:val="auto"/>
          <w:highlight w:val="none"/>
          <w:u w:val="single"/>
        </w:rPr>
        <w:t>，</w:t>
      </w:r>
      <w:r>
        <w:rPr>
          <w:rFonts w:hint="eastAsia"/>
          <w:b w:val="0"/>
          <w:bCs w:val="0"/>
          <w:color w:val="auto"/>
          <w:u w:val="single"/>
        </w:rPr>
        <w:t>自工程</w:t>
      </w:r>
      <w:r>
        <w:rPr>
          <w:rFonts w:hint="eastAsia"/>
          <w:b w:val="0"/>
          <w:bCs w:val="0"/>
          <w:color w:val="auto"/>
          <w:u w:val="single"/>
          <w:lang w:eastAsia="zh-CN"/>
        </w:rPr>
        <w:t>区级完工</w:t>
      </w:r>
      <w:r>
        <w:rPr>
          <w:rFonts w:hint="eastAsia"/>
          <w:b w:val="0"/>
          <w:bCs w:val="0"/>
          <w:color w:val="auto"/>
          <w:u w:val="single"/>
        </w:rPr>
        <w:t>验收合格之日起计算</w:t>
      </w:r>
      <w:r>
        <w:rPr>
          <w:color w:val="auto"/>
          <w:highlight w:val="none"/>
        </w:rPr>
        <w:t>。</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eastAsia="宋体"/>
          <w:color w:val="auto"/>
          <w:lang w:eastAsia="zh-CN"/>
        </w:rPr>
      </w:pPr>
      <w:r>
        <w:rPr>
          <w:b/>
          <w:bCs/>
          <w:color w:val="auto"/>
        </w:rPr>
        <w:t>四、质量</w:t>
      </w:r>
      <w:r>
        <w:rPr>
          <w:rFonts w:hint="eastAsia"/>
          <w:b/>
          <w:bCs/>
          <w:color w:val="auto"/>
          <w:lang w:eastAsia="zh-CN"/>
        </w:rPr>
        <w:t>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rPr>
      </w:pPr>
      <w:r>
        <w:rPr>
          <w:rFonts w:hint="eastAsia" w:ascii="宋体" w:hAnsi="宋体"/>
          <w:color w:val="auto"/>
          <w:szCs w:val="21"/>
        </w:rPr>
        <w:t>1.栽植质量。栽植苗木质量应达到设计要求，抚育管护到位，森林抚育项目的造林苗木，一个生长季后成活率应大于85%，造林2年后的苗木成活率应大于80%；农村“四旁”植树项目的造林苗木一个生长季度后成活率需达到90%，造林2年后苗木保存率达到90%。</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rPr>
      </w:pPr>
      <w:r>
        <w:rPr>
          <w:rFonts w:hint="eastAsia" w:ascii="宋体" w:hAnsi="宋体"/>
          <w:color w:val="auto"/>
          <w:szCs w:val="21"/>
        </w:rPr>
        <w:t>2.采伐质量。采伐后林木应分布均匀、不造成林窗，为目标树留出了适宜的营养空间，且林间没有受灾林木和采伐剩余物。</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color w:val="auto"/>
        </w:rPr>
      </w:pPr>
      <w:r>
        <w:rPr>
          <w:rFonts w:hint="eastAsia" w:ascii="宋体" w:hAnsi="宋体"/>
          <w:color w:val="auto"/>
          <w:szCs w:val="21"/>
        </w:rPr>
        <w:t>3.其它质量。割灌除藤后确保有培育潜力树种的幼树、幼苗得到保护。施肥后土地肥力得到明显提升，林木生长速度显著加快，林木产量显著提升。修枝整形后无自然整枝不良、枝条影响林内通风和光照的林木。</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color w:val="auto"/>
        </w:rPr>
      </w:pPr>
      <w:r>
        <w:rPr>
          <w:b/>
          <w:bCs/>
          <w:color w:val="auto"/>
        </w:rPr>
        <w:t>五、合同形式</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color w:val="auto"/>
        </w:rPr>
      </w:pPr>
      <w:r>
        <w:rPr>
          <w:color w:val="auto"/>
        </w:rPr>
        <w:t>本合同采用</w:t>
      </w:r>
      <w:r>
        <w:rPr>
          <w:rFonts w:hint="eastAsia"/>
          <w:color w:val="auto"/>
          <w:u w:val="single"/>
          <w:lang w:val="en-US" w:eastAsia="zh-CN"/>
        </w:rPr>
        <w:t xml:space="preserve"> </w:t>
      </w:r>
      <w:r>
        <w:rPr>
          <w:rFonts w:hint="eastAsia"/>
          <w:color w:val="auto"/>
          <w:u w:val="single"/>
        </w:rPr>
        <w:t>固定</w:t>
      </w:r>
      <w:r>
        <w:rPr>
          <w:rFonts w:hint="eastAsia"/>
          <w:color w:val="auto"/>
          <w:u w:val="single"/>
          <w:lang w:eastAsia="zh-CN"/>
        </w:rPr>
        <w:t>总价</w:t>
      </w:r>
      <w:r>
        <w:rPr>
          <w:rFonts w:hint="eastAsia"/>
          <w:color w:val="auto"/>
          <w:u w:val="single"/>
          <w:lang w:val="en-US" w:eastAsia="zh-CN"/>
        </w:rPr>
        <w:t xml:space="preserve"> </w:t>
      </w:r>
      <w:r>
        <w:rPr>
          <w:color w:val="auto"/>
        </w:rPr>
        <w:t>合同形式。</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color w:val="auto"/>
        </w:rPr>
      </w:pPr>
      <w:r>
        <w:rPr>
          <w:b/>
          <w:bCs/>
          <w:color w:val="auto"/>
        </w:rPr>
        <w:t>六、签约合同价</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color w:val="auto"/>
        </w:rPr>
      </w:pPr>
      <w:r>
        <w:rPr>
          <w:rFonts w:hint="eastAsia" w:ascii="宋体" w:hAnsi="宋体"/>
          <w:color w:val="auto"/>
        </w:rPr>
        <w:t>金额</w:t>
      </w:r>
      <w:r>
        <w:rPr>
          <w:rFonts w:ascii="宋体" w:hAnsi="宋体"/>
          <w:color w:val="auto"/>
        </w:rPr>
        <w:t>(</w:t>
      </w:r>
      <w:r>
        <w:rPr>
          <w:rFonts w:hint="eastAsia" w:ascii="宋体" w:hAnsi="宋体"/>
          <w:color w:val="auto"/>
        </w:rPr>
        <w:t>大写</w:t>
      </w:r>
      <w:r>
        <w:rPr>
          <w:rFonts w:ascii="宋体" w:hAnsi="宋体"/>
          <w:color w:val="auto"/>
        </w:rPr>
        <w:t>)</w:t>
      </w:r>
      <w:r>
        <w:rPr>
          <w:rFonts w:hint="eastAsia" w:ascii="宋体" w:hAnsi="宋体"/>
          <w:color w:val="auto"/>
        </w:rPr>
        <w:t>：</w:t>
      </w:r>
      <w:r>
        <w:rPr>
          <w:rFonts w:hint="eastAsia" w:ascii="宋体" w:hAnsi="宋体"/>
          <w:color w:val="auto"/>
          <w:u w:val="single"/>
        </w:rPr>
        <w:t>　　　        　</w:t>
      </w:r>
      <w:r>
        <w:rPr>
          <w:rFonts w:hint="eastAsia" w:ascii="宋体" w:hAnsi="宋体"/>
          <w:color w:val="auto"/>
        </w:rPr>
        <w:t>元</w:t>
      </w:r>
      <w:r>
        <w:rPr>
          <w:rFonts w:ascii="宋体" w:hAnsi="宋体"/>
          <w:color w:val="auto"/>
        </w:rPr>
        <w:t>(</w:t>
      </w:r>
      <w:r>
        <w:rPr>
          <w:rFonts w:hint="eastAsia" w:ascii="宋体" w:hAnsi="宋体"/>
          <w:color w:val="auto"/>
        </w:rPr>
        <w:t>人民币</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小写</w:t>
      </w:r>
      <w:r>
        <w:rPr>
          <w:rFonts w:ascii="宋体" w:hAnsi="宋体"/>
          <w:color w:val="auto"/>
        </w:rPr>
        <w:t>)</w:t>
      </w:r>
      <w:r>
        <w:rPr>
          <w:rFonts w:hint="eastAsia" w:ascii="宋体" w:hAnsi="宋体"/>
          <w:color w:val="auto"/>
        </w:rPr>
        <w:t>￥：</w:t>
      </w:r>
      <w:r>
        <w:rPr>
          <w:rFonts w:hint="eastAsia" w:ascii="宋体" w:hAnsi="宋体"/>
          <w:color w:val="auto"/>
          <w:u w:val="single"/>
        </w:rPr>
        <w:t>　　   　　</w:t>
      </w:r>
      <w:r>
        <w:rPr>
          <w:rFonts w:hint="eastAsia" w:ascii="宋体" w:hAnsi="宋体"/>
          <w:color w:val="auto"/>
        </w:rPr>
        <w:t>元</w:t>
      </w:r>
      <w:r>
        <w:rPr>
          <w:rFonts w:hint="eastAsia"/>
          <w:color w:val="auto"/>
        </w:rPr>
        <w:t>。</w:t>
      </w:r>
    </w:p>
    <w:p>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olor w:val="auto"/>
          <w:lang w:eastAsia="zh-CN"/>
        </w:rPr>
      </w:pPr>
      <w:r>
        <w:rPr>
          <w:rFonts w:hint="eastAsia" w:ascii="宋体" w:hAnsi="宋体"/>
          <w:b/>
          <w:bCs/>
          <w:color w:val="auto"/>
          <w:lang w:eastAsia="zh-CN"/>
        </w:rPr>
        <w:t>七</w:t>
      </w:r>
      <w:r>
        <w:rPr>
          <w:rFonts w:hint="eastAsia" w:ascii="宋体" w:hAnsi="宋体"/>
          <w:b/>
          <w:bCs/>
          <w:color w:val="auto"/>
        </w:rPr>
        <w:t>、</w:t>
      </w:r>
      <w:r>
        <w:rPr>
          <w:rFonts w:hint="eastAsia" w:ascii="宋体" w:hAnsi="宋体"/>
          <w:b/>
          <w:bCs/>
          <w:color w:val="auto"/>
          <w:lang w:eastAsia="zh-CN"/>
        </w:rPr>
        <w:t>工程款支付</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rPr>
      </w:pPr>
      <w:r>
        <w:rPr>
          <w:rFonts w:hint="eastAsia" w:ascii="宋体" w:hAnsi="宋体"/>
          <w:color w:val="auto"/>
        </w:rPr>
        <w:t>本工程落实预付款制度，在项目合同签订后，施工方可凭合同向</w:t>
      </w:r>
      <w:r>
        <w:rPr>
          <w:rFonts w:hint="eastAsia" w:ascii="宋体" w:hAnsi="宋体"/>
          <w:color w:val="auto"/>
          <w:lang w:eastAsia="zh-CN"/>
        </w:rPr>
        <w:t>发包人</w:t>
      </w:r>
      <w:r>
        <w:rPr>
          <w:rFonts w:hint="eastAsia" w:ascii="宋体" w:hAnsi="宋体"/>
          <w:color w:val="auto"/>
        </w:rPr>
        <w:t>申请拨付</w:t>
      </w:r>
      <w:r>
        <w:rPr>
          <w:rFonts w:hint="eastAsia" w:ascii="宋体" w:hAnsi="宋体"/>
          <w:color w:val="auto"/>
          <w:lang w:eastAsia="zh-CN"/>
        </w:rPr>
        <w:t>合同金额的</w:t>
      </w:r>
      <w:r>
        <w:rPr>
          <w:rFonts w:hint="eastAsia" w:ascii="宋体" w:hAnsi="宋体"/>
          <w:color w:val="auto"/>
        </w:rPr>
        <w:t>30%预付款，待区级竣工验收合格且上级资金拨付后支付至合同金额的70%，管护期满且验收合格，上级资金拨付后支付至合同金额的100%。管护期2年，自工程区级完工验收合格之日起计算。</w:t>
      </w:r>
    </w:p>
    <w:p>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b/>
          <w:bCs/>
          <w:color w:val="auto"/>
          <w:lang w:eastAsia="zh-CN"/>
        </w:rPr>
      </w:pPr>
      <w:r>
        <w:rPr>
          <w:rFonts w:hint="eastAsia" w:ascii="宋体" w:hAnsi="宋体"/>
          <w:b/>
          <w:bCs/>
          <w:color w:val="auto"/>
          <w:lang w:eastAsia="zh-CN"/>
        </w:rPr>
        <w:t>八</w:t>
      </w:r>
      <w:r>
        <w:rPr>
          <w:rFonts w:hint="eastAsia" w:ascii="宋体" w:hAnsi="宋体"/>
          <w:b/>
          <w:bCs/>
          <w:color w:val="auto"/>
        </w:rPr>
        <w:t>、</w:t>
      </w:r>
      <w:r>
        <w:rPr>
          <w:rFonts w:hint="eastAsia" w:ascii="宋体" w:hAnsi="宋体"/>
          <w:b/>
          <w:bCs/>
          <w:color w:val="auto"/>
          <w:lang w:eastAsia="zh-CN"/>
        </w:rPr>
        <w:t>履约担保</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b w:val="0"/>
          <w:bCs/>
          <w:color w:val="auto"/>
          <w:u w:val="single"/>
        </w:rPr>
      </w:pPr>
      <w:r>
        <w:rPr>
          <w:rFonts w:hint="eastAsia"/>
          <w:color w:val="auto"/>
          <w:lang w:val="en-US" w:eastAsia="zh-CN"/>
        </w:rPr>
        <w:t>1.</w:t>
      </w:r>
      <w:r>
        <w:rPr>
          <w:rFonts w:hint="eastAsia"/>
          <w:color w:val="auto"/>
        </w:rPr>
        <w:t>承包人提供履约担保的形式、金额及期限的：</w:t>
      </w:r>
      <w:r>
        <w:rPr>
          <w:rFonts w:hint="eastAsia"/>
          <w:b w:val="0"/>
          <w:bCs/>
          <w:color w:val="auto"/>
          <w:highlight w:val="none"/>
          <w:u w:val="single"/>
        </w:rPr>
        <w:t>履约保证金为</w:t>
      </w:r>
      <w:r>
        <w:rPr>
          <w:rFonts w:hint="eastAsia"/>
          <w:b w:val="0"/>
          <w:bCs/>
          <w:color w:val="auto"/>
          <w:highlight w:val="none"/>
          <w:u w:val="single"/>
          <w:lang w:eastAsia="zh-CN"/>
        </w:rPr>
        <w:t>中标</w:t>
      </w:r>
      <w:r>
        <w:rPr>
          <w:rFonts w:hint="eastAsia"/>
          <w:b w:val="0"/>
          <w:bCs/>
          <w:color w:val="auto"/>
          <w:highlight w:val="none"/>
          <w:u w:val="single"/>
        </w:rPr>
        <w:t>合同金额的10%</w:t>
      </w:r>
      <w:r>
        <w:rPr>
          <w:rFonts w:hint="eastAsia"/>
          <w:b w:val="0"/>
          <w:bCs/>
          <w:color w:val="auto"/>
          <w:highlight w:val="none"/>
          <w:u w:val="single"/>
          <w:lang w:val="en-US" w:eastAsia="zh-CN"/>
        </w:rPr>
        <w:t>，农民工工资保证金为中标合同金额的2%</w:t>
      </w:r>
      <w:r>
        <w:rPr>
          <w:rFonts w:hint="eastAsia"/>
          <w:b w:val="0"/>
          <w:bCs/>
          <w:color w:val="auto"/>
          <w:u w:val="single"/>
          <w:lang w:val="en-US" w:eastAsia="zh-CN"/>
        </w:rPr>
        <w:t>，</w:t>
      </w:r>
      <w:r>
        <w:rPr>
          <w:rFonts w:hint="eastAsia"/>
          <w:b w:val="0"/>
          <w:bCs/>
          <w:color w:val="auto"/>
          <w:u w:val="single"/>
        </w:rPr>
        <w:t>承包人应在收到</w:t>
      </w:r>
      <w:r>
        <w:rPr>
          <w:rFonts w:hint="eastAsia"/>
          <w:b w:val="0"/>
          <w:bCs/>
          <w:color w:val="auto"/>
          <w:u w:val="single"/>
          <w:lang w:eastAsia="zh-CN"/>
        </w:rPr>
        <w:t>中标</w:t>
      </w:r>
      <w:r>
        <w:rPr>
          <w:rFonts w:hint="eastAsia"/>
          <w:b w:val="0"/>
          <w:bCs/>
          <w:color w:val="auto"/>
          <w:u w:val="single"/>
        </w:rPr>
        <w:t>通知书后</w:t>
      </w:r>
      <w:r>
        <w:rPr>
          <w:rFonts w:hint="eastAsia"/>
          <w:b w:val="0"/>
          <w:bCs/>
          <w:color w:val="auto"/>
          <w:u w:val="single"/>
          <w:lang w:val="en-US" w:eastAsia="zh-CN"/>
        </w:rPr>
        <w:t>5</w:t>
      </w:r>
      <w:r>
        <w:rPr>
          <w:rFonts w:hint="eastAsia"/>
          <w:b w:val="0"/>
          <w:bCs/>
          <w:color w:val="auto"/>
          <w:u w:val="single"/>
        </w:rPr>
        <w:t>日内，施工合同签订前按</w:t>
      </w:r>
      <w:r>
        <w:rPr>
          <w:rFonts w:hint="eastAsia"/>
          <w:b w:val="0"/>
          <w:bCs/>
          <w:color w:val="auto"/>
          <w:u w:val="single"/>
          <w:lang w:eastAsia="zh-CN"/>
        </w:rPr>
        <w:t>发包人</w:t>
      </w:r>
      <w:r>
        <w:rPr>
          <w:rFonts w:hint="eastAsia"/>
          <w:b w:val="0"/>
          <w:bCs/>
          <w:color w:val="auto"/>
          <w:u w:val="single"/>
        </w:rPr>
        <w:t>指定方式递交履约保证金</w:t>
      </w:r>
      <w:r>
        <w:rPr>
          <w:rFonts w:hint="eastAsia"/>
          <w:b w:val="0"/>
          <w:bCs/>
          <w:color w:val="auto"/>
          <w:u w:val="single"/>
          <w:lang w:eastAsia="zh-CN"/>
        </w:rPr>
        <w:t>和农民工工资保证金</w:t>
      </w:r>
      <w:r>
        <w:rPr>
          <w:rFonts w:hint="eastAsia"/>
          <w:b w:val="0"/>
          <w:bCs/>
          <w:color w:val="auto"/>
          <w:u w:val="single"/>
        </w:rPr>
        <w:t>，若未按时提交，则视为承包人放弃</w:t>
      </w:r>
      <w:r>
        <w:rPr>
          <w:rFonts w:hint="eastAsia"/>
          <w:b w:val="0"/>
          <w:bCs/>
          <w:color w:val="auto"/>
          <w:u w:val="single"/>
          <w:lang w:eastAsia="zh-CN"/>
        </w:rPr>
        <w:t>中标</w:t>
      </w:r>
      <w:r>
        <w:rPr>
          <w:rFonts w:hint="eastAsia"/>
          <w:b w:val="0"/>
          <w:bCs/>
          <w:color w:val="auto"/>
          <w:u w:val="single"/>
        </w:rPr>
        <w:t>，给发包人造成的损失，承包人还应予以赔偿。</w:t>
      </w:r>
    </w:p>
    <w:p>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imes New Roman" w:hAnsi="Times New Roman" w:cs="Times New Roman"/>
          <w:color w:val="auto"/>
          <w:szCs w:val="22"/>
        </w:rPr>
      </w:pPr>
      <w:r>
        <w:rPr>
          <w:rFonts w:hint="eastAsia" w:ascii="宋体" w:hAnsi="宋体" w:cs="宋体"/>
          <w:color w:val="auto"/>
          <w:kern w:val="0"/>
          <w:sz w:val="21"/>
          <w:szCs w:val="18"/>
          <w:lang w:val="en-US" w:eastAsia="zh-CN"/>
        </w:rPr>
        <w:t>2.</w:t>
      </w:r>
      <w:r>
        <w:rPr>
          <w:rFonts w:hint="eastAsia" w:ascii="宋体" w:hAnsi="宋体" w:cs="宋体"/>
          <w:color w:val="auto"/>
          <w:kern w:val="0"/>
          <w:sz w:val="21"/>
          <w:szCs w:val="18"/>
        </w:rPr>
        <w:t>履约保证金</w:t>
      </w:r>
      <w:r>
        <w:rPr>
          <w:rFonts w:hint="eastAsia" w:cs="宋体"/>
          <w:color w:val="auto"/>
          <w:kern w:val="0"/>
          <w:sz w:val="21"/>
          <w:szCs w:val="18"/>
          <w:lang w:eastAsia="zh-CN"/>
        </w:rPr>
        <w:t>和农民工工资保证金的</w:t>
      </w:r>
      <w:r>
        <w:rPr>
          <w:rFonts w:hint="eastAsia" w:ascii="宋体" w:hAnsi="宋体" w:cs="宋体"/>
          <w:color w:val="auto"/>
          <w:kern w:val="0"/>
          <w:sz w:val="21"/>
          <w:szCs w:val="18"/>
        </w:rPr>
        <w:t>退还：</w:t>
      </w:r>
      <w:r>
        <w:rPr>
          <w:rFonts w:hint="eastAsia" w:ascii="宋体" w:hAnsi="宋体" w:cs="宋体"/>
          <w:color w:val="auto"/>
          <w:kern w:val="0"/>
          <w:sz w:val="21"/>
          <w:szCs w:val="18"/>
          <w:lang w:val="en-US" w:eastAsia="zh-CN"/>
        </w:rPr>
        <w:t>工程</w:t>
      </w:r>
      <w:r>
        <w:rPr>
          <w:rFonts w:hint="eastAsia" w:cs="宋体"/>
          <w:color w:val="auto"/>
          <w:kern w:val="0"/>
          <w:sz w:val="21"/>
          <w:szCs w:val="18"/>
          <w:lang w:val="en-US" w:eastAsia="zh-CN"/>
        </w:rPr>
        <w:t>完</w:t>
      </w:r>
      <w:r>
        <w:rPr>
          <w:rFonts w:hint="eastAsia" w:ascii="宋体" w:hAnsi="宋体" w:cs="宋体"/>
          <w:color w:val="auto"/>
          <w:kern w:val="0"/>
          <w:sz w:val="21"/>
          <w:szCs w:val="18"/>
          <w:lang w:val="en-US" w:eastAsia="zh-CN"/>
        </w:rPr>
        <w:t>工验收合格后28日内一次性返还（不计息）。</w:t>
      </w:r>
    </w:p>
    <w:p>
      <w:pPr>
        <w:keepNext w:val="0"/>
        <w:keepLines w:val="0"/>
        <w:pageBreakBefore w:val="0"/>
        <w:kinsoku/>
        <w:wordWrap/>
        <w:overflowPunct/>
        <w:topLinePunct w:val="0"/>
        <w:autoSpaceDE/>
        <w:autoSpaceDN/>
        <w:bidi w:val="0"/>
        <w:adjustRightInd/>
        <w:spacing w:line="440" w:lineRule="exact"/>
        <w:ind w:left="420" w:leftChars="200" w:firstLine="0" w:firstLineChars="0"/>
        <w:textAlignment w:val="auto"/>
        <w:rPr>
          <w:rFonts w:hint="eastAsia" w:ascii="宋体" w:hAnsi="宋体"/>
          <w:b/>
          <w:bCs/>
          <w:color w:val="auto"/>
          <w:lang w:eastAsia="zh-CN"/>
        </w:rPr>
      </w:pPr>
      <w:r>
        <w:rPr>
          <w:rFonts w:hint="eastAsia" w:ascii="宋体" w:hAnsi="宋体"/>
          <w:b/>
          <w:bCs/>
          <w:color w:val="auto"/>
          <w:lang w:eastAsia="zh-CN"/>
        </w:rPr>
        <w:t>九、双方的权利义务</w:t>
      </w:r>
    </w:p>
    <w:p>
      <w:pPr>
        <w:keepNext w:val="0"/>
        <w:keepLines w:val="0"/>
        <w:pageBreakBefore w:val="0"/>
        <w:kinsoku/>
        <w:wordWrap/>
        <w:overflowPunct/>
        <w:topLinePunct w:val="0"/>
        <w:autoSpaceDE/>
        <w:autoSpaceDN/>
        <w:bidi w:val="0"/>
        <w:adjustRightInd/>
        <w:spacing w:line="440" w:lineRule="exact"/>
        <w:ind w:left="420" w:leftChars="200" w:firstLine="0" w:firstLineChars="0"/>
        <w:textAlignment w:val="auto"/>
        <w:rPr>
          <w:rFonts w:hint="eastAsia" w:ascii="宋体" w:hAnsi="宋体"/>
          <w:color w:val="auto"/>
          <w:lang w:eastAsia="zh-CN"/>
        </w:rPr>
      </w:pPr>
      <w:r>
        <w:rPr>
          <w:rFonts w:hint="eastAsia" w:ascii="宋体" w:hAnsi="宋体"/>
          <w:color w:val="auto"/>
          <w:lang w:eastAsia="zh-CN"/>
        </w:rPr>
        <w:t>（一）发包人的权利义务</w:t>
      </w:r>
    </w:p>
    <w:p>
      <w:pPr>
        <w:keepNext w:val="0"/>
        <w:keepLines w:val="0"/>
        <w:pageBreakBefore w:val="0"/>
        <w:kinsoku/>
        <w:wordWrap/>
        <w:overflowPunct/>
        <w:topLinePunct w:val="0"/>
        <w:autoSpaceDE/>
        <w:autoSpaceDN/>
        <w:bidi w:val="0"/>
        <w:adjustRightInd/>
        <w:spacing w:line="440" w:lineRule="exact"/>
        <w:ind w:left="420" w:leftChars="200" w:firstLine="0" w:firstLineChars="0"/>
        <w:textAlignment w:val="auto"/>
        <w:rPr>
          <w:rFonts w:hint="eastAsia" w:ascii="宋体" w:hAnsi="宋体" w:eastAsia="宋体"/>
          <w:color w:val="auto"/>
          <w:lang w:val="en-US" w:eastAsia="zh-CN"/>
        </w:rPr>
      </w:pPr>
      <w:r>
        <w:rPr>
          <w:rFonts w:hint="eastAsia" w:ascii="宋体" w:hAnsi="宋体"/>
          <w:color w:val="auto"/>
          <w:lang w:val="en-US" w:eastAsia="zh-CN"/>
        </w:rPr>
        <w:t>1.</w:t>
      </w:r>
      <w:r>
        <w:rPr>
          <w:rFonts w:hint="eastAsia" w:ascii="宋体" w:hAnsi="宋体" w:eastAsia="宋体" w:cs="宋体"/>
          <w:color w:val="auto"/>
          <w:szCs w:val="21"/>
          <w:highlight w:val="none"/>
          <w:shd w:val="clear" w:color="auto" w:fill="FFFFFF"/>
        </w:rPr>
        <w:t>提供有关</w:t>
      </w:r>
      <w:r>
        <w:rPr>
          <w:rFonts w:hint="eastAsia" w:ascii="宋体" w:hAnsi="宋体" w:eastAsia="宋体" w:cs="宋体"/>
          <w:color w:val="auto"/>
          <w:szCs w:val="21"/>
          <w:highlight w:val="none"/>
          <w:shd w:val="clear" w:color="auto" w:fill="FFFFFF"/>
          <w:lang w:val="en-US" w:eastAsia="zh-CN"/>
        </w:rPr>
        <w:t>方案</w:t>
      </w:r>
      <w:r>
        <w:rPr>
          <w:rFonts w:hint="eastAsia" w:ascii="宋体" w:hAnsi="宋体" w:eastAsia="宋体" w:cs="宋体"/>
          <w:color w:val="auto"/>
          <w:szCs w:val="21"/>
          <w:highlight w:val="none"/>
          <w:shd w:val="clear" w:color="auto" w:fill="FFFFFF"/>
        </w:rPr>
        <w:t>资料或其他有关资料供</w:t>
      </w:r>
      <w:r>
        <w:rPr>
          <w:rFonts w:hint="eastAsia" w:ascii="宋体" w:hAnsi="宋体" w:eastAsia="宋体" w:cs="宋体"/>
          <w:color w:val="auto"/>
          <w:szCs w:val="21"/>
          <w:highlight w:val="none"/>
          <w:shd w:val="clear" w:color="auto" w:fill="FFFFFF"/>
          <w:lang w:eastAsia="zh-CN"/>
        </w:rPr>
        <w:t>承包人</w:t>
      </w:r>
      <w:r>
        <w:rPr>
          <w:rFonts w:hint="eastAsia" w:ascii="宋体" w:hAnsi="宋体" w:eastAsia="宋体" w:cs="宋体"/>
          <w:color w:val="auto"/>
          <w:szCs w:val="21"/>
          <w:highlight w:val="none"/>
          <w:shd w:val="clear" w:color="auto" w:fill="FFFFFF"/>
          <w:lang w:val="en-US" w:eastAsia="zh-CN"/>
        </w:rPr>
        <w:t>栽种</w:t>
      </w:r>
      <w:r>
        <w:rPr>
          <w:rFonts w:hint="eastAsia" w:ascii="宋体" w:hAnsi="宋体" w:eastAsia="宋体" w:cs="宋体"/>
          <w:color w:val="auto"/>
          <w:szCs w:val="21"/>
          <w:highlight w:val="none"/>
          <w:shd w:val="clear" w:color="auto" w:fill="FFFFFF"/>
        </w:rPr>
        <w:t>参考</w:t>
      </w:r>
      <w:r>
        <w:rPr>
          <w:rFonts w:hint="eastAsia" w:ascii="宋体" w:hAnsi="宋体" w:eastAsia="宋体" w:cs="宋体"/>
          <w:color w:val="auto"/>
          <w:szCs w:val="21"/>
          <w:highlight w:val="none"/>
          <w:shd w:val="clear" w:color="auto" w:fill="FFFFFF"/>
          <w:lang w:eastAsia="zh-CN"/>
        </w:rPr>
        <w:t>。</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lang w:val="en-US" w:eastAsia="zh-CN"/>
        </w:rPr>
      </w:pPr>
      <w:r>
        <w:rPr>
          <w:rFonts w:hint="eastAsia" w:ascii="宋体" w:hAnsi="宋体"/>
          <w:color w:val="auto"/>
          <w:lang w:val="en-US" w:eastAsia="zh-CN"/>
        </w:rPr>
        <w:t>2.</w:t>
      </w:r>
      <w:r>
        <w:rPr>
          <w:rFonts w:hint="default" w:asciiTheme="majorEastAsia" w:hAnsiTheme="majorEastAsia" w:eastAsiaTheme="majorEastAsia" w:cstheme="majorEastAsia"/>
          <w:b w:val="0"/>
          <w:color w:val="auto"/>
          <w:kern w:val="2"/>
          <w:sz w:val="21"/>
          <w:szCs w:val="21"/>
          <w:lang w:val="en-US" w:eastAsia="zh-CN" w:bidi="ar-SA"/>
        </w:rPr>
        <w:t>负责检查验收</w:t>
      </w:r>
      <w:r>
        <w:rPr>
          <w:rFonts w:hint="eastAsia" w:asciiTheme="majorEastAsia" w:hAnsiTheme="majorEastAsia" w:eastAsiaTheme="majorEastAsia" w:cstheme="majorEastAsia"/>
          <w:b w:val="0"/>
          <w:color w:val="auto"/>
          <w:kern w:val="2"/>
          <w:sz w:val="21"/>
          <w:szCs w:val="21"/>
          <w:lang w:val="en-US" w:eastAsia="zh-CN" w:bidi="ar-SA"/>
        </w:rPr>
        <w:t>承包人</w:t>
      </w:r>
      <w:r>
        <w:rPr>
          <w:rFonts w:hint="default" w:asciiTheme="majorEastAsia" w:hAnsiTheme="majorEastAsia" w:eastAsiaTheme="majorEastAsia" w:cstheme="majorEastAsia"/>
          <w:b w:val="0"/>
          <w:color w:val="auto"/>
          <w:kern w:val="2"/>
          <w:sz w:val="21"/>
          <w:szCs w:val="21"/>
          <w:lang w:val="en-US" w:eastAsia="zh-CN" w:bidi="ar-SA"/>
        </w:rPr>
        <w:t>清林、割灌、修枝等措施，抽查提供的种苗规格、质量、数量；对栽植小班苗木栽植进行随机检查，达到合同质量要求</w:t>
      </w:r>
      <w:r>
        <w:rPr>
          <w:rFonts w:hint="eastAsia" w:asciiTheme="majorEastAsia" w:hAnsiTheme="majorEastAsia" w:eastAsiaTheme="majorEastAsia" w:cstheme="majorEastAsia"/>
          <w:b w:val="0"/>
          <w:color w:val="auto"/>
          <w:kern w:val="2"/>
          <w:sz w:val="21"/>
          <w:szCs w:val="21"/>
          <w:lang w:val="en-US" w:eastAsia="zh-CN" w:bidi="ar-SA"/>
        </w:rPr>
        <w:t>。</w:t>
      </w:r>
    </w:p>
    <w:p>
      <w:pPr>
        <w:keepNext w:val="0"/>
        <w:keepLines w:val="0"/>
        <w:pageBreakBefore w:val="0"/>
        <w:kinsoku/>
        <w:wordWrap/>
        <w:overflowPunct/>
        <w:topLinePunct w:val="0"/>
        <w:autoSpaceDE/>
        <w:autoSpaceDN/>
        <w:bidi w:val="0"/>
        <w:adjustRightInd/>
        <w:spacing w:line="440" w:lineRule="exact"/>
        <w:ind w:left="420" w:leftChars="200" w:firstLine="0" w:firstLineChars="0"/>
        <w:textAlignment w:val="auto"/>
        <w:rPr>
          <w:rFonts w:hint="default" w:ascii="宋体" w:hAnsi="宋体"/>
          <w:color w:val="auto"/>
          <w:lang w:val="en-US" w:eastAsia="zh-CN"/>
        </w:rPr>
      </w:pPr>
      <w:r>
        <w:rPr>
          <w:rFonts w:hint="eastAsia" w:ascii="宋体" w:hAnsi="宋体"/>
          <w:color w:val="auto"/>
          <w:lang w:val="en-US" w:eastAsia="zh-CN"/>
        </w:rPr>
        <w:t>3.</w:t>
      </w:r>
      <w:r>
        <w:rPr>
          <w:rFonts w:hint="eastAsia" w:ascii="宋体" w:hAnsi="宋体"/>
          <w:color w:val="auto"/>
        </w:rPr>
        <w:t>按照合同约定的条件、期限和方式向承包人支付合同价款。</w:t>
      </w:r>
    </w:p>
    <w:p>
      <w:pPr>
        <w:keepNext w:val="0"/>
        <w:keepLines w:val="0"/>
        <w:pageBreakBefore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color w:val="auto"/>
          <w:lang w:eastAsia="zh-CN"/>
        </w:rPr>
      </w:pPr>
      <w:r>
        <w:rPr>
          <w:rFonts w:hint="eastAsia" w:ascii="宋体" w:hAnsi="宋体"/>
          <w:color w:val="auto"/>
          <w:lang w:eastAsia="zh-CN"/>
        </w:rPr>
        <w:t>（二）承包人的权利义务</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rPr>
      </w:pPr>
      <w:r>
        <w:rPr>
          <w:rFonts w:hint="eastAsia" w:ascii="宋体" w:hAnsi="宋体"/>
          <w:color w:val="auto"/>
          <w:lang w:val="en-US" w:eastAsia="zh-CN"/>
        </w:rPr>
        <w:t>1.</w:t>
      </w:r>
      <w:r>
        <w:rPr>
          <w:rFonts w:hint="eastAsia" w:ascii="宋体" w:hAnsi="宋体"/>
          <w:color w:val="auto"/>
        </w:rPr>
        <w:t>按照合同约定进行施工、竣工、交付并在</w:t>
      </w:r>
      <w:r>
        <w:rPr>
          <w:rFonts w:hint="eastAsia" w:ascii="宋体" w:hAnsi="宋体"/>
          <w:color w:val="auto"/>
          <w:lang w:eastAsia="zh-CN"/>
        </w:rPr>
        <w:t>管护期</w:t>
      </w:r>
      <w:r>
        <w:rPr>
          <w:rFonts w:hint="eastAsia" w:ascii="宋体" w:hAnsi="宋体"/>
          <w:color w:val="auto"/>
        </w:rPr>
        <w:t>内</w:t>
      </w:r>
      <w:r>
        <w:rPr>
          <w:rFonts w:hint="eastAsia" w:ascii="宋体" w:hAnsi="宋体" w:eastAsia="宋体" w:cs="宋体"/>
          <w:color w:val="auto"/>
          <w:kern w:val="0"/>
          <w:szCs w:val="21"/>
          <w:highlight w:val="none"/>
          <w:lang w:val="en-US" w:eastAsia="zh-CN"/>
        </w:rPr>
        <w:t>开展补植、施肥、松土、除草、修枝、浇水和病虫害防治等管护措施</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heme="majorEastAsia" w:hAnsiTheme="majorEastAsia" w:eastAsiaTheme="majorEastAsia" w:cstheme="majorEastAsia"/>
          <w:b w:val="0"/>
          <w:color w:val="auto"/>
          <w:kern w:val="2"/>
          <w:sz w:val="21"/>
          <w:szCs w:val="21"/>
          <w:lang w:val="en-US" w:eastAsia="zh-CN" w:bidi="ar-SA"/>
        </w:rPr>
      </w:pPr>
      <w:r>
        <w:rPr>
          <w:rFonts w:hint="eastAsia" w:asciiTheme="majorEastAsia" w:hAnsiTheme="majorEastAsia" w:eastAsiaTheme="majorEastAsia" w:cstheme="majorEastAsia"/>
          <w:b w:val="0"/>
          <w:color w:val="auto"/>
          <w:kern w:val="2"/>
          <w:sz w:val="21"/>
          <w:szCs w:val="21"/>
          <w:lang w:val="en-US" w:eastAsia="zh-CN" w:bidi="ar-SA"/>
        </w:rPr>
        <w:t>2.本项目</w:t>
      </w:r>
      <w:r>
        <w:rPr>
          <w:rFonts w:hint="default" w:asciiTheme="majorEastAsia" w:hAnsiTheme="majorEastAsia" w:eastAsiaTheme="majorEastAsia" w:cstheme="majorEastAsia"/>
          <w:b w:val="0"/>
          <w:color w:val="auto"/>
          <w:kern w:val="2"/>
          <w:sz w:val="21"/>
          <w:szCs w:val="21"/>
          <w:lang w:val="en-US" w:eastAsia="zh-CN" w:bidi="ar-SA"/>
        </w:rPr>
        <w:t>按照以工代赈项目的要求组织人工开展作业。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heme="majorEastAsia" w:hAnsiTheme="majorEastAsia" w:eastAsiaTheme="majorEastAsia" w:cstheme="majorEastAsia"/>
          <w:b w:val="0"/>
          <w:color w:val="auto"/>
          <w:kern w:val="2"/>
          <w:sz w:val="21"/>
          <w:szCs w:val="21"/>
          <w:lang w:val="en-US" w:eastAsia="zh-CN" w:bidi="ar-SA"/>
        </w:rPr>
      </w:pPr>
      <w:r>
        <w:rPr>
          <w:rFonts w:hint="eastAsia" w:asciiTheme="majorEastAsia" w:hAnsiTheme="majorEastAsia" w:eastAsiaTheme="majorEastAsia" w:cstheme="majorEastAsia"/>
          <w:b w:val="0"/>
          <w:color w:val="auto"/>
          <w:kern w:val="2"/>
          <w:sz w:val="21"/>
          <w:szCs w:val="21"/>
          <w:lang w:val="en-US" w:eastAsia="zh-CN" w:bidi="ar-SA"/>
        </w:rPr>
        <w:t>3.农村“四旁”植树和森林抚育</w:t>
      </w:r>
      <w:r>
        <w:rPr>
          <w:rFonts w:hint="default" w:asciiTheme="majorEastAsia" w:hAnsiTheme="majorEastAsia" w:eastAsiaTheme="majorEastAsia" w:cstheme="majorEastAsia"/>
          <w:b w:val="0"/>
          <w:color w:val="auto"/>
          <w:kern w:val="2"/>
          <w:sz w:val="21"/>
          <w:szCs w:val="21"/>
          <w:lang w:val="en-US" w:eastAsia="zh-CN" w:bidi="ar-SA"/>
        </w:rPr>
        <w:t>按照作业设计进行</w:t>
      </w:r>
      <w:r>
        <w:rPr>
          <w:rFonts w:hint="eastAsia" w:asciiTheme="majorEastAsia" w:hAnsiTheme="majorEastAsia" w:eastAsiaTheme="majorEastAsia" w:cstheme="majorEastAsia"/>
          <w:b w:val="0"/>
          <w:color w:val="auto"/>
          <w:kern w:val="2"/>
          <w:sz w:val="21"/>
          <w:szCs w:val="21"/>
          <w:lang w:val="en-US" w:eastAsia="zh-CN" w:bidi="ar-SA"/>
        </w:rPr>
        <w:t>，</w:t>
      </w:r>
      <w:r>
        <w:rPr>
          <w:rFonts w:hint="eastAsia" w:ascii="宋体" w:hAnsi="宋体" w:cs="宋体"/>
          <w:color w:val="auto"/>
          <w:szCs w:val="21"/>
          <w:highlight w:val="none"/>
          <w:shd w:val="clear" w:color="auto" w:fill="FFFFFF"/>
          <w:lang w:val="en-US" w:eastAsia="zh-CN"/>
        </w:rPr>
        <w:t>且须达到设计和相关法律法规规定的合格要求。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4.施工及管护期间所有安全事宜由承包人自行负责。</w:t>
      </w:r>
    </w:p>
    <w:p>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5.因承包人养护不及时、不到位导致栽种的苗木未达到栽种效果，由承包人自行承担苗木的更换费用。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440" w:lineRule="exact"/>
        <w:ind w:left="0" w:right="0" w:firstLine="420" w:firstLineChars="200"/>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6.承包人必须按发包人确认的养护管理方案和养护计划组织养护，接受发包人对养护质量的检查、监督和考核。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44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w:t>
      </w:r>
      <w:r>
        <w:rPr>
          <w:rFonts w:hint="eastAsia" w:ascii="宋体" w:hAnsi="宋体" w:eastAsia="宋体" w:cs="宋体"/>
          <w:i w:val="0"/>
          <w:iCs w:val="0"/>
          <w:caps w:val="0"/>
          <w:color w:val="auto"/>
          <w:spacing w:val="0"/>
          <w:sz w:val="21"/>
          <w:szCs w:val="21"/>
          <w:highlight w:val="none"/>
          <w:shd w:val="clear" w:color="auto" w:fill="FFFFFF"/>
          <w:lang w:val="en-US" w:eastAsia="zh-CN"/>
        </w:rPr>
        <w:t>因承包人养护不到位多次造成苗木死亡超过3次，且发包人已通知承包人加强养护还未做出改善出现一次扣1000元，并自行承担苗木更换费用。</w:t>
      </w:r>
    </w:p>
    <w:p>
      <w:pPr>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8.因发包人发现树木倾倒扶正、病虫害防治、浇水等养护不及时，已通知承包人但还未及时整改出现一次扣1000元，并自行承担苗木更换费用。</w:t>
      </w:r>
    </w:p>
    <w:p>
      <w:pPr>
        <w:pStyle w:val="17"/>
        <w:keepNext w:val="0"/>
        <w:keepLines w:val="0"/>
        <w:pageBreakBefore w:val="0"/>
        <w:kinsoku/>
        <w:wordWrap/>
        <w:overflowPunct/>
        <w:topLinePunct w:val="0"/>
        <w:autoSpaceDE/>
        <w:autoSpaceDN/>
        <w:bidi w:val="0"/>
        <w:adjustRightInd/>
        <w:snapToGrid/>
        <w:spacing w:after="0" w:line="440" w:lineRule="exact"/>
        <w:textAlignment w:val="auto"/>
        <w:rPr>
          <w:rFonts w:hint="default"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val="en-US" w:eastAsia="zh-CN"/>
        </w:rPr>
        <w:t xml:space="preserve">    9.因承包人不满足本项目技术标准和要求，发包人有权无条件解除合同，承包人须对给发包人造成的相关损失进行赔偿。</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22" w:firstLineChars="200"/>
        <w:textAlignment w:val="auto"/>
        <w:rPr>
          <w:rFonts w:hint="eastAsia" w:ascii="宋体" w:hAnsi="宋体"/>
          <w:b/>
          <w:bCs/>
          <w:color w:val="auto"/>
          <w:szCs w:val="21"/>
        </w:rPr>
      </w:pPr>
      <w:r>
        <w:rPr>
          <w:rFonts w:hint="eastAsia" w:ascii="宋体" w:hAnsi="宋体"/>
          <w:b/>
          <w:bCs/>
          <w:color w:val="auto"/>
          <w:szCs w:val="21"/>
          <w:lang w:eastAsia="zh-CN"/>
        </w:rPr>
        <w:t>十、</w:t>
      </w:r>
      <w:r>
        <w:rPr>
          <w:rFonts w:hint="eastAsia" w:ascii="宋体" w:hAnsi="宋体"/>
          <w:b/>
          <w:bCs/>
          <w:color w:val="auto"/>
          <w:szCs w:val="21"/>
        </w:rPr>
        <w:t>分包</w:t>
      </w:r>
    </w:p>
    <w:p>
      <w:pPr>
        <w:keepNext w:val="0"/>
        <w:keepLines w:val="0"/>
        <w:pageBreakBefore w:val="0"/>
        <w:kinsoku/>
        <w:wordWrap/>
        <w:overflowPunct/>
        <w:topLinePunct w:val="0"/>
        <w:autoSpaceDE/>
        <w:autoSpaceDN/>
        <w:bidi w:val="0"/>
        <w:adjustRightInd/>
        <w:spacing w:line="440" w:lineRule="exact"/>
        <w:ind w:left="420" w:leftChars="200" w:firstLine="0" w:firstLineChars="0"/>
        <w:textAlignment w:val="auto"/>
        <w:rPr>
          <w:rFonts w:hint="eastAsia" w:ascii="宋体" w:hAnsi="宋体"/>
          <w:color w:val="auto"/>
          <w:lang w:eastAsia="zh-CN"/>
        </w:rPr>
      </w:pPr>
      <w:r>
        <w:rPr>
          <w:rFonts w:hint="eastAsia"/>
          <w:color w:val="auto"/>
        </w:rPr>
        <w:t>当事人约定</w:t>
      </w:r>
      <w:r>
        <w:rPr>
          <w:rFonts w:hint="eastAsia" w:ascii="宋体" w:hAnsi="宋体" w:cs="宋体"/>
          <w:color w:val="auto"/>
          <w:szCs w:val="21"/>
        </w:rPr>
        <w:t>某些非主体、非关键性工作分包给第三人：</w:t>
      </w:r>
      <w:r>
        <w:rPr>
          <w:rFonts w:hint="eastAsia" w:ascii="宋体" w:hAnsi="宋体" w:cs="宋体"/>
          <w:b/>
          <w:color w:val="auto"/>
          <w:szCs w:val="21"/>
          <w:u w:val="single"/>
        </w:rPr>
        <w:t>本工程</w:t>
      </w:r>
      <w:r>
        <w:rPr>
          <w:rFonts w:hint="eastAsia"/>
          <w:b/>
          <w:color w:val="auto"/>
          <w:u w:val="single"/>
        </w:rPr>
        <w:t>不允许转包、除劳务外不得分包。</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22" w:firstLineChars="200"/>
        <w:textAlignment w:val="auto"/>
        <w:rPr>
          <w:rFonts w:hint="eastAsia" w:ascii="宋体" w:hAnsi="宋体"/>
          <w:b/>
          <w:bCs/>
          <w:color w:val="auto"/>
          <w:szCs w:val="21"/>
        </w:rPr>
      </w:pPr>
      <w:r>
        <w:rPr>
          <w:rFonts w:hint="eastAsia" w:ascii="宋体" w:hAnsi="宋体"/>
          <w:b/>
          <w:bCs/>
          <w:color w:val="auto"/>
          <w:lang w:eastAsia="zh-CN"/>
        </w:rPr>
        <w:t>十一、</w:t>
      </w:r>
      <w:r>
        <w:rPr>
          <w:rFonts w:hint="eastAsia" w:ascii="宋体" w:hAnsi="宋体"/>
          <w:b/>
          <w:bCs/>
          <w:color w:val="auto"/>
          <w:szCs w:val="21"/>
        </w:rPr>
        <w:t>施工安全、环境保护和治安保卫</w:t>
      </w:r>
    </w:p>
    <w:p>
      <w:pPr>
        <w:keepNext w:val="0"/>
        <w:keepLines w:val="0"/>
        <w:pageBreakBefore w:val="0"/>
        <w:widowControl w:val="0"/>
        <w:kinsoku/>
        <w:wordWrap/>
        <w:overflowPunct/>
        <w:topLinePunct w:val="0"/>
        <w:autoSpaceDE/>
        <w:autoSpaceDN/>
        <w:bidi w:val="0"/>
        <w:adjustRightInd/>
        <w:spacing w:line="440" w:lineRule="exact"/>
        <w:ind w:right="0" w:rightChars="0" w:firstLine="420" w:firstLineChars="200"/>
        <w:textAlignment w:val="auto"/>
        <w:rPr>
          <w:rFonts w:hint="eastAsia" w:ascii="宋体" w:hAnsi="宋体"/>
          <w:b w:val="0"/>
          <w:bCs/>
          <w:color w:val="auto"/>
          <w:szCs w:val="21"/>
          <w:u w:val="none"/>
        </w:rPr>
      </w:pPr>
      <w:r>
        <w:rPr>
          <w:rFonts w:hint="eastAsia"/>
          <w:b w:val="0"/>
          <w:bCs/>
          <w:color w:val="auto"/>
          <w:u w:val="none"/>
          <w:lang w:val="en-US" w:eastAsia="zh-CN"/>
        </w:rPr>
        <w:t>1.承包人应</w:t>
      </w:r>
      <w:r>
        <w:rPr>
          <w:rFonts w:hint="eastAsia"/>
          <w:b w:val="0"/>
          <w:bCs/>
          <w:color w:val="auto"/>
          <w:u w:val="none"/>
        </w:rPr>
        <w:t>按照国家有关安全生产、文明施工、环境保护的法律、行政法规、部门规章，以及重庆市有关安全生产、文明施工、环境保护的地方性法规、规章和规范性文件要求进行工程安全生产、文明施工和环境保护。</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20" w:firstLineChars="200"/>
        <w:textAlignment w:val="auto"/>
        <w:rPr>
          <w:rFonts w:hint="eastAsia"/>
          <w:b/>
          <w:color w:val="auto"/>
          <w:u w:val="single"/>
        </w:rPr>
      </w:pPr>
      <w:r>
        <w:rPr>
          <w:rFonts w:hint="eastAsia"/>
          <w:b w:val="0"/>
          <w:bCs/>
          <w:color w:val="auto"/>
          <w:u w:val="none"/>
          <w:lang w:val="en-US" w:eastAsia="zh-CN"/>
        </w:rPr>
        <w:t>2.</w:t>
      </w:r>
      <w:r>
        <w:rPr>
          <w:rFonts w:hint="eastAsia"/>
          <w:b w:val="0"/>
          <w:bCs/>
          <w:color w:val="auto"/>
          <w:u w:val="none"/>
        </w:rPr>
        <w:t>施工中注重安全文明施工，采取一切有效预防措施，确保施工安全。施工期间，因承包人原因造成安全生产事故，导致人员伤亡、财产损失的一切经济责任和法律责任均由承包人承担</w:t>
      </w:r>
      <w:r>
        <w:rPr>
          <w:rFonts w:hint="eastAsia"/>
          <w:color w:val="auto"/>
        </w:rPr>
        <w:t>。</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20" w:firstLineChars="200"/>
        <w:textAlignment w:val="auto"/>
        <w:rPr>
          <w:rFonts w:hint="eastAsia" w:ascii="宋体" w:hAnsi="宋体"/>
          <w:color w:val="auto"/>
          <w:lang w:eastAsia="zh-CN"/>
        </w:rPr>
      </w:pPr>
      <w:r>
        <w:rPr>
          <w:rFonts w:hint="eastAsia"/>
          <w:color w:val="auto"/>
          <w:lang w:val="en-US" w:eastAsia="zh-CN"/>
        </w:rPr>
        <w:t>3.</w:t>
      </w:r>
      <w:r>
        <w:rPr>
          <w:rFonts w:hint="eastAsia"/>
          <w:color w:val="auto"/>
        </w:rPr>
        <w:t>承包人应当负责统一管理施工场地的治安保卫事项，履行合同工程的治安保卫职责</w:t>
      </w:r>
      <w:r>
        <w:rPr>
          <w:rFonts w:hint="eastAsia" w:ascii="宋体" w:hAnsi="宋体" w:cs="宋体"/>
          <w:color w:val="auto"/>
          <w:szCs w:val="21"/>
        </w:rPr>
        <w:t>，其费用由</w:t>
      </w:r>
      <w:r>
        <w:rPr>
          <w:rFonts w:hint="eastAsia" w:ascii="宋体" w:hAnsi="宋体"/>
          <w:b/>
          <w:bCs/>
          <w:color w:val="auto"/>
          <w:szCs w:val="21"/>
          <w:u w:val="single"/>
        </w:rPr>
        <w:t xml:space="preserve"> 承包人 </w:t>
      </w:r>
      <w:r>
        <w:rPr>
          <w:rFonts w:hint="eastAsia" w:ascii="宋体" w:hAnsi="宋体" w:cs="宋体"/>
          <w:color w:val="auto"/>
          <w:szCs w:val="21"/>
        </w:rPr>
        <w:t>承担。</w:t>
      </w:r>
      <w:r>
        <w:rPr>
          <w:rFonts w:hint="eastAsia"/>
          <w:color w:val="auto"/>
        </w:rPr>
        <w:t>施工场地治安管理计划和突发治安事件紧急预案的编制责任人：</w:t>
      </w:r>
      <w:r>
        <w:rPr>
          <w:rFonts w:hint="eastAsia" w:ascii="宋体" w:hAnsi="宋体"/>
          <w:b/>
          <w:bCs/>
          <w:color w:val="auto"/>
          <w:szCs w:val="21"/>
          <w:u w:val="single"/>
        </w:rPr>
        <w:t xml:space="preserve"> 由承包人负责 </w:t>
      </w:r>
      <w:r>
        <w:rPr>
          <w:rFonts w:hint="eastAsia"/>
          <w:b/>
          <w:color w:val="auto"/>
        </w:rPr>
        <w:t>。</w:t>
      </w:r>
    </w:p>
    <w:p>
      <w:pPr>
        <w:keepNext w:val="0"/>
        <w:keepLines w:val="0"/>
        <w:pageBreakBefore w:val="0"/>
        <w:kinsoku/>
        <w:wordWrap/>
        <w:overflowPunct/>
        <w:topLinePunct w:val="0"/>
        <w:autoSpaceDE/>
        <w:autoSpaceDN/>
        <w:bidi w:val="0"/>
        <w:adjustRightInd/>
        <w:spacing w:line="440" w:lineRule="exact"/>
        <w:ind w:left="420" w:leftChars="200" w:firstLine="0" w:firstLineChars="0"/>
        <w:textAlignment w:val="auto"/>
        <w:rPr>
          <w:rFonts w:hint="eastAsia"/>
          <w:lang w:eastAsia="zh-CN"/>
        </w:rPr>
      </w:pPr>
      <w:r>
        <w:rPr>
          <w:rFonts w:hint="eastAsia" w:ascii="宋体" w:hAnsi="宋体"/>
          <w:b/>
          <w:bCs/>
          <w:color w:val="auto"/>
          <w:lang w:eastAsia="zh-CN"/>
        </w:rPr>
        <w:t>十二、违约责任</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Theme="majorEastAsia" w:hAnsiTheme="majorEastAsia" w:eastAsiaTheme="majorEastAsia" w:cstheme="majorEastAsia"/>
          <w:b w:val="0"/>
          <w:color w:val="auto"/>
          <w:kern w:val="2"/>
          <w:sz w:val="21"/>
          <w:szCs w:val="21"/>
          <w:lang w:val="en-US" w:eastAsia="zh-CN" w:bidi="ar-SA"/>
        </w:rPr>
      </w:pPr>
      <w:r>
        <w:rPr>
          <w:rFonts w:hint="eastAsia" w:asciiTheme="majorEastAsia" w:hAnsiTheme="majorEastAsia" w:eastAsiaTheme="majorEastAsia" w:cstheme="majorEastAsia"/>
          <w:b w:val="0"/>
          <w:color w:val="auto"/>
          <w:kern w:val="2"/>
          <w:sz w:val="21"/>
          <w:szCs w:val="21"/>
          <w:lang w:val="en-US" w:eastAsia="zh-CN" w:bidi="ar-SA"/>
        </w:rPr>
        <w:t>1.如果因承包人的原因工程质量达不到合同协议书第四条约定的质量标准，承包人未及时整改或经整改后仍不能达到要求的，发包人有权单方解除合同；发包人发现承包人将本工程转包、未经发包人同意进行分包的，承包人必须在5日内纠正，否则发包人有权单方解除合同，并不退还承包人全部履约保证金，并承担由此给发包人造成的全部经济损失；承包人在收到发包人解除合同通知14天内，向发包人交齐全部工程资料、图纸等并撤出施工场地，撤场费用由承包人承担。</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Theme="majorEastAsia" w:hAnsiTheme="majorEastAsia" w:eastAsiaTheme="majorEastAsia" w:cstheme="majorEastAsia"/>
          <w:b w:val="0"/>
          <w:color w:val="auto"/>
          <w:kern w:val="2"/>
          <w:sz w:val="21"/>
          <w:szCs w:val="21"/>
          <w:lang w:val="en-US" w:eastAsia="zh-CN" w:bidi="ar-SA"/>
        </w:rPr>
      </w:pPr>
      <w:r>
        <w:rPr>
          <w:rFonts w:hint="eastAsia" w:asciiTheme="majorEastAsia" w:hAnsiTheme="majorEastAsia" w:eastAsiaTheme="majorEastAsia" w:cstheme="majorEastAsia"/>
          <w:b w:val="0"/>
          <w:color w:val="auto"/>
          <w:kern w:val="2"/>
          <w:sz w:val="21"/>
          <w:szCs w:val="21"/>
          <w:lang w:val="en-US" w:eastAsia="zh-CN" w:bidi="ar-SA"/>
        </w:rPr>
        <w:t>2.承包人违反国家和重庆市安全生产、文明施工、环保及环卫有关规定的，除接受相关规定进行处罚外，每发现一次或一处，发包人有权要求承包人支付2000元违约金，同时承包人必须按发包人的要求立即进行整改直至合格。</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Theme="majorEastAsia" w:hAnsiTheme="majorEastAsia" w:eastAsiaTheme="majorEastAsia" w:cstheme="majorEastAsia"/>
          <w:b w:val="0"/>
          <w:color w:val="auto"/>
          <w:kern w:val="2"/>
          <w:sz w:val="21"/>
          <w:szCs w:val="21"/>
          <w:lang w:val="en-US" w:eastAsia="zh-CN" w:bidi="ar-SA"/>
        </w:rPr>
      </w:pPr>
      <w:r>
        <w:rPr>
          <w:rFonts w:hint="eastAsia" w:asciiTheme="majorEastAsia" w:hAnsiTheme="majorEastAsia" w:eastAsiaTheme="majorEastAsia" w:cstheme="majorEastAsia"/>
          <w:b w:val="0"/>
          <w:color w:val="auto"/>
          <w:kern w:val="2"/>
          <w:sz w:val="21"/>
          <w:szCs w:val="21"/>
          <w:lang w:val="en-US" w:eastAsia="zh-CN" w:bidi="ar-SA"/>
        </w:rPr>
        <w:t>3.承包人向发包人提供的所有工程资料和数据必须真实可靠。经检查发现承包人有弄虚作假的，每发现一次，发包人有权要求承包人支付2000元违约金。</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Theme="majorEastAsia" w:hAnsiTheme="majorEastAsia" w:eastAsiaTheme="majorEastAsia" w:cstheme="majorEastAsia"/>
          <w:b w:val="0"/>
          <w:color w:val="auto"/>
          <w:kern w:val="2"/>
          <w:sz w:val="21"/>
          <w:szCs w:val="21"/>
          <w:lang w:val="en-US" w:eastAsia="zh-CN" w:bidi="ar-SA"/>
        </w:rPr>
      </w:pPr>
      <w:r>
        <w:rPr>
          <w:rFonts w:hint="eastAsia" w:asciiTheme="majorEastAsia" w:hAnsiTheme="majorEastAsia" w:eastAsiaTheme="majorEastAsia" w:cstheme="majorEastAsia"/>
          <w:b w:val="0"/>
          <w:color w:val="auto"/>
          <w:kern w:val="2"/>
          <w:sz w:val="21"/>
          <w:szCs w:val="21"/>
          <w:lang w:val="en-US" w:eastAsia="zh-CN" w:bidi="ar-SA"/>
        </w:rPr>
        <w:t>4.承包人不能以任何原因拖欠民工工资。如果出现承包人拖欠民工工资行为，经确认后，发包人有权从承包人工程款或履约保证金或农民工工资保证金中直接支付给民工，并有权要求承包人支付1‰的违约金。如发生民工集体上访、聚众滋事，扰乱正常施工、发包人办公及政府机关、道路交通等社会公共秩序的，承包人单位主要负责人必须在事件发生前及时协调，事件发生后必须在第一时间到达现场处理，防止事态扩大。同时每出现一次，承包人向发包人支付违约金2000元。</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lang w:eastAsia="zh-CN"/>
        </w:rPr>
      </w:pPr>
      <w:r>
        <w:rPr>
          <w:rFonts w:hint="eastAsia" w:asciiTheme="majorEastAsia" w:hAnsiTheme="majorEastAsia" w:eastAsiaTheme="majorEastAsia" w:cstheme="majorEastAsia"/>
          <w:b w:val="0"/>
          <w:color w:val="auto"/>
          <w:kern w:val="2"/>
          <w:sz w:val="21"/>
          <w:szCs w:val="21"/>
          <w:lang w:val="en-US" w:eastAsia="zh-CN" w:bidi="ar-SA"/>
        </w:rPr>
        <w:t>5.施工合同签订后，承包人必须按合同约定工期内完成建设任务，若承包人不服从发包人依法管理的，每发生一次，发包人有权要求承包人支付1000元违约金。</w:t>
      </w:r>
    </w:p>
    <w:p>
      <w:pPr>
        <w:keepNext w:val="0"/>
        <w:keepLines w:val="0"/>
        <w:pageBreakBefore w:val="0"/>
        <w:kinsoku/>
        <w:wordWrap/>
        <w:overflowPunct/>
        <w:topLinePunct w:val="0"/>
        <w:autoSpaceDE/>
        <w:autoSpaceDN/>
        <w:bidi w:val="0"/>
        <w:adjustRightInd/>
        <w:spacing w:line="440" w:lineRule="exact"/>
        <w:ind w:left="420" w:leftChars="200" w:firstLine="0" w:firstLineChars="0"/>
        <w:textAlignment w:val="auto"/>
        <w:rPr>
          <w:rFonts w:hint="eastAsia" w:ascii="宋体" w:hAnsi="宋体"/>
          <w:b/>
          <w:bCs/>
          <w:color w:val="auto"/>
        </w:rPr>
      </w:pPr>
      <w:r>
        <w:rPr>
          <w:rFonts w:hint="eastAsia" w:ascii="宋体" w:hAnsi="宋体"/>
          <w:b/>
          <w:bCs/>
          <w:color w:val="auto"/>
          <w:lang w:eastAsia="zh-CN"/>
        </w:rPr>
        <w:t>十三、</w:t>
      </w:r>
      <w:r>
        <w:rPr>
          <w:rFonts w:hint="eastAsia" w:ascii="宋体" w:hAnsi="宋体"/>
          <w:b/>
          <w:bCs/>
          <w:color w:val="auto"/>
        </w:rPr>
        <w:t>争议的解决方式</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auto"/>
        </w:rPr>
      </w:pPr>
      <w:r>
        <w:rPr>
          <w:rFonts w:hint="eastAsia" w:ascii="宋体" w:hAnsi="宋体"/>
          <w:color w:val="auto"/>
        </w:rPr>
        <w:t>本合同履行地为工程项目所在地，发包人和承包人在履行合同中发生争议的，协商解决；合同当事人友好协商解决不成的，可向履约地人民法院提起诉讼。</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olor w:val="auto"/>
          <w:szCs w:val="21"/>
          <w:lang w:eastAsia="zh-CN"/>
        </w:rPr>
      </w:pPr>
      <w:r>
        <w:rPr>
          <w:rFonts w:hint="eastAsia" w:ascii="宋体" w:hAnsi="宋体"/>
          <w:color w:val="auto"/>
        </w:rPr>
        <w:t>十</w:t>
      </w:r>
      <w:r>
        <w:rPr>
          <w:rFonts w:hint="eastAsia" w:ascii="宋体" w:hAnsi="宋体"/>
          <w:color w:val="auto"/>
          <w:lang w:eastAsia="zh-CN"/>
        </w:rPr>
        <w:t>四</w:t>
      </w:r>
      <w:r>
        <w:rPr>
          <w:rFonts w:hint="eastAsia" w:ascii="宋体" w:hAnsi="宋体"/>
          <w:color w:val="auto"/>
        </w:rPr>
        <w:t>、本协</w:t>
      </w:r>
      <w:r>
        <w:rPr>
          <w:rFonts w:hint="eastAsia" w:ascii="宋体" w:hAnsi="宋体"/>
          <w:color w:val="auto"/>
          <w:lang w:eastAsia="zh-CN"/>
        </w:rPr>
        <w:t>合同</w:t>
      </w:r>
      <w:r>
        <w:rPr>
          <w:rFonts w:hint="eastAsia" w:ascii="宋体" w:hAnsi="宋体"/>
          <w:color w:val="auto"/>
        </w:rPr>
        <w:t>自承包人向发包人提交了履约保证金后，并经</w:t>
      </w:r>
      <w:r>
        <w:rPr>
          <w:rFonts w:hint="eastAsia" w:ascii="宋体" w:hAnsi="宋体"/>
          <w:color w:val="auto"/>
          <w:lang w:eastAsia="zh-CN"/>
        </w:rPr>
        <w:t>双方</w:t>
      </w:r>
      <w:r>
        <w:rPr>
          <w:rFonts w:hint="eastAsia" w:ascii="宋体" w:hAnsi="宋体"/>
          <w:color w:val="auto"/>
        </w:rPr>
        <w:t>法定代表人或其委托代理人签字盖单位章后生效，本合同文件</w:t>
      </w:r>
      <w:r>
        <w:rPr>
          <w:rFonts w:hint="eastAsia" w:ascii="宋体" w:hAnsi="宋体"/>
          <w:color w:val="auto"/>
          <w:szCs w:val="21"/>
        </w:rPr>
        <w:t>一式</w:t>
      </w:r>
      <w:r>
        <w:rPr>
          <w:rFonts w:hint="eastAsia" w:ascii="宋体" w:hAnsi="宋体"/>
          <w:color w:val="auto"/>
          <w:szCs w:val="21"/>
          <w:lang w:eastAsia="zh-CN"/>
        </w:rPr>
        <w:t>肆</w:t>
      </w:r>
      <w:r>
        <w:rPr>
          <w:rFonts w:hint="eastAsia" w:ascii="宋体" w:hAnsi="宋体"/>
          <w:color w:val="auto"/>
          <w:szCs w:val="21"/>
        </w:rPr>
        <w:t>份，合同双方各执</w:t>
      </w:r>
      <w:r>
        <w:rPr>
          <w:rFonts w:hint="eastAsia" w:ascii="宋体" w:hAnsi="宋体"/>
          <w:color w:val="auto"/>
          <w:szCs w:val="21"/>
          <w:lang w:eastAsia="zh-CN"/>
        </w:rPr>
        <w:t>贰</w:t>
      </w:r>
      <w:r>
        <w:rPr>
          <w:rFonts w:hint="eastAsia" w:ascii="宋体" w:hAnsi="宋体"/>
          <w:color w:val="auto"/>
          <w:szCs w:val="21"/>
        </w:rPr>
        <w:t>份</w:t>
      </w:r>
      <w:r>
        <w:rPr>
          <w:rFonts w:hint="eastAsia" w:ascii="宋体" w:hAnsi="宋体"/>
          <w:color w:val="auto"/>
          <w:szCs w:val="21"/>
          <w:lang w:eastAsia="zh-CN"/>
        </w:rPr>
        <w:t>。</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rPr>
      </w:pPr>
      <w:r>
        <w:rPr>
          <w:rFonts w:hint="eastAsia" w:ascii="宋体" w:hAnsi="宋体"/>
          <w:color w:val="auto"/>
        </w:rPr>
        <w:t>十</w:t>
      </w:r>
      <w:r>
        <w:rPr>
          <w:rFonts w:hint="eastAsia" w:ascii="宋体" w:hAnsi="宋体"/>
          <w:color w:val="auto"/>
          <w:lang w:eastAsia="zh-CN"/>
        </w:rPr>
        <w:t>五</w:t>
      </w:r>
      <w:r>
        <w:rPr>
          <w:rFonts w:hint="eastAsia" w:ascii="宋体" w:hAnsi="宋体"/>
          <w:color w:val="auto"/>
        </w:rPr>
        <w:t>、合同未尽事宜，双方另行签订补充协议。补充协议是合同文件的组成部分。</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rPr>
      </w:pP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olor w:val="auto"/>
        </w:rPr>
      </w:pPr>
    </w:p>
    <w:p>
      <w:pPr>
        <w:keepNext w:val="0"/>
        <w:keepLines w:val="0"/>
        <w:pageBreakBefore w:val="0"/>
        <w:kinsoku/>
        <w:wordWrap/>
        <w:overflowPunct/>
        <w:topLinePunct w:val="0"/>
        <w:autoSpaceDE/>
        <w:autoSpaceDN/>
        <w:bidi w:val="0"/>
        <w:adjustRightInd/>
        <w:spacing w:line="440" w:lineRule="exact"/>
        <w:ind w:firstLine="105" w:firstLineChars="50"/>
        <w:textAlignment w:val="auto"/>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w:t>
      </w:r>
      <w:r>
        <w:rPr>
          <w:rFonts w:hint="eastAsia" w:ascii="宋体" w:hAnsi="宋体" w:cs="MingLiUfalt"/>
          <w:snapToGrid w:val="0"/>
          <w:color w:val="auto"/>
          <w:kern w:val="0"/>
          <w:szCs w:val="21"/>
        </w:rPr>
        <w:t xml:space="preserve">  </w:t>
      </w:r>
      <w:r>
        <w:rPr>
          <w:rFonts w:hint="eastAsia" w:ascii="宋体" w:hAnsi="宋体" w:cs="MingLiUfalt"/>
          <w:snapToGrid w:val="0"/>
          <w:color w:val="auto"/>
          <w:kern w:val="0"/>
          <w:szCs w:val="21"/>
          <w:lang w:val="en-US" w:eastAsia="zh-CN"/>
        </w:rPr>
        <w:t xml:space="preserve">  </w:t>
      </w:r>
      <w:r>
        <w:rPr>
          <w:rFonts w:hint="eastAsia" w:ascii="宋体" w:hAnsi="宋体" w:cs="MingLiUfalt"/>
          <w:snapToGrid w:val="0"/>
          <w:color w:val="auto"/>
          <w:kern w:val="0"/>
          <w:szCs w:val="21"/>
        </w:rPr>
        <w:t>承包人：</w:t>
      </w:r>
      <w:r>
        <w:rPr>
          <w:rFonts w:hint="eastAsia" w:ascii="宋体" w:hAnsi="宋体"/>
          <w:color w:val="auto"/>
          <w:u w:val="single"/>
        </w:rPr>
        <w:t>　　　　　　　　　　</w:t>
      </w:r>
      <w:r>
        <w:rPr>
          <w:rFonts w:ascii="宋体" w:hAnsi="宋体" w:cs="MingLiUfalt"/>
          <w:snapToGrid w:val="0"/>
          <w:color w:val="auto"/>
          <w:kern w:val="0"/>
          <w:szCs w:val="21"/>
        </w:rPr>
        <w:t>(</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pPr>
        <w:keepNext w:val="0"/>
        <w:keepLines w:val="0"/>
        <w:pageBreakBefore w:val="0"/>
        <w:kinsoku/>
        <w:wordWrap/>
        <w:overflowPunct/>
        <w:topLinePunct w:val="0"/>
        <w:autoSpaceDE/>
        <w:autoSpaceDN/>
        <w:bidi w:val="0"/>
        <w:adjustRightInd/>
        <w:spacing w:line="440" w:lineRule="exact"/>
        <w:ind w:firstLine="105" w:firstLineChars="50"/>
        <w:textAlignment w:val="auto"/>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法定地址：</w:t>
      </w:r>
      <w:r>
        <w:rPr>
          <w:rFonts w:hint="eastAsia" w:ascii="宋体" w:hAnsi="宋体"/>
          <w:color w:val="auto"/>
          <w:u w:val="single"/>
        </w:rPr>
        <w:t>　　　　　　　　    　　</w:t>
      </w:r>
    </w:p>
    <w:p>
      <w:pPr>
        <w:keepNext w:val="0"/>
        <w:keepLines w:val="0"/>
        <w:pageBreakBefore w:val="0"/>
        <w:kinsoku/>
        <w:wordWrap/>
        <w:overflowPunct/>
        <w:topLinePunct w:val="0"/>
        <w:autoSpaceDE/>
        <w:autoSpaceDN/>
        <w:bidi w:val="0"/>
        <w:adjustRightInd/>
        <w:spacing w:line="440" w:lineRule="exact"/>
        <w:ind w:firstLine="105" w:firstLineChars="50"/>
        <w:textAlignment w:val="auto"/>
        <w:rPr>
          <w:rFonts w:ascii="宋体" w:hAnsi="宋体" w:cs="MingLiUfalt"/>
          <w:snapToGrid w:val="0"/>
          <w:color w:val="auto"/>
          <w:kern w:val="0"/>
          <w:szCs w:val="21"/>
        </w:rPr>
      </w:pP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w:t>
      </w:r>
      <w:r>
        <w:rPr>
          <w:rFonts w:hint="eastAsia" w:ascii="宋体" w:hAnsi="宋体" w:cs="MingLiUfalt"/>
          <w:snapToGrid w:val="0"/>
          <w:color w:val="auto"/>
          <w:kern w:val="0"/>
          <w:szCs w:val="21"/>
          <w:lang w:val="en-US" w:eastAsia="zh-CN"/>
        </w:rPr>
        <w:t xml:space="preserve">  </w:t>
      </w:r>
      <w:r>
        <w:rPr>
          <w:rFonts w:hint="eastAsia" w:ascii="宋体" w:hAnsi="宋体" w:cs="MingLiUfalt"/>
          <w:snapToGrid w:val="0"/>
          <w:color w:val="auto"/>
          <w:kern w:val="0"/>
          <w:szCs w:val="21"/>
        </w:rPr>
        <w:t>法定代表人或其委托代理人：</w:t>
      </w:r>
      <w:r>
        <w:rPr>
          <w:rFonts w:hint="eastAsia" w:ascii="宋体" w:hAnsi="宋体"/>
          <w:color w:val="auto"/>
          <w:u w:val="single"/>
        </w:rPr>
        <w:t>　　　　</w:t>
      </w:r>
      <w:r>
        <w:rPr>
          <w:rFonts w:hint="eastAsia" w:ascii="宋体" w:hAnsi="宋体"/>
          <w:color w:val="auto"/>
        </w:rPr>
        <w:t>（签字）</w:t>
      </w:r>
    </w:p>
    <w:p>
      <w:pPr>
        <w:keepNext w:val="0"/>
        <w:keepLines w:val="0"/>
        <w:pageBreakBefore w:val="0"/>
        <w:kinsoku/>
        <w:wordWrap/>
        <w:overflowPunct/>
        <w:topLinePunct w:val="0"/>
        <w:autoSpaceDE/>
        <w:autoSpaceDN/>
        <w:bidi w:val="0"/>
        <w:adjustRightInd/>
        <w:spacing w:line="440" w:lineRule="exact"/>
        <w:ind w:firstLine="105" w:firstLineChars="50"/>
        <w:textAlignment w:val="auto"/>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电    话：</w:t>
      </w:r>
      <w:r>
        <w:rPr>
          <w:rFonts w:hint="eastAsia" w:ascii="宋体" w:hAnsi="宋体"/>
          <w:color w:val="auto"/>
          <w:u w:val="single"/>
        </w:rPr>
        <w:t>　　　　　　　　    　　</w:t>
      </w:r>
      <w:r>
        <w:rPr>
          <w:rFonts w:hint="eastAsia" w:ascii="宋体" w:hAnsi="宋体"/>
          <w:color w:val="auto"/>
        </w:rPr>
        <w:t>　</w:t>
      </w:r>
    </w:p>
    <w:p>
      <w:pPr>
        <w:keepNext w:val="0"/>
        <w:keepLines w:val="0"/>
        <w:pageBreakBefore w:val="0"/>
        <w:kinsoku/>
        <w:wordWrap/>
        <w:overflowPunct/>
        <w:topLinePunct w:val="0"/>
        <w:autoSpaceDE/>
        <w:autoSpaceDN/>
        <w:bidi w:val="0"/>
        <w:adjustRightInd/>
        <w:spacing w:line="440" w:lineRule="exact"/>
        <w:ind w:firstLine="105" w:firstLineChars="50"/>
        <w:textAlignment w:val="auto"/>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pPr>
        <w:keepNext w:val="0"/>
        <w:keepLines w:val="0"/>
        <w:pageBreakBefore w:val="0"/>
        <w:kinsoku/>
        <w:wordWrap/>
        <w:overflowPunct/>
        <w:topLinePunct w:val="0"/>
        <w:autoSpaceDE/>
        <w:autoSpaceDN/>
        <w:bidi w:val="0"/>
        <w:adjustRightInd/>
        <w:spacing w:line="440" w:lineRule="exact"/>
        <w:ind w:firstLine="105" w:firstLineChars="50"/>
        <w:textAlignment w:val="auto"/>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pPr>
        <w:keepNext w:val="0"/>
        <w:keepLines w:val="0"/>
        <w:pageBreakBefore w:val="0"/>
        <w:kinsoku/>
        <w:wordWrap/>
        <w:overflowPunct/>
        <w:topLinePunct w:val="0"/>
        <w:autoSpaceDE/>
        <w:autoSpaceDN/>
        <w:bidi w:val="0"/>
        <w:adjustRightInd/>
        <w:spacing w:line="440" w:lineRule="exact"/>
        <w:ind w:firstLine="105" w:firstLineChars="50"/>
        <w:textAlignment w:val="auto"/>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pPr>
        <w:keepNext w:val="0"/>
        <w:keepLines w:val="0"/>
        <w:pageBreakBefore w:val="0"/>
        <w:kinsoku/>
        <w:wordWrap/>
        <w:overflowPunct/>
        <w:topLinePunct w:val="0"/>
        <w:autoSpaceDE/>
        <w:autoSpaceDN/>
        <w:bidi w:val="0"/>
        <w:adjustRightInd/>
        <w:spacing w:line="440" w:lineRule="exact"/>
        <w:ind w:firstLine="105" w:firstLineChars="50"/>
        <w:textAlignment w:val="auto"/>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pPr>
        <w:keepNext w:val="0"/>
        <w:keepLines w:val="0"/>
        <w:pageBreakBefore w:val="0"/>
        <w:kinsoku/>
        <w:wordWrap/>
        <w:overflowPunct/>
        <w:topLinePunct w:val="0"/>
        <w:autoSpaceDE/>
        <w:autoSpaceDN/>
        <w:bidi w:val="0"/>
        <w:adjustRightInd/>
        <w:spacing w:line="440" w:lineRule="exact"/>
        <w:ind w:firstLine="105" w:firstLineChars="50"/>
        <w:textAlignment w:val="auto"/>
        <w:rPr>
          <w:rFonts w:ascii="宋体" w:hAnsi="宋体"/>
          <w:color w:val="auto"/>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olor w:val="auto"/>
        </w:rPr>
        <w:t>　</w:t>
      </w:r>
    </w:p>
    <w:p>
      <w:pPr>
        <w:keepNext w:val="0"/>
        <w:keepLines w:val="0"/>
        <w:pageBreakBefore w:val="0"/>
        <w:kinsoku/>
        <w:wordWrap/>
        <w:overflowPunct/>
        <w:topLinePunct w:val="0"/>
        <w:autoSpaceDE/>
        <w:autoSpaceDN/>
        <w:bidi w:val="0"/>
        <w:adjustRightInd/>
        <w:spacing w:line="440" w:lineRule="exact"/>
        <w:ind w:firstLine="1260" w:firstLineChars="600"/>
        <w:textAlignment w:val="auto"/>
        <w:rPr>
          <w:rFonts w:hint="eastAsia" w:ascii="宋体" w:hAnsi="宋体" w:cs="宋体"/>
          <w:color w:val="auto"/>
          <w:u w:val="single"/>
        </w:rPr>
      </w:pPr>
    </w:p>
    <w:p>
      <w:pPr>
        <w:keepNext w:val="0"/>
        <w:keepLines w:val="0"/>
        <w:pageBreakBefore w:val="0"/>
        <w:kinsoku/>
        <w:wordWrap/>
        <w:overflowPunct/>
        <w:topLinePunct w:val="0"/>
        <w:autoSpaceDE/>
        <w:autoSpaceDN/>
        <w:bidi w:val="0"/>
        <w:adjustRightInd/>
        <w:spacing w:line="440" w:lineRule="exact"/>
        <w:jc w:val="center"/>
        <w:textAlignment w:val="auto"/>
        <w:rPr>
          <w:rFonts w:hint="eastAsia"/>
          <w:b/>
          <w:color w:val="auto"/>
          <w:sz w:val="32"/>
          <w:szCs w:val="32"/>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 xml:space="preserve">日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r>
        <w:rPr>
          <w:rFonts w:hint="eastAsia"/>
          <w:b/>
          <w:color w:val="auto"/>
          <w:sz w:val="32"/>
          <w:szCs w:val="32"/>
        </w:rPr>
        <w:br w:type="page"/>
      </w:r>
      <w:bookmarkStart w:id="601" w:name="_Toc452058738"/>
      <w:bookmarkStart w:id="602" w:name="_Toc3637"/>
      <w:bookmarkStart w:id="603" w:name="_Toc11318"/>
      <w:bookmarkStart w:id="604" w:name="_Toc428455509"/>
      <w:bookmarkStart w:id="605" w:name="_Toc418077865"/>
    </w:p>
    <w:bookmarkEnd w:id="601"/>
    <w:bookmarkEnd w:id="602"/>
    <w:bookmarkEnd w:id="603"/>
    <w:bookmarkEnd w:id="604"/>
    <w:bookmarkEnd w:id="605"/>
    <w:p>
      <w:pPr>
        <w:spacing w:beforeLines="50" w:afterLines="50" w:line="360" w:lineRule="auto"/>
        <w:ind w:firstLine="1260" w:firstLineChars="600"/>
        <w:rPr>
          <w:rFonts w:hint="eastAsia" w:ascii="宋体" w:hAnsi="宋体" w:cs="宋体"/>
          <w:color w:val="auto"/>
        </w:rPr>
      </w:pPr>
    </w:p>
    <w:p>
      <w:pPr>
        <w:pStyle w:val="5"/>
        <w:keepNext/>
        <w:keepLines/>
        <w:spacing w:before="156" w:beforeLines="50" w:beforeAutospacing="0" w:after="156" w:afterLines="50" w:afterAutospacing="0" w:line="360" w:lineRule="auto"/>
        <w:jc w:val="both"/>
        <w:rPr>
          <w:bCs w:val="0"/>
          <w:kern w:val="2"/>
          <w:sz w:val="21"/>
          <w:szCs w:val="21"/>
        </w:rPr>
      </w:pPr>
      <w:bookmarkStart w:id="606" w:name="_Toc532377425"/>
      <w:bookmarkStart w:id="607" w:name="_Toc532375686"/>
      <w:r>
        <w:rPr>
          <w:rFonts w:hint="eastAsia"/>
          <w:kern w:val="2"/>
          <w:sz w:val="21"/>
          <w:szCs w:val="21"/>
        </w:rPr>
        <w:t>合同附件</w:t>
      </w:r>
      <w:bookmarkEnd w:id="606"/>
      <w:bookmarkEnd w:id="607"/>
    </w:p>
    <w:p>
      <w:pPr>
        <w:spacing w:beforeLines="50" w:afterLines="50" w:line="360" w:lineRule="auto"/>
        <w:rPr>
          <w:rFonts w:hint="eastAsia" w:ascii="宋体" w:hAnsi="宋体"/>
          <w:szCs w:val="21"/>
        </w:rPr>
      </w:pPr>
      <w:r>
        <w:rPr>
          <w:rFonts w:hint="eastAsia" w:ascii="宋体" w:hAnsi="宋体"/>
          <w:szCs w:val="21"/>
        </w:rPr>
        <w:t>以下附件是本合同的有效组成部分：</w:t>
      </w:r>
    </w:p>
    <w:p>
      <w:pPr>
        <w:spacing w:beforeLines="50" w:afterLines="50" w:line="360" w:lineRule="auto"/>
        <w:rPr>
          <w:rFonts w:hint="eastAsia" w:ascii="宋体" w:hAnsi="宋体"/>
          <w:szCs w:val="21"/>
          <w:lang w:val="en-US" w:eastAsia="zh-CN"/>
        </w:rPr>
      </w:pPr>
      <w:r>
        <w:rPr>
          <w:rFonts w:hint="eastAsia" w:ascii="宋体" w:hAnsi="宋体"/>
          <w:szCs w:val="21"/>
          <w:lang w:eastAsia="zh-CN"/>
        </w:rPr>
        <w:t>附件</w:t>
      </w:r>
      <w:r>
        <w:rPr>
          <w:rFonts w:hint="eastAsia" w:ascii="宋体" w:hAnsi="宋体"/>
          <w:szCs w:val="21"/>
          <w:lang w:val="en-US" w:eastAsia="zh-CN"/>
        </w:rPr>
        <w:t>1：项目技术方案</w:t>
      </w:r>
    </w:p>
    <w:p>
      <w:pPr>
        <w:spacing w:beforeLines="50" w:afterLines="50" w:line="360" w:lineRule="auto"/>
        <w:rPr>
          <w:rFonts w:hint="eastAsia"/>
          <w:color w:val="auto"/>
        </w:rPr>
      </w:pPr>
      <w:r>
        <w:rPr>
          <w:rFonts w:hint="eastAsia" w:ascii="宋体" w:hAnsi="宋体"/>
          <w:szCs w:val="21"/>
          <w:lang w:val="en-US" w:eastAsia="zh-CN"/>
        </w:rPr>
        <w:t>附件2：</w:t>
      </w:r>
      <w:r>
        <w:rPr>
          <w:rFonts w:hint="eastAsia"/>
          <w:color w:val="auto"/>
        </w:rPr>
        <w:t>建设工程廉政责任书</w:t>
      </w:r>
      <w:r>
        <w:rPr>
          <w:rFonts w:hint="eastAsia"/>
          <w:color w:val="auto"/>
        </w:rPr>
        <w:br w:type="page"/>
      </w:r>
    </w:p>
    <w:p>
      <w:pPr>
        <w:spacing w:before="120" w:beforeLines="50" w:after="120" w:afterLines="50" w:line="360" w:lineRule="auto"/>
        <w:rPr>
          <w:rFonts w:hint="eastAsia" w:eastAsia="宋体"/>
          <w:color w:val="auto"/>
          <w:lang w:eastAsia="zh-CN"/>
        </w:rPr>
      </w:pPr>
      <w:r>
        <w:rPr>
          <w:rFonts w:hint="eastAsia"/>
          <w:color w:val="auto"/>
        </w:rPr>
        <w:t>附件</w:t>
      </w:r>
      <w:r>
        <w:rPr>
          <w:rFonts w:hint="eastAsia"/>
          <w:color w:val="auto"/>
          <w:lang w:val="en-US" w:eastAsia="zh-CN"/>
        </w:rPr>
        <w:t>1</w:t>
      </w:r>
      <w:r>
        <w:rPr>
          <w:rFonts w:hint="eastAsia"/>
          <w:color w:val="auto"/>
        </w:rPr>
        <w:t>：</w:t>
      </w:r>
      <w:r>
        <w:rPr>
          <w:rFonts w:hint="eastAsia"/>
          <w:color w:val="auto"/>
          <w:lang w:eastAsia="zh-CN"/>
        </w:rPr>
        <w:t>项目技术方案</w:t>
      </w:r>
    </w:p>
    <w:p>
      <w:pPr>
        <w:spacing w:before="120" w:beforeLines="50" w:after="120" w:afterLines="50" w:line="360" w:lineRule="auto"/>
        <w:jc w:val="center"/>
        <w:rPr>
          <w:rFonts w:hint="eastAsia" w:ascii="宋体" w:hAnsi="宋体" w:eastAsia="宋体" w:cs="宋体"/>
          <w:b/>
          <w:color w:val="auto"/>
          <w:sz w:val="32"/>
          <w:szCs w:val="32"/>
          <w:lang w:eastAsia="zh-CN"/>
        </w:rPr>
      </w:pPr>
      <w:r>
        <w:rPr>
          <w:rFonts w:hint="eastAsia" w:ascii="宋体" w:hAnsi="宋体" w:cs="宋体"/>
          <w:b/>
          <w:color w:val="auto"/>
          <w:sz w:val="32"/>
          <w:szCs w:val="32"/>
          <w:lang w:eastAsia="zh-CN"/>
        </w:rPr>
        <w:t>项目技术方案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一、农村“四旁”植树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1.区域分布。项目区栽植位置主要选择在村民房前屋后、农村道路两旁、农村塘库周围及村镇周边的零星空地。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2.造林面积。总面积400亩，凤凰村和兵马村各200亩。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3.树种选择。根据栽植区域的立地条件，结合发展定位和乡村振兴战略，在充分尊重村民意愿的前提下，严格使用良种壮苗造林，选择李和柑橘作为造林树种，确保主要造林树种良种使用率达到85%以上。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4.苗木规格及数量</w:t>
      </w:r>
    </w:p>
    <w:p>
      <w:pPr>
        <w:pStyle w:val="17"/>
        <w:jc w:val="center"/>
        <w:rPr>
          <w:rFonts w:hint="default"/>
          <w:lang w:val="en-US" w:eastAsia="zh-CN"/>
        </w:rPr>
      </w:pPr>
      <w:r>
        <w:rPr>
          <w:rFonts w:hint="eastAsia" w:ascii="宋体" w:hAnsi="宋体" w:eastAsia="宋体" w:cs="宋体"/>
          <w:color w:val="auto"/>
          <w:kern w:val="0"/>
          <w:szCs w:val="21"/>
          <w:highlight w:val="none"/>
          <w:lang w:val="en-US" w:eastAsia="zh-CN"/>
        </w:rPr>
        <w:t xml:space="preserve">表1 </w:t>
      </w:r>
    </w:p>
    <w:tbl>
      <w:tblPr>
        <w:tblStyle w:val="48"/>
        <w:tblW w:w="7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59"/>
        <w:gridCol w:w="1328"/>
        <w:gridCol w:w="1149"/>
        <w:gridCol w:w="128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2" w:type="dxa"/>
          </w:tcPr>
          <w:p>
            <w:pPr>
              <w:pStyle w:val="17"/>
              <w:tabs>
                <w:tab w:val="left" w:pos="546"/>
                <w:tab w:val="left" w:pos="711"/>
              </w:tabs>
              <w:snapToGrid w:val="0"/>
              <w:spacing w:after="0" w:line="400" w:lineRule="exact"/>
              <w:jc w:val="center"/>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村</w:t>
            </w:r>
          </w:p>
        </w:tc>
        <w:tc>
          <w:tcPr>
            <w:tcW w:w="1159" w:type="dxa"/>
          </w:tcPr>
          <w:p>
            <w:pPr>
              <w:pStyle w:val="17"/>
              <w:tabs>
                <w:tab w:val="left" w:pos="546"/>
                <w:tab w:val="left" w:pos="711"/>
              </w:tabs>
              <w:snapToGrid w:val="0"/>
              <w:spacing w:after="0" w:line="400" w:lineRule="exact"/>
              <w:jc w:val="center"/>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苗木名</w:t>
            </w:r>
          </w:p>
        </w:tc>
        <w:tc>
          <w:tcPr>
            <w:tcW w:w="1328" w:type="dxa"/>
          </w:tcPr>
          <w:p>
            <w:pPr>
              <w:pStyle w:val="17"/>
              <w:tabs>
                <w:tab w:val="left" w:pos="546"/>
                <w:tab w:val="left" w:pos="711"/>
              </w:tabs>
              <w:snapToGrid w:val="0"/>
              <w:spacing w:after="0" w:line="400" w:lineRule="exact"/>
              <w:jc w:val="center"/>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苗木规格（</w:t>
            </w:r>
            <w:r>
              <w:rPr>
                <w:rFonts w:hint="eastAsia" w:ascii="宋体" w:hAnsi="宋体" w:cs="宋体"/>
                <w:color w:val="auto"/>
                <w:sz w:val="21"/>
                <w:szCs w:val="21"/>
                <w:vertAlign w:val="baseline"/>
                <w:lang w:val="en-US" w:eastAsia="zh-CN"/>
              </w:rPr>
              <w:t>cm</w:t>
            </w:r>
            <w:r>
              <w:rPr>
                <w:rFonts w:hint="eastAsia" w:ascii="宋体" w:hAnsi="宋体" w:cs="宋体"/>
                <w:color w:val="auto"/>
                <w:sz w:val="21"/>
                <w:szCs w:val="21"/>
                <w:vertAlign w:val="baseline"/>
                <w:lang w:eastAsia="zh-CN"/>
              </w:rPr>
              <w:t>）</w:t>
            </w:r>
          </w:p>
        </w:tc>
        <w:tc>
          <w:tcPr>
            <w:tcW w:w="1149" w:type="dxa"/>
          </w:tcPr>
          <w:p>
            <w:pPr>
              <w:pStyle w:val="17"/>
              <w:tabs>
                <w:tab w:val="left" w:pos="546"/>
                <w:tab w:val="left" w:pos="711"/>
              </w:tabs>
              <w:snapToGrid w:val="0"/>
              <w:spacing w:after="0" w:line="400" w:lineRule="exact"/>
              <w:jc w:val="center"/>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苗木等级</w:t>
            </w:r>
          </w:p>
        </w:tc>
        <w:tc>
          <w:tcPr>
            <w:tcW w:w="1280" w:type="dxa"/>
          </w:tcPr>
          <w:p>
            <w:pPr>
              <w:pStyle w:val="17"/>
              <w:tabs>
                <w:tab w:val="left" w:pos="546"/>
                <w:tab w:val="left" w:pos="711"/>
              </w:tabs>
              <w:snapToGrid w:val="0"/>
              <w:spacing w:after="0" w:line="400" w:lineRule="exact"/>
              <w:jc w:val="center"/>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苗木类型</w:t>
            </w:r>
          </w:p>
        </w:tc>
        <w:tc>
          <w:tcPr>
            <w:tcW w:w="1220" w:type="dxa"/>
          </w:tcPr>
          <w:p>
            <w:pPr>
              <w:pStyle w:val="17"/>
              <w:tabs>
                <w:tab w:val="left" w:pos="546"/>
                <w:tab w:val="left" w:pos="711"/>
              </w:tabs>
              <w:snapToGrid w:val="0"/>
              <w:spacing w:after="0" w:line="400" w:lineRule="exact"/>
              <w:jc w:val="center"/>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需苗量（株）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32" w:type="dxa"/>
          </w:tcPr>
          <w:p>
            <w:pPr>
              <w:pStyle w:val="17"/>
              <w:tabs>
                <w:tab w:val="left" w:pos="546"/>
                <w:tab w:val="left" w:pos="711"/>
              </w:tabs>
              <w:snapToGrid w:val="0"/>
              <w:spacing w:after="0" w:line="400" w:lineRule="exact"/>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凤凰村</w:t>
            </w:r>
          </w:p>
        </w:tc>
        <w:tc>
          <w:tcPr>
            <w:tcW w:w="1159" w:type="dxa"/>
            <w:vMerge w:val="restart"/>
          </w:tcPr>
          <w:p>
            <w:pPr>
              <w:pStyle w:val="17"/>
              <w:tabs>
                <w:tab w:val="left" w:pos="546"/>
                <w:tab w:val="left" w:pos="711"/>
              </w:tabs>
              <w:snapToGrid w:val="0"/>
              <w:spacing w:after="0" w:line="400" w:lineRule="exact"/>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李、柑橘</w:t>
            </w:r>
          </w:p>
        </w:tc>
        <w:tc>
          <w:tcPr>
            <w:tcW w:w="1328" w:type="dxa"/>
            <w:vMerge w:val="restart"/>
          </w:tcPr>
          <w:p>
            <w:pPr>
              <w:pStyle w:val="17"/>
              <w:tabs>
                <w:tab w:val="left" w:pos="546"/>
                <w:tab w:val="left" w:pos="711"/>
              </w:tabs>
              <w:snapToGrid w:val="0"/>
              <w:spacing w:after="0" w:line="400" w:lineRule="exact"/>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eastAsia="zh-CN"/>
              </w:rPr>
              <w:t>地径</w:t>
            </w:r>
            <w:r>
              <w:rPr>
                <w:rFonts w:hint="default" w:ascii="Arial" w:hAnsi="Arial" w:cs="Arial"/>
                <w:color w:val="auto"/>
                <w:sz w:val="21"/>
                <w:szCs w:val="21"/>
                <w:vertAlign w:val="baseline"/>
                <w:lang w:eastAsia="zh-CN"/>
              </w:rPr>
              <w:t>≥</w:t>
            </w:r>
            <w:r>
              <w:rPr>
                <w:rFonts w:hint="eastAsia" w:ascii="宋体" w:hAnsi="宋体" w:cs="宋体"/>
                <w:color w:val="auto"/>
                <w:sz w:val="21"/>
                <w:szCs w:val="21"/>
                <w:vertAlign w:val="baseline"/>
                <w:lang w:val="en-US" w:eastAsia="zh-CN"/>
              </w:rPr>
              <w:t>0.8，高度</w:t>
            </w:r>
            <w:r>
              <w:rPr>
                <w:rFonts w:hint="default" w:ascii="Arial" w:hAnsi="Arial" w:cs="Arial"/>
                <w:color w:val="auto"/>
                <w:sz w:val="21"/>
                <w:szCs w:val="21"/>
                <w:vertAlign w:val="baseline"/>
                <w:lang w:val="en-US" w:eastAsia="zh-CN"/>
              </w:rPr>
              <w:t>≥</w:t>
            </w:r>
            <w:r>
              <w:rPr>
                <w:rFonts w:hint="eastAsia" w:ascii="宋体" w:hAnsi="宋体" w:cs="宋体"/>
                <w:color w:val="auto"/>
                <w:sz w:val="21"/>
                <w:szCs w:val="21"/>
                <w:vertAlign w:val="baseline"/>
                <w:lang w:val="en-US" w:eastAsia="zh-CN"/>
              </w:rPr>
              <w:t>50，容器直径</w:t>
            </w:r>
            <w:r>
              <w:rPr>
                <w:rFonts w:hint="default" w:ascii="Arial" w:hAnsi="Arial" w:cs="Arial"/>
                <w:color w:val="auto"/>
                <w:sz w:val="21"/>
                <w:szCs w:val="21"/>
                <w:vertAlign w:val="baseline"/>
                <w:lang w:val="en-US" w:eastAsia="zh-CN"/>
              </w:rPr>
              <w:t>≥</w:t>
            </w:r>
            <w:r>
              <w:rPr>
                <w:rFonts w:hint="eastAsia" w:ascii="宋体" w:hAnsi="宋体" w:cs="宋体"/>
                <w:color w:val="auto"/>
                <w:sz w:val="21"/>
                <w:szCs w:val="21"/>
                <w:vertAlign w:val="baseline"/>
                <w:lang w:val="en-US" w:eastAsia="zh-CN"/>
              </w:rPr>
              <w:t>8</w:t>
            </w:r>
          </w:p>
        </w:tc>
        <w:tc>
          <w:tcPr>
            <w:tcW w:w="1149" w:type="dxa"/>
            <w:vMerge w:val="restart"/>
          </w:tcPr>
          <w:p>
            <w:pPr>
              <w:pStyle w:val="17"/>
              <w:tabs>
                <w:tab w:val="left" w:pos="546"/>
                <w:tab w:val="left" w:pos="711"/>
              </w:tabs>
              <w:snapToGrid w:val="0"/>
              <w:spacing w:after="0" w:line="400" w:lineRule="exact"/>
              <w:rPr>
                <w:rFonts w:hint="eastAsia" w:ascii="宋体" w:hAnsi="宋体" w:eastAsia="微软雅黑" w:cs="宋体"/>
                <w:color w:val="auto"/>
                <w:sz w:val="21"/>
                <w:szCs w:val="21"/>
                <w:vertAlign w:val="baseline"/>
                <w:lang w:eastAsia="zh-CN"/>
              </w:rPr>
            </w:pPr>
            <w:r>
              <w:rPr>
                <w:rFonts w:hint="eastAsia" w:ascii="宋体" w:hAnsi="宋体" w:eastAsia="宋体" w:cs="宋体"/>
                <w:color w:val="auto"/>
                <w:sz w:val="21"/>
                <w:szCs w:val="21"/>
                <w:vertAlign w:val="baseline"/>
              </w:rPr>
              <w:t>Ⅰ</w:t>
            </w:r>
            <w:r>
              <w:rPr>
                <w:rFonts w:hint="eastAsia" w:ascii="宋体" w:hAnsi="宋体" w:eastAsia="宋体" w:cs="宋体"/>
                <w:color w:val="auto"/>
                <w:sz w:val="21"/>
                <w:szCs w:val="21"/>
                <w:vertAlign w:val="baseline"/>
                <w:lang w:eastAsia="zh-CN"/>
              </w:rPr>
              <w:t>级苗</w:t>
            </w:r>
          </w:p>
        </w:tc>
        <w:tc>
          <w:tcPr>
            <w:tcW w:w="1280" w:type="dxa"/>
            <w:vMerge w:val="restart"/>
          </w:tcPr>
          <w:p>
            <w:pPr>
              <w:pStyle w:val="17"/>
              <w:tabs>
                <w:tab w:val="left" w:pos="546"/>
                <w:tab w:val="left" w:pos="711"/>
              </w:tabs>
              <w:snapToGrid w:val="0"/>
              <w:spacing w:after="0" w:line="400" w:lineRule="exact"/>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2年生嫁接土球（容器）苗</w:t>
            </w:r>
          </w:p>
        </w:tc>
        <w:tc>
          <w:tcPr>
            <w:tcW w:w="1220" w:type="dxa"/>
          </w:tcPr>
          <w:p>
            <w:pPr>
              <w:pStyle w:val="17"/>
              <w:tabs>
                <w:tab w:val="left" w:pos="546"/>
                <w:tab w:val="left" w:pos="711"/>
              </w:tabs>
              <w:snapToGrid w:val="0"/>
              <w:spacing w:after="0" w:line="400" w:lineRule="exact"/>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232" w:type="dxa"/>
          </w:tcPr>
          <w:p>
            <w:pPr>
              <w:pStyle w:val="17"/>
              <w:tabs>
                <w:tab w:val="left" w:pos="546"/>
                <w:tab w:val="left" w:pos="711"/>
              </w:tabs>
              <w:snapToGrid w:val="0"/>
              <w:spacing w:after="0" w:line="400" w:lineRule="exact"/>
              <w:rPr>
                <w:rFonts w:hint="eastAsia" w:ascii="宋体" w:hAnsi="宋体" w:eastAsia="宋体" w:cs="宋体"/>
                <w:color w:val="auto"/>
                <w:sz w:val="21"/>
                <w:szCs w:val="21"/>
                <w:vertAlign w:val="baseline"/>
                <w:lang w:eastAsia="zh-CN"/>
              </w:rPr>
            </w:pPr>
            <w:r>
              <w:rPr>
                <w:rFonts w:hint="eastAsia" w:ascii="宋体" w:hAnsi="宋体" w:cs="宋体"/>
                <w:color w:val="auto"/>
                <w:sz w:val="21"/>
                <w:szCs w:val="21"/>
                <w:vertAlign w:val="baseline"/>
                <w:lang w:eastAsia="zh-CN"/>
              </w:rPr>
              <w:t>兵马村</w:t>
            </w:r>
          </w:p>
        </w:tc>
        <w:tc>
          <w:tcPr>
            <w:tcW w:w="1159" w:type="dxa"/>
            <w:vMerge w:val="continue"/>
          </w:tcPr>
          <w:p>
            <w:pPr>
              <w:pStyle w:val="17"/>
              <w:tabs>
                <w:tab w:val="left" w:pos="546"/>
                <w:tab w:val="left" w:pos="711"/>
              </w:tabs>
              <w:snapToGrid w:val="0"/>
              <w:spacing w:after="0" w:line="400" w:lineRule="exact"/>
              <w:rPr>
                <w:rFonts w:ascii="宋体" w:hAnsi="宋体" w:cs="宋体"/>
                <w:color w:val="auto"/>
                <w:sz w:val="21"/>
                <w:szCs w:val="21"/>
                <w:vertAlign w:val="baseline"/>
              </w:rPr>
            </w:pPr>
          </w:p>
        </w:tc>
        <w:tc>
          <w:tcPr>
            <w:tcW w:w="1328" w:type="dxa"/>
            <w:vMerge w:val="continue"/>
          </w:tcPr>
          <w:p>
            <w:pPr>
              <w:pStyle w:val="17"/>
              <w:tabs>
                <w:tab w:val="left" w:pos="546"/>
                <w:tab w:val="left" w:pos="711"/>
              </w:tabs>
              <w:snapToGrid w:val="0"/>
              <w:spacing w:after="0" w:line="400" w:lineRule="exact"/>
              <w:rPr>
                <w:rFonts w:ascii="宋体" w:hAnsi="宋体" w:cs="宋体"/>
                <w:color w:val="auto"/>
                <w:sz w:val="21"/>
                <w:szCs w:val="21"/>
                <w:vertAlign w:val="baseline"/>
              </w:rPr>
            </w:pPr>
          </w:p>
        </w:tc>
        <w:tc>
          <w:tcPr>
            <w:tcW w:w="1149" w:type="dxa"/>
            <w:vMerge w:val="continue"/>
          </w:tcPr>
          <w:p>
            <w:pPr>
              <w:pStyle w:val="17"/>
              <w:tabs>
                <w:tab w:val="left" w:pos="546"/>
                <w:tab w:val="left" w:pos="711"/>
              </w:tabs>
              <w:snapToGrid w:val="0"/>
              <w:spacing w:after="0" w:line="400" w:lineRule="exact"/>
              <w:rPr>
                <w:rFonts w:ascii="宋体" w:hAnsi="宋体" w:cs="宋体"/>
                <w:color w:val="auto"/>
                <w:sz w:val="21"/>
                <w:szCs w:val="21"/>
                <w:vertAlign w:val="baseline"/>
              </w:rPr>
            </w:pPr>
          </w:p>
        </w:tc>
        <w:tc>
          <w:tcPr>
            <w:tcW w:w="1280" w:type="dxa"/>
            <w:vMerge w:val="continue"/>
          </w:tcPr>
          <w:p>
            <w:pPr>
              <w:pStyle w:val="17"/>
              <w:tabs>
                <w:tab w:val="left" w:pos="546"/>
                <w:tab w:val="left" w:pos="711"/>
              </w:tabs>
              <w:snapToGrid w:val="0"/>
              <w:spacing w:after="0" w:line="400" w:lineRule="exact"/>
              <w:rPr>
                <w:rFonts w:ascii="宋体" w:hAnsi="宋体" w:cs="宋体"/>
                <w:color w:val="auto"/>
                <w:sz w:val="21"/>
                <w:szCs w:val="21"/>
                <w:vertAlign w:val="baseline"/>
              </w:rPr>
            </w:pPr>
          </w:p>
        </w:tc>
        <w:tc>
          <w:tcPr>
            <w:tcW w:w="1220" w:type="dxa"/>
          </w:tcPr>
          <w:p>
            <w:pPr>
              <w:pStyle w:val="17"/>
              <w:tabs>
                <w:tab w:val="left" w:pos="546"/>
                <w:tab w:val="left" w:pos="711"/>
              </w:tabs>
              <w:snapToGrid w:val="0"/>
              <w:spacing w:after="0" w:line="400" w:lineRule="exact"/>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8400</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5.配置方式。道路、河岸、沟渠两旁采取行状配置方式，村旁、宅旁等零星空地可以根据空间大小采取块状、点状配置等方式。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造林密度。行状配置按3m的株距进行栽植，块状及点状配置可根据立地条件等因素合理安排种植密度。根据《长江重庆段“两岸青山·千里林带”规划建设技术导则》相关要求，农村“四旁”植树以栽植乔木树种株数折算造林面积，按照生态林树种每60株折算1亩，经济林树种每42株折算1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造林地清理。经实地勘察，栽植区主要以路旁杂草杂灌为主，对造林植苗地块采用行状清理，重点清除侵害性藤本和草类对拟营造树种产生较大影响的乔灌木进行适度修枝、折灌或短截尽可能保留具有培养价值和水土保持功能的原生植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造林地整地。应在造林一个月前整好地，整地方式采用穴状整地，根据苗木大小选择栽植穴的规格，做到栽植穴土层深厚土壤疏松，苗木根系有足够的延伸空间。针对拆迁腾退地、道路及斑块节点空地、破硬复绿空地等地块要先恢复造林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9.栽植技术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(1)栽植穴规格。根据设计苗木的容器规格和土球大小，确定栽植穴大小为:50cm(直径)x40cm(深)规格。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施基肥。经济树种在栽植前施适量基肥，基肥要一次施足，结合整地施于穴底，每株施肥2.5千克，基肥应与土壤拌匀压实，上覆盖一层10-15cm表土，避免直接接触苗木根系。(3)根系包装物去除。栽植前将包装容器、有污染性质的包装物去除(尽量确保根系和容器内土壤完整)，并及时清理，妥善处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土壤回填。栽植前先回填地表熟土，回填土壤厚度10-15cm，再将苗木放于种植穴中心，保持苗千直立，逐渐回填新土，回填深度以浇水下沉后与地面同高为宜。干燥地块可适当深栽，湿度较大或地下水位高的地块宜垒栽或做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二、森林抚育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1.建设内容。项目总面积1000亩，经实地勘察、数据分析后确定各单位任务分别为:凤凰村1000亩。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2.建设目标。利用近自然经营和目标树经营等理念，运用多种抚育措施促进目的树种健康生长，提高森林质量，发挥森林的多种效益和生态服务功能，重点加强森林防沙固土能力，形成稳固的生态屏障。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技术措施。根据各小班的立地条件、郁闭度、优势树种灌草分布情况等条件充分考虑森林培育目标，科学合理地确定抚育对象，最终确定的主要培育树种为柏树、竹、香樟、桉树等，为保障目的树种健康生长，确定森林抚育措施包括:卫生伐、疏伐、割灌除藤、修枝整形和补植，各项技术措施以采伐和补植为主，以割灌除藤和修枝整形为辅，各项技术措施任务量见表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lang w:val="en-US" w:eastAsia="zh-CN"/>
        </w:rPr>
      </w:pPr>
      <w:r>
        <w:rPr>
          <w:rFonts w:hint="eastAsia" w:ascii="宋体" w:hAnsi="宋体" w:eastAsia="宋体" w:cs="宋体"/>
          <w:color w:val="auto"/>
          <w:kern w:val="0"/>
          <w:szCs w:val="21"/>
          <w:highlight w:val="none"/>
          <w:lang w:val="en-US" w:eastAsia="zh-CN"/>
        </w:rPr>
        <w:t>表2</w:t>
      </w:r>
    </w:p>
    <w:tbl>
      <w:tblPr>
        <w:tblStyle w:val="48"/>
        <w:tblW w:w="8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93"/>
        <w:gridCol w:w="1285"/>
        <w:gridCol w:w="900"/>
        <w:gridCol w:w="1282"/>
        <w:gridCol w:w="1118"/>
        <w:gridCol w:w="106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6" w:type="dxa"/>
            <w:vMerge w:val="restart"/>
          </w:tcPr>
          <w:p>
            <w:pPr>
              <w:tabs>
                <w:tab w:val="left" w:pos="546"/>
                <w:tab w:val="left" w:pos="711"/>
              </w:tabs>
              <w:snapToGrid w:val="0"/>
              <w:spacing w:line="400" w:lineRule="exact"/>
              <w:jc w:val="center"/>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村</w:t>
            </w:r>
          </w:p>
        </w:tc>
        <w:tc>
          <w:tcPr>
            <w:tcW w:w="4460" w:type="dxa"/>
            <w:gridSpan w:val="4"/>
            <w:vAlign w:val="center"/>
          </w:tcPr>
          <w:p>
            <w:pPr>
              <w:tabs>
                <w:tab w:val="left" w:pos="546"/>
                <w:tab w:val="left" w:pos="711"/>
              </w:tabs>
              <w:snapToGrid w:val="0"/>
              <w:spacing w:line="400" w:lineRule="exact"/>
              <w:jc w:val="center"/>
              <w:rPr>
                <w:rFonts w:ascii="宋体" w:hAnsi="宋体"/>
                <w:color w:val="auto"/>
                <w:sz w:val="21"/>
                <w:szCs w:val="21"/>
                <w:vertAlign w:val="baseline"/>
              </w:rPr>
            </w:pPr>
            <w:r>
              <w:rPr>
                <w:rFonts w:hint="eastAsia" w:ascii="宋体" w:hAnsi="宋体"/>
                <w:color w:val="auto"/>
                <w:sz w:val="21"/>
                <w:szCs w:val="21"/>
                <w:vertAlign w:val="baseline"/>
                <w:lang w:eastAsia="zh-CN"/>
              </w:rPr>
              <w:t>采伐</w:t>
            </w:r>
          </w:p>
        </w:tc>
        <w:tc>
          <w:tcPr>
            <w:tcW w:w="1118" w:type="dxa"/>
            <w:vMerge w:val="restart"/>
          </w:tcPr>
          <w:p>
            <w:pPr>
              <w:tabs>
                <w:tab w:val="left" w:pos="546"/>
                <w:tab w:val="left" w:pos="711"/>
              </w:tabs>
              <w:snapToGrid w:val="0"/>
              <w:spacing w:line="400" w:lineRule="exact"/>
              <w:jc w:val="center"/>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割灌除藤（亩）</w:t>
            </w:r>
          </w:p>
        </w:tc>
        <w:tc>
          <w:tcPr>
            <w:tcW w:w="1064" w:type="dxa"/>
            <w:vMerge w:val="restart"/>
          </w:tcPr>
          <w:p>
            <w:pPr>
              <w:tabs>
                <w:tab w:val="left" w:pos="546"/>
                <w:tab w:val="left" w:pos="711"/>
              </w:tabs>
              <w:snapToGrid w:val="0"/>
              <w:spacing w:line="400" w:lineRule="exact"/>
              <w:jc w:val="center"/>
              <w:rPr>
                <w:rFonts w:hint="eastAsia" w:ascii="宋体" w:hAnsi="宋体" w:eastAsia="宋体"/>
                <w:color w:val="auto"/>
                <w:sz w:val="21"/>
                <w:szCs w:val="21"/>
                <w:highlight w:val="none"/>
                <w:vertAlign w:val="baseline"/>
                <w:lang w:eastAsia="zh-CN"/>
              </w:rPr>
            </w:pPr>
            <w:r>
              <w:rPr>
                <w:rFonts w:hint="eastAsia" w:ascii="宋体" w:hAnsi="宋体"/>
                <w:color w:val="auto"/>
                <w:sz w:val="21"/>
                <w:szCs w:val="21"/>
                <w:highlight w:val="none"/>
                <w:vertAlign w:val="baseline"/>
                <w:lang w:eastAsia="zh-CN"/>
              </w:rPr>
              <w:t>修枝整形（株）</w:t>
            </w:r>
          </w:p>
        </w:tc>
        <w:tc>
          <w:tcPr>
            <w:tcW w:w="790" w:type="dxa"/>
            <w:vMerge w:val="restart"/>
          </w:tcPr>
          <w:p>
            <w:pPr>
              <w:tabs>
                <w:tab w:val="left" w:pos="546"/>
                <w:tab w:val="left" w:pos="711"/>
              </w:tabs>
              <w:snapToGrid w:val="0"/>
              <w:spacing w:line="400" w:lineRule="exact"/>
              <w:jc w:val="center"/>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补植（株）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46" w:type="dxa"/>
            <w:vMerge w:val="continue"/>
          </w:tcPr>
          <w:p>
            <w:pPr>
              <w:tabs>
                <w:tab w:val="left" w:pos="546"/>
                <w:tab w:val="left" w:pos="711"/>
              </w:tabs>
              <w:snapToGrid w:val="0"/>
              <w:spacing w:line="400" w:lineRule="exact"/>
              <w:jc w:val="center"/>
              <w:rPr>
                <w:rFonts w:hint="eastAsia" w:ascii="宋体" w:hAnsi="宋体"/>
                <w:color w:val="auto"/>
                <w:sz w:val="21"/>
                <w:szCs w:val="21"/>
                <w:vertAlign w:val="baseline"/>
                <w:lang w:eastAsia="zh-CN"/>
              </w:rPr>
            </w:pPr>
          </w:p>
        </w:tc>
        <w:tc>
          <w:tcPr>
            <w:tcW w:w="993" w:type="dxa"/>
          </w:tcPr>
          <w:p>
            <w:pPr>
              <w:tabs>
                <w:tab w:val="left" w:pos="546"/>
                <w:tab w:val="left" w:pos="711"/>
              </w:tabs>
              <w:snapToGrid w:val="0"/>
              <w:spacing w:line="400" w:lineRule="exact"/>
              <w:jc w:val="center"/>
              <w:rPr>
                <w:rFonts w:hint="eastAsia" w:ascii="宋体" w:hAnsi="宋体"/>
                <w:color w:val="auto"/>
                <w:sz w:val="21"/>
                <w:szCs w:val="21"/>
                <w:vertAlign w:val="baseline"/>
                <w:lang w:eastAsia="zh-CN"/>
              </w:rPr>
            </w:pPr>
            <w:r>
              <w:rPr>
                <w:rFonts w:hint="eastAsia" w:ascii="宋体" w:hAnsi="宋体"/>
                <w:color w:val="auto"/>
                <w:sz w:val="21"/>
                <w:szCs w:val="21"/>
                <w:vertAlign w:val="baseline"/>
                <w:lang w:eastAsia="zh-CN"/>
              </w:rPr>
              <w:t>卫生伐（株）</w:t>
            </w:r>
          </w:p>
        </w:tc>
        <w:tc>
          <w:tcPr>
            <w:tcW w:w="1285" w:type="dxa"/>
          </w:tcPr>
          <w:p>
            <w:pPr>
              <w:tabs>
                <w:tab w:val="left" w:pos="546"/>
                <w:tab w:val="left" w:pos="711"/>
              </w:tabs>
              <w:snapToGrid w:val="0"/>
              <w:spacing w:line="400" w:lineRule="exact"/>
              <w:jc w:val="center"/>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卫生伐蓄积（立方米）</w:t>
            </w:r>
          </w:p>
        </w:tc>
        <w:tc>
          <w:tcPr>
            <w:tcW w:w="900" w:type="dxa"/>
          </w:tcPr>
          <w:p>
            <w:pPr>
              <w:tabs>
                <w:tab w:val="left" w:pos="546"/>
                <w:tab w:val="left" w:pos="711"/>
              </w:tabs>
              <w:snapToGrid w:val="0"/>
              <w:spacing w:line="400" w:lineRule="exact"/>
              <w:jc w:val="center"/>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疏伐（株）</w:t>
            </w:r>
          </w:p>
        </w:tc>
        <w:tc>
          <w:tcPr>
            <w:tcW w:w="1282" w:type="dxa"/>
          </w:tcPr>
          <w:p>
            <w:pPr>
              <w:tabs>
                <w:tab w:val="left" w:pos="546"/>
                <w:tab w:val="left" w:pos="711"/>
              </w:tabs>
              <w:snapToGrid w:val="0"/>
              <w:spacing w:line="400" w:lineRule="exact"/>
              <w:jc w:val="center"/>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疏伐蓄积（立方米）</w:t>
            </w:r>
          </w:p>
        </w:tc>
        <w:tc>
          <w:tcPr>
            <w:tcW w:w="1118" w:type="dxa"/>
            <w:vMerge w:val="continue"/>
          </w:tcPr>
          <w:p>
            <w:pPr>
              <w:tabs>
                <w:tab w:val="left" w:pos="546"/>
                <w:tab w:val="left" w:pos="711"/>
              </w:tabs>
              <w:snapToGrid w:val="0"/>
              <w:spacing w:line="400" w:lineRule="exact"/>
              <w:jc w:val="center"/>
              <w:rPr>
                <w:rFonts w:ascii="宋体" w:hAnsi="宋体"/>
                <w:color w:val="auto"/>
                <w:sz w:val="21"/>
                <w:szCs w:val="21"/>
                <w:vertAlign w:val="baseline"/>
              </w:rPr>
            </w:pPr>
          </w:p>
        </w:tc>
        <w:tc>
          <w:tcPr>
            <w:tcW w:w="1064" w:type="dxa"/>
            <w:vMerge w:val="continue"/>
          </w:tcPr>
          <w:p>
            <w:pPr>
              <w:tabs>
                <w:tab w:val="left" w:pos="546"/>
                <w:tab w:val="left" w:pos="711"/>
              </w:tabs>
              <w:snapToGrid w:val="0"/>
              <w:spacing w:line="400" w:lineRule="exact"/>
              <w:jc w:val="center"/>
              <w:rPr>
                <w:rFonts w:ascii="宋体" w:hAnsi="宋体"/>
                <w:color w:val="auto"/>
                <w:sz w:val="21"/>
                <w:szCs w:val="21"/>
                <w:highlight w:val="none"/>
                <w:vertAlign w:val="baseline"/>
              </w:rPr>
            </w:pPr>
          </w:p>
        </w:tc>
        <w:tc>
          <w:tcPr>
            <w:tcW w:w="790" w:type="dxa"/>
            <w:vMerge w:val="continue"/>
          </w:tcPr>
          <w:p>
            <w:pPr>
              <w:tabs>
                <w:tab w:val="left" w:pos="546"/>
                <w:tab w:val="left" w:pos="711"/>
              </w:tabs>
              <w:snapToGrid w:val="0"/>
              <w:spacing w:line="400" w:lineRule="exact"/>
              <w:jc w:val="center"/>
              <w:rPr>
                <w:rFonts w:ascii="宋体" w:hAnsi="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tcPr>
          <w:p>
            <w:pPr>
              <w:tabs>
                <w:tab w:val="left" w:pos="546"/>
                <w:tab w:val="left" w:pos="711"/>
              </w:tabs>
              <w:snapToGrid w:val="0"/>
              <w:spacing w:line="400" w:lineRule="exact"/>
              <w:jc w:val="center"/>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凤凰村</w:t>
            </w:r>
          </w:p>
        </w:tc>
        <w:tc>
          <w:tcPr>
            <w:tcW w:w="993" w:type="dxa"/>
          </w:tcPr>
          <w:p>
            <w:pPr>
              <w:tabs>
                <w:tab w:val="left" w:pos="546"/>
                <w:tab w:val="left" w:pos="711"/>
              </w:tabs>
              <w:snapToGrid w:val="0"/>
              <w:spacing w:line="400" w:lineRule="exact"/>
              <w:jc w:val="center"/>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1789</w:t>
            </w:r>
          </w:p>
        </w:tc>
        <w:tc>
          <w:tcPr>
            <w:tcW w:w="1285" w:type="dxa"/>
          </w:tcPr>
          <w:p>
            <w:pPr>
              <w:tabs>
                <w:tab w:val="left" w:pos="546"/>
                <w:tab w:val="left" w:pos="711"/>
              </w:tabs>
              <w:snapToGrid w:val="0"/>
              <w:spacing w:line="400" w:lineRule="exact"/>
              <w:jc w:val="center"/>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22.30</w:t>
            </w:r>
          </w:p>
        </w:tc>
        <w:tc>
          <w:tcPr>
            <w:tcW w:w="900" w:type="dxa"/>
          </w:tcPr>
          <w:p>
            <w:pPr>
              <w:tabs>
                <w:tab w:val="left" w:pos="546"/>
                <w:tab w:val="left" w:pos="711"/>
              </w:tabs>
              <w:snapToGrid w:val="0"/>
              <w:spacing w:line="400" w:lineRule="exact"/>
              <w:jc w:val="center"/>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4902</w:t>
            </w:r>
          </w:p>
        </w:tc>
        <w:tc>
          <w:tcPr>
            <w:tcW w:w="1282" w:type="dxa"/>
          </w:tcPr>
          <w:p>
            <w:pPr>
              <w:tabs>
                <w:tab w:val="left" w:pos="546"/>
                <w:tab w:val="left" w:pos="711"/>
              </w:tabs>
              <w:snapToGrid w:val="0"/>
              <w:spacing w:line="400" w:lineRule="exact"/>
              <w:jc w:val="center"/>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76.77</w:t>
            </w:r>
          </w:p>
        </w:tc>
        <w:tc>
          <w:tcPr>
            <w:tcW w:w="1118" w:type="dxa"/>
          </w:tcPr>
          <w:p>
            <w:pPr>
              <w:tabs>
                <w:tab w:val="left" w:pos="546"/>
                <w:tab w:val="left" w:pos="711"/>
              </w:tabs>
              <w:snapToGrid w:val="0"/>
              <w:spacing w:line="400" w:lineRule="exact"/>
              <w:jc w:val="center"/>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214.3</w:t>
            </w:r>
          </w:p>
        </w:tc>
        <w:tc>
          <w:tcPr>
            <w:tcW w:w="1064" w:type="dxa"/>
          </w:tcPr>
          <w:p>
            <w:pPr>
              <w:tabs>
                <w:tab w:val="left" w:pos="546"/>
                <w:tab w:val="left" w:pos="711"/>
              </w:tabs>
              <w:snapToGrid w:val="0"/>
              <w:spacing w:line="400" w:lineRule="exact"/>
              <w:jc w:val="center"/>
              <w:rPr>
                <w:rFonts w:hint="default" w:ascii="宋体" w:hAnsi="宋体" w:eastAsia="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852</w:t>
            </w:r>
          </w:p>
        </w:tc>
        <w:tc>
          <w:tcPr>
            <w:tcW w:w="790" w:type="dxa"/>
          </w:tcPr>
          <w:p>
            <w:pPr>
              <w:tabs>
                <w:tab w:val="left" w:pos="546"/>
                <w:tab w:val="left" w:pos="711"/>
              </w:tabs>
              <w:snapToGrid w:val="0"/>
              <w:spacing w:line="400" w:lineRule="exact"/>
              <w:jc w:val="center"/>
              <w:rPr>
                <w:rFonts w:hint="default" w:ascii="宋体" w:hAnsi="宋体" w:eastAsia="宋体"/>
                <w:color w:val="auto"/>
                <w:sz w:val="21"/>
                <w:szCs w:val="21"/>
                <w:vertAlign w:val="baseline"/>
                <w:lang w:val="en-US" w:eastAsia="zh-CN"/>
              </w:rPr>
            </w:pPr>
            <w:r>
              <w:rPr>
                <w:rFonts w:hint="eastAsia" w:ascii="宋体" w:hAnsi="宋体"/>
                <w:color w:val="auto"/>
                <w:sz w:val="21"/>
                <w:szCs w:val="21"/>
                <w:vertAlign w:val="baseline"/>
                <w:lang w:val="en-US" w:eastAsia="zh-CN"/>
              </w:rPr>
              <w:t>8374</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(1)卫生伐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a.对象:遭受森林火灾、林业有害生物、风倒雪压等自然灾害危害的林地中的受害林木，本次森林抚育项目主要采伐竹林中的枯死木和柏树林中的风倒木和衰弱木。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b.总体情况:采伐总株数1789株。</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c.采伐树种和蓄积情况:凤凰村采伐柏树1789株，采伐蓄积22.30 立方米。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d.措施:用人工或者机械采伐受害林木，采伐后要及时将可利用的木材运走，同时清理采伐剩余物，对于利用价值较低的枯木、枝桠等采取堆积的方式，待其自然腐烂，提高土壤肥力。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(2)疏伐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a.对象:总体郁闭度较高的中幼龄林中密度过大、生长不良的林木，本次森林抚育项目主要采伐柏木林或竹林中生长缓慢抢夺目的树种生长空间和养肥的林木。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b.总体情况:采伐总株数 4902株。</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10" w:firstLineChars="1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c.采伐树种情况:凤凰村采伐竹类1861株，采伐柏树3041株，采伐蓄积 76.77 立方米。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d.措施:采伐前由专业技术人员采用喷漆或其它工具标记需采伐林木，然后用人工或者机械采伐标记林木，采伐后要及时将可利用的木材运走，同时清理采伐剩余物。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(3)割灌除藤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a.对象:妨碍树木生长的灌木及藤蔓，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b.区域分布:本次需割灌除藤小班有15个，涉及面积214.3亩，分布在白羊镇凤凰村。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c.措施:采用全面割灌除藤，采用人工或机械方进行，为目的树种生长发育创造有利的条件，辅助提升林地质量。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(4)修枝整形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a.对象:自然整枝不良、枝条影响林内通风和光照的林木。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b.区域分布:本次修枝整形涉及小班4个，总数量</w:t>
      </w:r>
      <w:r>
        <w:rPr>
          <w:rFonts w:hint="eastAsia" w:ascii="宋体" w:hAnsi="宋体" w:cs="宋体"/>
          <w:color w:val="auto"/>
          <w:kern w:val="0"/>
          <w:szCs w:val="21"/>
          <w:highlight w:val="none"/>
          <w:lang w:val="en-US" w:eastAsia="zh-CN"/>
        </w:rPr>
        <w:t>852</w:t>
      </w:r>
      <w:r>
        <w:rPr>
          <w:rFonts w:hint="eastAsia" w:ascii="宋体" w:hAnsi="宋体" w:eastAsia="宋体" w:cs="宋体"/>
          <w:color w:val="auto"/>
          <w:kern w:val="0"/>
          <w:szCs w:val="21"/>
          <w:highlight w:val="none"/>
          <w:lang w:val="en-US" w:eastAsia="zh-CN"/>
        </w:rPr>
        <w:t>株修枝整形树种为柏树。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c.措施:针对树枝上多余、干枯长势差的枝条进行人工修枝，人工修枝时采用平切法，贴近树干修枝，不留残桩。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(5)补植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a.苗木选择、规格和数量。本着因地制宜、适地适树的原则结合当地民众意愿确定此次森林抚育补植树种选择为柏木，规格及数量见表3。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lang w:val="en-US" w:eastAsia="zh-CN"/>
        </w:rPr>
      </w:pPr>
      <w:r>
        <w:rPr>
          <w:rFonts w:hint="eastAsia" w:ascii="宋体" w:hAnsi="宋体" w:eastAsia="宋体" w:cs="宋体"/>
          <w:color w:val="auto"/>
          <w:kern w:val="0"/>
          <w:szCs w:val="21"/>
          <w:highlight w:val="none"/>
          <w:lang w:val="en-US" w:eastAsia="zh-CN"/>
        </w:rPr>
        <w:t>表3</w:t>
      </w:r>
    </w:p>
    <w:tbl>
      <w:tblPr>
        <w:tblStyle w:val="48"/>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13"/>
        <w:gridCol w:w="1991"/>
        <w:gridCol w:w="1077"/>
        <w:gridCol w:w="197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2" w:type="dxa"/>
          </w:tcPr>
          <w:p>
            <w:pPr>
              <w:tabs>
                <w:tab w:val="left" w:pos="546"/>
                <w:tab w:val="left" w:pos="711"/>
              </w:tabs>
              <w:snapToGrid w:val="0"/>
              <w:spacing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村</w:t>
            </w:r>
          </w:p>
        </w:tc>
        <w:tc>
          <w:tcPr>
            <w:tcW w:w="913" w:type="dxa"/>
          </w:tcPr>
          <w:p>
            <w:pPr>
              <w:tabs>
                <w:tab w:val="left" w:pos="546"/>
                <w:tab w:val="left" w:pos="711"/>
              </w:tabs>
              <w:snapToGrid w:val="0"/>
              <w:spacing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树种</w:t>
            </w:r>
          </w:p>
        </w:tc>
        <w:tc>
          <w:tcPr>
            <w:tcW w:w="1991" w:type="dxa"/>
          </w:tcPr>
          <w:p>
            <w:pPr>
              <w:tabs>
                <w:tab w:val="left" w:pos="546"/>
                <w:tab w:val="left" w:pos="711"/>
              </w:tabs>
              <w:snapToGrid w:val="0"/>
              <w:spacing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规格（cm）</w:t>
            </w:r>
          </w:p>
        </w:tc>
        <w:tc>
          <w:tcPr>
            <w:tcW w:w="1077" w:type="dxa"/>
          </w:tcPr>
          <w:p>
            <w:pPr>
              <w:tabs>
                <w:tab w:val="left" w:pos="546"/>
                <w:tab w:val="left" w:pos="711"/>
              </w:tabs>
              <w:snapToGrid w:val="0"/>
              <w:spacing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苗木等级</w:t>
            </w:r>
          </w:p>
        </w:tc>
        <w:tc>
          <w:tcPr>
            <w:tcW w:w="1974" w:type="dxa"/>
          </w:tcPr>
          <w:p>
            <w:pPr>
              <w:tabs>
                <w:tab w:val="left" w:pos="546"/>
                <w:tab w:val="left" w:pos="711"/>
              </w:tabs>
              <w:snapToGrid w:val="0"/>
              <w:spacing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苗木种类</w:t>
            </w:r>
          </w:p>
        </w:tc>
        <w:tc>
          <w:tcPr>
            <w:tcW w:w="1350" w:type="dxa"/>
          </w:tcPr>
          <w:p>
            <w:pPr>
              <w:tabs>
                <w:tab w:val="left" w:pos="546"/>
                <w:tab w:val="left" w:pos="711"/>
              </w:tabs>
              <w:snapToGrid w:val="0"/>
              <w:spacing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需苗量（株）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2" w:type="dxa"/>
          </w:tcPr>
          <w:p>
            <w:pPr>
              <w:tabs>
                <w:tab w:val="left" w:pos="546"/>
                <w:tab w:val="left" w:pos="711"/>
              </w:tabs>
              <w:snapToGrid w:val="0"/>
              <w:spacing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凤凰村</w:t>
            </w:r>
          </w:p>
        </w:tc>
        <w:tc>
          <w:tcPr>
            <w:tcW w:w="913" w:type="dxa"/>
          </w:tcPr>
          <w:p>
            <w:pPr>
              <w:tabs>
                <w:tab w:val="left" w:pos="546"/>
                <w:tab w:val="left" w:pos="711"/>
              </w:tabs>
              <w:snapToGrid w:val="0"/>
              <w:spacing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柏木</w:t>
            </w:r>
          </w:p>
        </w:tc>
        <w:tc>
          <w:tcPr>
            <w:tcW w:w="1991" w:type="dxa"/>
          </w:tcPr>
          <w:p>
            <w:pPr>
              <w:tabs>
                <w:tab w:val="left" w:pos="546"/>
                <w:tab w:val="left" w:pos="711"/>
              </w:tabs>
              <w:snapToGrid w:val="0"/>
              <w:spacing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eastAsia="zh-CN"/>
              </w:rPr>
              <w:t>地径</w:t>
            </w:r>
            <w:r>
              <w:rPr>
                <w:rFonts w:hint="default" w:ascii="Arial" w:hAnsi="Arial" w:cs="Arial"/>
                <w:color w:val="auto"/>
                <w:sz w:val="21"/>
                <w:szCs w:val="21"/>
                <w:vertAlign w:val="baseline"/>
                <w:lang w:eastAsia="zh-CN"/>
              </w:rPr>
              <w:t>≥</w:t>
            </w:r>
            <w:r>
              <w:rPr>
                <w:rFonts w:hint="eastAsia" w:ascii="宋体" w:hAnsi="宋体" w:cs="宋体"/>
                <w:color w:val="auto"/>
                <w:sz w:val="21"/>
                <w:szCs w:val="21"/>
                <w:vertAlign w:val="baseline"/>
                <w:lang w:val="en-US" w:eastAsia="zh-CN"/>
              </w:rPr>
              <w:t>0.8，高度</w:t>
            </w:r>
            <w:r>
              <w:rPr>
                <w:rFonts w:hint="default" w:ascii="Arial" w:hAnsi="Arial" w:cs="Arial"/>
                <w:color w:val="auto"/>
                <w:sz w:val="21"/>
                <w:szCs w:val="21"/>
                <w:vertAlign w:val="baseline"/>
                <w:lang w:val="en-US" w:eastAsia="zh-CN"/>
              </w:rPr>
              <w:t>≥</w:t>
            </w:r>
            <w:r>
              <w:rPr>
                <w:rFonts w:hint="eastAsia" w:ascii="宋体" w:hAnsi="宋体" w:cs="宋体"/>
                <w:color w:val="auto"/>
                <w:sz w:val="21"/>
                <w:szCs w:val="21"/>
                <w:vertAlign w:val="baseline"/>
                <w:lang w:val="en-US" w:eastAsia="zh-CN"/>
              </w:rPr>
              <w:t>60</w:t>
            </w:r>
          </w:p>
        </w:tc>
        <w:tc>
          <w:tcPr>
            <w:tcW w:w="1077" w:type="dxa"/>
            <w:vAlign w:val="top"/>
          </w:tcPr>
          <w:p>
            <w:pPr>
              <w:pStyle w:val="17"/>
              <w:tabs>
                <w:tab w:val="left" w:pos="546"/>
                <w:tab w:val="left" w:pos="711"/>
              </w:tabs>
              <w:snapToGrid w:val="0"/>
              <w:spacing w:after="0" w:line="400" w:lineRule="exact"/>
              <w:jc w:val="center"/>
              <w:rPr>
                <w:rFonts w:hint="eastAsia" w:ascii="宋体" w:hAnsi="宋体" w:cs="宋体"/>
                <w:color w:val="auto"/>
                <w:sz w:val="21"/>
                <w:szCs w:val="21"/>
                <w:vertAlign w:val="baseline"/>
                <w:lang w:val="en-US" w:eastAsia="zh-CN"/>
              </w:rPr>
            </w:pPr>
            <w:r>
              <w:rPr>
                <w:rFonts w:hint="eastAsia" w:ascii="宋体" w:hAnsi="宋体" w:eastAsia="宋体" w:cs="宋体"/>
                <w:color w:val="auto"/>
                <w:sz w:val="21"/>
                <w:szCs w:val="21"/>
                <w:vertAlign w:val="baseline"/>
              </w:rPr>
              <w:t>Ⅰ</w:t>
            </w:r>
            <w:r>
              <w:rPr>
                <w:rFonts w:hint="eastAsia" w:ascii="宋体" w:hAnsi="宋体" w:eastAsia="宋体" w:cs="宋体"/>
                <w:color w:val="auto"/>
                <w:sz w:val="21"/>
                <w:szCs w:val="21"/>
                <w:vertAlign w:val="baseline"/>
                <w:lang w:eastAsia="zh-CN"/>
              </w:rPr>
              <w:t>级苗</w:t>
            </w:r>
          </w:p>
        </w:tc>
        <w:tc>
          <w:tcPr>
            <w:tcW w:w="1974" w:type="dxa"/>
            <w:vAlign w:val="top"/>
          </w:tcPr>
          <w:p>
            <w:pPr>
              <w:pStyle w:val="17"/>
              <w:tabs>
                <w:tab w:val="left" w:pos="546"/>
                <w:tab w:val="left" w:pos="711"/>
              </w:tabs>
              <w:snapToGrid w:val="0"/>
              <w:spacing w:after="0" w:line="400" w:lineRule="exact"/>
              <w:jc w:val="center"/>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2年生容器移植苗</w:t>
            </w:r>
          </w:p>
        </w:tc>
        <w:tc>
          <w:tcPr>
            <w:tcW w:w="1350" w:type="dxa"/>
          </w:tcPr>
          <w:p>
            <w:pPr>
              <w:tabs>
                <w:tab w:val="left" w:pos="546"/>
                <w:tab w:val="left" w:pos="711"/>
              </w:tabs>
              <w:snapToGrid w:val="0"/>
              <w:spacing w:line="400" w:lineRule="exact"/>
              <w:jc w:val="center"/>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8374</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b.苗木配置。根据伐桩位置和林间空地，随机布置种植点，如在林窗、隙地、林缘等位置见缝插针，有条件的地方按照2米x3 米的株行距进行补植。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c.清理。造林地采用全面清理，重点清除侵害性藤本和草类清除原有病源枯木或林木，尽可能保留具有培养价值和水土保持功能的原生植物。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d.整地打窝。打窝方式:为了减少植被破坏、减少水土流失本项目清理后采用穴状打窝,打窝规格为50cm(直径)x40cm(深)。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整地时间:栽植苗木前10天以上。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整地要求:穴的直径和深度必须按要求挖到位，检查验收完毕后方可栽植。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e.栽植技术。栽植容器苗或土球苗时要将苗木垂直放置于植树穴中央保证根系舒展，不窝根;分层回填土，先把表层熟土填于根际四周，填至坑深一半时，略向上提苗使根系舒展后踏实，再填余土，分层塌实，使土壤与根系密切结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三、种苗选择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1.苗木质量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kern w:val="0"/>
          <w:szCs w:val="21"/>
          <w:highlight w:val="none"/>
          <w:lang w:val="en-US" w:eastAsia="zh-CN"/>
        </w:rPr>
      </w:pPr>
      <w:r>
        <w:rPr>
          <w:rFonts w:hint="eastAsia" w:ascii="宋体" w:hAnsi="宋体" w:eastAsia="宋体" w:cs="宋体"/>
          <w:color w:val="FF0000"/>
          <w:kern w:val="0"/>
          <w:szCs w:val="21"/>
          <w:highlight w:val="none"/>
          <w:lang w:val="en-US" w:eastAsia="zh-CN"/>
        </w:rPr>
        <w:t>(1)</w:t>
      </w:r>
      <w:r>
        <w:rPr>
          <w:rFonts w:ascii="宋体" w:hAnsi="宋体"/>
          <w:snapToGrid w:val="0"/>
          <w:color w:val="FF0000"/>
          <w:kern w:val="0"/>
          <w:szCs w:val="21"/>
        </w:rPr>
        <w:t>所供应苗木（李、柑橘、柏木）必须为在重庆市审（认）定或引种备案的林木良种、经</w:t>
      </w:r>
      <w:r>
        <w:rPr>
          <w:rFonts w:hint="eastAsia" w:ascii="宋体" w:hAnsi="宋体"/>
          <w:snapToGrid w:val="0"/>
          <w:color w:val="FF0000"/>
          <w:kern w:val="0"/>
          <w:szCs w:val="21"/>
          <w:lang w:eastAsia="zh-CN"/>
        </w:rPr>
        <w:t>重庆市</w:t>
      </w:r>
      <w:r>
        <w:rPr>
          <w:rFonts w:ascii="宋体" w:hAnsi="宋体"/>
          <w:snapToGrid w:val="0"/>
          <w:color w:val="FF0000"/>
          <w:kern w:val="0"/>
          <w:szCs w:val="21"/>
        </w:rPr>
        <w:t>农业部门审定（登记）的品种</w:t>
      </w:r>
      <w:r>
        <w:rPr>
          <w:rFonts w:hint="eastAsia" w:ascii="宋体" w:hAnsi="宋体" w:eastAsia="宋体" w:cs="宋体"/>
          <w:color w:val="FF0000"/>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kern w:val="0"/>
          <w:szCs w:val="21"/>
          <w:highlight w:val="none"/>
          <w:lang w:val="en-US" w:eastAsia="zh-CN"/>
        </w:rPr>
      </w:pPr>
      <w:r>
        <w:rPr>
          <w:rFonts w:hint="eastAsia" w:ascii="宋体" w:hAnsi="宋体" w:eastAsia="宋体" w:cs="宋体"/>
          <w:color w:val="FF0000"/>
          <w:kern w:val="0"/>
          <w:szCs w:val="21"/>
          <w:highlight w:val="none"/>
          <w:lang w:val="en-US" w:eastAsia="zh-CN"/>
        </w:rPr>
        <w:t>(2)</w:t>
      </w:r>
      <w:r>
        <w:rPr>
          <w:rFonts w:hint="eastAsia" w:ascii="宋体" w:hAnsi="宋体"/>
          <w:snapToGrid w:val="0"/>
          <w:color w:val="FF0000"/>
          <w:kern w:val="0"/>
          <w:szCs w:val="21"/>
        </w:rPr>
        <w:t>到场苗木必须有“两证一签”，即植物检疫证、林草种子生产经营许可证、苗木标签</w:t>
      </w:r>
      <w:r>
        <w:rPr>
          <w:rFonts w:hint="eastAsia" w:ascii="宋体" w:hAnsi="宋体" w:eastAsia="宋体" w:cs="宋体"/>
          <w:color w:val="FF0000"/>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(3)生态乔木类树种需用全冠苗栽植，禁止使用截千苗，水果类必须使用嫁接容器苗或土球苗</w:t>
      </w:r>
      <w:r>
        <w:rPr>
          <w:rFonts w:hint="eastAsia" w:ascii="宋体" w:hAnsi="宋体" w:cs="宋体"/>
          <w:color w:val="auto"/>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所有苗木选择严格按照苗木规格表选苗，严格使用良种壮苗，严格执行重庆市林业局有关种苗管理的规定办理，严禁栽植非苗圃生产的天然实生苗。起苗时间选在雨天进行，起苗前1-3天，适当浇水使泥土松软以少伤根系。苗木有病虫害、折枝折干衰老无活力、树皮破伤、树型不端正、树千弯曲、偏斜及畸型等情形不得使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苗木运输。苗木运输做到随起随运，运输过程中要注重苗木的包装保护，运输到造林地后及时组织栽植，短时间内不能栽完的苗木要进行假植。运输时间宜避开高温烈日天气，运输过程中需注意苗木覆盖、保水和控温，必要时可定时在苗木表面酒水或保水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苗木签收。苗木到场后，应由建设单位、供苗单位、施工单位等三方代表共同到现场按照设计规格进行全面验收，现场筛除不合格苗木并填写种苗验收单，参与验收各方代表签字确认，禁止不合格苗木用于造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四、抚育管护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根据项目建设要求，所有项目中涉及苗木栽植小班在栽植完成后需连续管护2年，集中抚育共计4次，即栽植后2~3个月、8~9 个月、14~15 个月和 19~20 个月各集中抚育一次，也可根据苗木生长情况确定抚育时间。落实专人负责、专人管护，开展补植、施肥、松土、除草、修枝、浇水和病虫害防治等管护措施。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施肥。施肥使用有机肥，减少肥料对土壤、水体的污染。苗木成活后，在苗木生长发育期间对养分的大量需要旺盛，通过追肥及时补充养分，以利于苗木正常生长。苗木管护期内结合松土，经济树种每年可施追肥2次，生态树种每年可施追肥1次，施肥量可根据苗木生长情况和土壤养分等因素影响决定。追肥施肥方法为穴施或环状沟施，深度15-20cm，施肥后覆土。应避免雨天施肥，以免肥分被雨水冲失，造成浪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2.松土除草(藤)。松土除草在雨季进行。松土主要采用锄抚，在种植点0.5米半径范围内进行，松土时扶正苗木，做到里浅外深，不伤害苗木根系，深度5-15 厘米，松土在每年的 5-6月、9-10月进行;除草要日常进行，以保证种植点基本无杂草，以砍抚与窝抚相结合进行全面割灌除藤，清除影响苗木生长的灌木藤蔓。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3.浇水。苗木浇水应该随时进行，抚育管护期内，应根据天气情况、土壤墒情及苗木生长状况及时对苗木进行浇水，浇水时间宜选择早晨、傍晚或阴天。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4.补植。在抚育管护期内，施工单位应在每年2-3月和10-12月组织专人巡查苗木成活情况，制定补植计划，对缺窝和死亡苗木进行补植，补植宜在雨后或阴天进行。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5.病虫害防治。在管护期内，施工单位应安排技术人员定期巡护，应注意观察项目区内病虫害发生情况，及时进行病虫害苗木处理。首选物理除治，其次选择化学除治。</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napToGrid w:val="0"/>
          <w:color w:val="auto"/>
          <w:kern w:val="0"/>
          <w:szCs w:val="21"/>
        </w:rPr>
      </w:pPr>
    </w:p>
    <w:p>
      <w:pPr>
        <w:rPr>
          <w:rFonts w:hint="eastAsia"/>
          <w:color w:val="auto"/>
        </w:rPr>
      </w:pPr>
      <w:r>
        <w:rPr>
          <w:rFonts w:hint="eastAsia"/>
          <w:color w:val="auto"/>
        </w:rPr>
        <w:br w:type="page"/>
      </w:r>
    </w:p>
    <w:p>
      <w:pPr>
        <w:pStyle w:val="17"/>
        <w:rPr>
          <w:rFonts w:hint="eastAsia"/>
          <w:color w:val="auto"/>
        </w:rPr>
      </w:pPr>
    </w:p>
    <w:p>
      <w:pPr>
        <w:rPr>
          <w:rFonts w:hint="eastAsia"/>
          <w:color w:val="auto"/>
        </w:rPr>
      </w:pPr>
      <w:r>
        <w:rPr>
          <w:rFonts w:hint="eastAsia"/>
          <w:color w:val="auto"/>
        </w:rPr>
        <w:t>附件</w:t>
      </w:r>
      <w:r>
        <w:rPr>
          <w:rFonts w:hint="eastAsia"/>
          <w:color w:val="auto"/>
          <w:lang w:val="en-US" w:eastAsia="zh-CN"/>
        </w:rPr>
        <w:t>:2</w:t>
      </w:r>
      <w:r>
        <w:rPr>
          <w:rFonts w:hint="eastAsia"/>
          <w:color w:val="auto"/>
        </w:rPr>
        <w:t>：建设工程廉政责任书</w:t>
      </w:r>
    </w:p>
    <w:p>
      <w:pPr>
        <w:jc w:val="center"/>
        <w:rPr>
          <w:rFonts w:hint="eastAsia" w:ascii="宋体" w:hAnsi="宋体" w:cs="宋体"/>
          <w:b/>
          <w:color w:val="auto"/>
          <w:sz w:val="30"/>
          <w:szCs w:val="30"/>
        </w:rPr>
      </w:pPr>
    </w:p>
    <w:p>
      <w:pPr>
        <w:jc w:val="center"/>
        <w:rPr>
          <w:rFonts w:hint="eastAsia" w:ascii="宋体" w:hAnsi="宋体" w:cs="宋体"/>
          <w:b/>
          <w:color w:val="auto"/>
          <w:sz w:val="30"/>
          <w:szCs w:val="30"/>
        </w:rPr>
      </w:pPr>
      <w:r>
        <w:rPr>
          <w:rFonts w:hint="eastAsia" w:ascii="宋体" w:hAnsi="宋体" w:cs="宋体"/>
          <w:b/>
          <w:color w:val="auto"/>
          <w:sz w:val="30"/>
          <w:szCs w:val="30"/>
        </w:rPr>
        <w:t>建设工程廉政责任书</w:t>
      </w:r>
    </w:p>
    <w:p>
      <w:pPr>
        <w:jc w:val="center"/>
        <w:rPr>
          <w:rFonts w:hint="eastAsia" w:ascii="宋体" w:hAnsi="宋体" w:cs="宋体"/>
          <w:b/>
          <w:color w:val="auto"/>
          <w:sz w:val="30"/>
          <w:szCs w:val="30"/>
        </w:rPr>
      </w:pP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
          <w:color w:val="auto"/>
          <w:u w:val="single"/>
        </w:rPr>
      </w:pPr>
      <w:r>
        <w:rPr>
          <w:rFonts w:hint="eastAsia" w:ascii="宋体" w:hAnsi="宋体" w:cs="宋体"/>
          <w:color w:val="auto"/>
        </w:rPr>
        <w:t>发包人（全称）：</w:t>
      </w:r>
      <w:r>
        <w:rPr>
          <w:rFonts w:hint="eastAsia" w:ascii="宋体" w:hAnsi="宋体" w:cs="宋体"/>
          <w:b/>
          <w:color w:val="auto"/>
          <w:u w:val="single"/>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ascii="宋体" w:hAnsi="宋体" w:cs="宋体"/>
          <w:color w:val="auto"/>
        </w:rPr>
        <w:t>　　承包人（全称）：</w:t>
      </w:r>
      <w:r>
        <w:rPr>
          <w:rFonts w:hint="eastAsia"/>
          <w:b/>
          <w:color w:val="auto"/>
          <w:u w:val="single"/>
        </w:rPr>
        <w:t xml:space="preserve">                      </w:t>
      </w:r>
      <w:r>
        <w:rPr>
          <w:rFonts w:ascii="宋体" w:hAnsi="宋体" w:cs="宋体"/>
          <w:color w:val="auto"/>
        </w:rPr>
        <w:t xml:space="preserve">   </w:t>
      </w:r>
      <w:r>
        <w:rPr>
          <w:rFonts w:hint="eastAsia"/>
          <w:color w:val="auto"/>
        </w:rPr>
        <w:t>　　　　　　　　　　　　　　　　　　　　　　</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pageBreakBefore w:val="0"/>
        <w:widowControl w:val="0"/>
        <w:kinsoku/>
        <w:wordWrap/>
        <w:overflowPunct/>
        <w:topLinePunct w:val="0"/>
        <w:autoSpaceDE/>
        <w:autoSpaceDN/>
        <w:bidi w:val="0"/>
        <w:adjustRightInd/>
        <w:snapToGrid/>
        <w:spacing w:line="400" w:lineRule="exact"/>
        <w:textAlignment w:val="auto"/>
        <w:rPr>
          <w:rFonts w:hint="eastAsia"/>
          <w:b/>
          <w:color w:val="auto"/>
        </w:rPr>
      </w:pPr>
      <w:r>
        <w:rPr>
          <w:rFonts w:hint="eastAsia"/>
          <w:b/>
          <w:color w:val="auto"/>
        </w:rPr>
        <w:t>一、双方的责任</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1.1应严格遵守国家关于建设工程的有关法律、法规，相关政策，以及廉政建设的各项规定。</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1.2严格执行建设工程合同文件，自觉按合同办事。</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1.3各项活动必须坚持公开、公平、公正、诚信、透明的原则(除法律法规另有规定者外)，不得为获取不正当的利益，损害国家、集体和对方利益，不得违反建设工程管理的规章制度。</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1.4发现对方在业务活动中有违规、违纪、违法行为的，应及时提醒对方，情节严重的，应向其上级主管部门或纪检监察、司法等有关机关举报。</w:t>
      </w:r>
    </w:p>
    <w:p>
      <w:pPr>
        <w:pageBreakBefore w:val="0"/>
        <w:widowControl w:val="0"/>
        <w:kinsoku/>
        <w:wordWrap/>
        <w:overflowPunct/>
        <w:topLinePunct w:val="0"/>
        <w:autoSpaceDE/>
        <w:autoSpaceDN/>
        <w:bidi w:val="0"/>
        <w:adjustRightInd/>
        <w:snapToGrid/>
        <w:spacing w:line="400" w:lineRule="exact"/>
        <w:textAlignment w:val="auto"/>
        <w:rPr>
          <w:rFonts w:hint="eastAsia"/>
          <w:b/>
          <w:color w:val="auto"/>
        </w:rPr>
      </w:pPr>
      <w:r>
        <w:rPr>
          <w:rFonts w:hint="eastAsia"/>
          <w:b/>
          <w:color w:val="auto"/>
        </w:rPr>
        <w:t>二、发包人责任</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发包人的领导和从事该建设工程项目的工作人员，在工程建设的事前、事中、事后应遵守以下规定：</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2.1不得向承包人和相关单位索要或接受回扣、礼金、有价证券、贵重物品和好处费、感谢费等。</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2.2不得在承包人和相关单位报销任何应由发包人或个人支付的费用。</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2.3不得要求、暗示或接受承包人和相关单位为个人装修住房、婚丧嫁娶、配偶子女的工作安排以及出国(境)、旅游等提供方便。</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2.4不得参加有可能影响公正执行公务的承包人和相关单位的宴请、健身、娱乐等活动。</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2.5不得向承包人和相关单位介绍或为配偶、子女、亲属参与同发包人工程建设管理合同有关的业务活动；不得以任何理由要求承包人和相关单位使用某种产品、材料和设备。</w:t>
      </w:r>
    </w:p>
    <w:p>
      <w:pPr>
        <w:pageBreakBefore w:val="0"/>
        <w:widowControl w:val="0"/>
        <w:kinsoku/>
        <w:wordWrap/>
        <w:overflowPunct/>
        <w:topLinePunct w:val="0"/>
        <w:autoSpaceDE/>
        <w:autoSpaceDN/>
        <w:bidi w:val="0"/>
        <w:adjustRightInd/>
        <w:snapToGrid/>
        <w:spacing w:line="400" w:lineRule="exact"/>
        <w:textAlignment w:val="auto"/>
        <w:rPr>
          <w:rFonts w:hint="eastAsia"/>
          <w:b/>
          <w:color w:val="auto"/>
        </w:rPr>
      </w:pPr>
      <w:r>
        <w:rPr>
          <w:rFonts w:hint="eastAsia"/>
          <w:b/>
          <w:color w:val="auto"/>
        </w:rPr>
        <w:t>三、承包人责任</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应与发包人保持正常的业务交往，按照有关法律法规和程序开展业务工作，严格执行工程建设的有关方针、政策，执行工程建设强制性标准，并遵守以下规定：</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3.1不得以任何理由向发包人及其工作人员索要、接受或赠送礼金、有价证券、贵重物品及回扣、好处费、感谢费等。</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3.2不得以任何理由为发包人和相关单位报销应由对方或个人支付的费用。</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3.3不得接受或暗示为发包人、相关单位或个人装修住房、婚丧嫁娶、配偶子女的工作安排以及出国(境)、旅游等提供方便。</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3.4不得以任何理由为发包人、相关单位或个人组织有可能影响公正执行公务的宴请、健身、娱乐等活动。</w:t>
      </w:r>
    </w:p>
    <w:p>
      <w:pPr>
        <w:pageBreakBefore w:val="0"/>
        <w:widowControl w:val="0"/>
        <w:kinsoku/>
        <w:wordWrap/>
        <w:overflowPunct/>
        <w:topLinePunct w:val="0"/>
        <w:autoSpaceDE/>
        <w:autoSpaceDN/>
        <w:bidi w:val="0"/>
        <w:adjustRightInd/>
        <w:snapToGrid/>
        <w:spacing w:line="400" w:lineRule="exact"/>
        <w:textAlignment w:val="auto"/>
        <w:rPr>
          <w:rFonts w:hint="eastAsia"/>
          <w:b/>
          <w:color w:val="auto"/>
        </w:rPr>
      </w:pPr>
      <w:r>
        <w:rPr>
          <w:rFonts w:hint="eastAsia"/>
          <w:b/>
          <w:color w:val="auto"/>
        </w:rPr>
        <w:t>四、违约责任</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4.1发包人工作人员有违反本责任书第一、二条责任行为的，依据有关法律、法规给予处理；涉嫌犯罪的，移交司法机关追究刑事责任；给承包人单位造成经济损失的，应予以赔偿。</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4.2承包人工作人员有违反本责任书第一、三条责任行为的，依据有关法律法规处理；涉嫌犯罪的，移交司法机关追究刑事责任；给发包人单位造成经济损失的，应予以赔偿。</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4.3本责任书作为建设工程合同的组成部分，与建设工程合同具有同等法律效力。经双方签署后立即生效。</w:t>
      </w:r>
    </w:p>
    <w:p>
      <w:pPr>
        <w:pageBreakBefore w:val="0"/>
        <w:widowControl w:val="0"/>
        <w:kinsoku/>
        <w:wordWrap/>
        <w:overflowPunct/>
        <w:topLinePunct w:val="0"/>
        <w:autoSpaceDE/>
        <w:autoSpaceDN/>
        <w:bidi w:val="0"/>
        <w:adjustRightInd/>
        <w:snapToGrid/>
        <w:spacing w:line="400" w:lineRule="exact"/>
        <w:textAlignment w:val="auto"/>
        <w:rPr>
          <w:rFonts w:hint="eastAsia"/>
          <w:b/>
          <w:color w:val="auto"/>
        </w:rPr>
      </w:pPr>
      <w:r>
        <w:rPr>
          <w:rFonts w:hint="eastAsia"/>
          <w:b/>
          <w:color w:val="auto"/>
        </w:rPr>
        <w:t>五、责任书有效期</w:t>
      </w:r>
    </w:p>
    <w:p>
      <w:pPr>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本责任书的有效期为双方签署之日起至该工程项目竣工验收合格时止。</w:t>
      </w:r>
    </w:p>
    <w:p>
      <w:pPr>
        <w:pageBreakBefore w:val="0"/>
        <w:widowControl w:val="0"/>
        <w:kinsoku/>
        <w:wordWrap/>
        <w:overflowPunct/>
        <w:topLinePunct w:val="0"/>
        <w:autoSpaceDE/>
        <w:autoSpaceDN/>
        <w:bidi w:val="0"/>
        <w:adjustRightInd/>
        <w:snapToGrid/>
        <w:spacing w:line="400" w:lineRule="exact"/>
        <w:textAlignment w:val="auto"/>
        <w:rPr>
          <w:rFonts w:hint="eastAsia"/>
          <w:b/>
          <w:color w:val="auto"/>
        </w:rPr>
      </w:pPr>
      <w:r>
        <w:rPr>
          <w:rFonts w:hint="eastAsia"/>
          <w:b/>
          <w:color w:val="auto"/>
        </w:rPr>
        <w:t>六、责任书份数</w:t>
      </w:r>
    </w:p>
    <w:p>
      <w:pPr>
        <w:pageBreakBefore w:val="0"/>
        <w:widowControl w:val="0"/>
        <w:kinsoku/>
        <w:wordWrap/>
        <w:overflowPunct/>
        <w:topLinePunct w:val="0"/>
        <w:autoSpaceDE/>
        <w:autoSpaceDN/>
        <w:bidi w:val="0"/>
        <w:adjustRightInd/>
        <w:snapToGrid/>
        <w:spacing w:line="400" w:lineRule="exact"/>
        <w:ind w:firstLine="405"/>
        <w:textAlignment w:val="auto"/>
        <w:rPr>
          <w:rFonts w:hint="eastAsia"/>
          <w:color w:val="auto"/>
        </w:rPr>
      </w:pPr>
      <w:r>
        <w:rPr>
          <w:rFonts w:hint="eastAsia"/>
          <w:color w:val="auto"/>
        </w:rPr>
        <w:t>本责任书一式二份，发包人承包人各执一份，具有同等效力。</w:t>
      </w:r>
    </w:p>
    <w:p>
      <w:pPr>
        <w:pStyle w:val="138"/>
        <w:snapToGrid w:val="0"/>
        <w:spacing w:before="0" w:line="360" w:lineRule="auto"/>
        <w:rPr>
          <w:rFonts w:ascii="宋体" w:hAnsi="宋体"/>
          <w:color w:val="auto"/>
        </w:rPr>
      </w:pP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rPr>
      </w:pPr>
      <w:r>
        <w:rPr>
          <w:rFonts w:hint="eastAsia" w:ascii="宋体" w:hAnsi="宋体"/>
          <w:snapToGrid w:val="0"/>
          <w:color w:val="auto"/>
          <w:kern w:val="0"/>
          <w:szCs w:val="21"/>
        </w:rPr>
        <w:t>发包人：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（盖单位公章）</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rPr>
      </w:pP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rPr>
      </w:pP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rPr>
      </w:pPr>
      <w:r>
        <w:rPr>
          <w:rFonts w:hint="eastAsia" w:ascii="宋体" w:hAnsi="宋体"/>
          <w:snapToGrid w:val="0"/>
          <w:color w:val="auto"/>
          <w:kern w:val="0"/>
          <w:szCs w:val="21"/>
        </w:rPr>
        <w:t>法定代表人或其委托代理人：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（签名）</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rPr>
      </w:pP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rPr>
      </w:pP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rPr>
      </w:pPr>
      <w:r>
        <w:rPr>
          <w:rFonts w:hint="eastAsia" w:ascii="宋体" w:hAnsi="宋体"/>
          <w:snapToGrid w:val="0"/>
          <w:color w:val="auto"/>
          <w:kern w:val="0"/>
          <w:szCs w:val="21"/>
        </w:rPr>
        <w:t>承包人：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（盖单位公章）</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rPr>
      </w:pP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rPr>
      </w:pP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rPr>
      </w:pPr>
      <w:r>
        <w:rPr>
          <w:rFonts w:hint="eastAsia" w:ascii="宋体" w:hAnsi="宋体"/>
          <w:snapToGrid w:val="0"/>
          <w:color w:val="auto"/>
          <w:kern w:val="0"/>
          <w:szCs w:val="21"/>
        </w:rPr>
        <w:t>法定代表人或其委托代理人：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（签名）</w:t>
      </w:r>
    </w:p>
    <w:p>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rPr>
      </w:pPr>
    </w:p>
    <w:p>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rPr>
      </w:pP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rPr>
      </w:pPr>
      <w:r>
        <w:rPr>
          <w:rFonts w:hint="eastAsia" w:ascii="宋体" w:hAnsi="宋体"/>
          <w:snapToGrid w:val="0"/>
          <w:color w:val="auto"/>
          <w:kern w:val="0"/>
          <w:szCs w:val="21"/>
        </w:rPr>
        <w:t>签约时间：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日</w:t>
      </w:r>
    </w:p>
    <w:p>
      <w:pPr>
        <w:rPr>
          <w:color w:val="auto"/>
        </w:rPr>
      </w:pPr>
    </w:p>
    <w:p>
      <w:pPr>
        <w:rPr>
          <w:rFonts w:ascii="宋体" w:hAnsi="宋体"/>
          <w:b/>
          <w:color w:val="auto"/>
        </w:rPr>
      </w:pPr>
      <w:r>
        <w:rPr>
          <w:rFonts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Xnd9kAAAANAQAADwAAAAAAAAABACAAAAAi&#10;AAAAZHJzL2Rvd25yZXYueG1sUEsBAhQAFAAAAAgAh07iQLlU1NEJAgAA9AMAAA4AAAAAAAAAAQAg&#10;AAAAKAEAAGRycy9lMm9Eb2MueG1sUEsFBgAAAAAGAAYAWQEAAKMFAAAAAA==&#10;">
                <v:fill on="t" focussize="0,0"/>
                <v:stroke on="f"/>
                <v:imagedata o:title=""/>
                <o:lock v:ext="edit" aspectratio="f"/>
                <v:textbox>
                  <w:txbxContent>
                    <w:p/>
                  </w:txbxContent>
                </v:textbox>
              </v:rect>
            </w:pict>
          </mc:Fallback>
        </mc:AlternateContent>
      </w:r>
      <w:r>
        <w:rPr>
          <w:rFonts w:ascii="宋体" w:hAnsi="宋体"/>
          <w:color w:val="auto"/>
        </w:rPr>
        <w:br w:type="page"/>
      </w:r>
    </w:p>
    <w:p>
      <w:pPr>
        <w:spacing w:line="360" w:lineRule="auto"/>
        <w:ind w:firstLine="420" w:firstLineChars="200"/>
        <w:rPr>
          <w:rFonts w:ascii="宋体" w:hAnsi="宋体"/>
          <w:color w:val="auto"/>
          <w:szCs w:val="20"/>
        </w:rPr>
      </w:pPr>
      <w:bookmarkStart w:id="608" w:name="招标文件05章工程量清单"/>
      <w:bookmarkEnd w:id="608"/>
    </w:p>
    <w:p>
      <w:pPr>
        <w:pStyle w:val="2"/>
        <w:spacing w:before="0" w:after="0" w:line="360" w:lineRule="auto"/>
        <w:jc w:val="center"/>
        <w:rPr>
          <w:rFonts w:ascii="宋体" w:hAnsi="宋体"/>
          <w:color w:val="auto"/>
        </w:rPr>
      </w:pPr>
      <w:bookmarkStart w:id="609" w:name="_Toc29526"/>
      <w:bookmarkStart w:id="610" w:name="_Toc509218843"/>
      <w:bookmarkStart w:id="611" w:name="_Toc287607855"/>
      <w:bookmarkStart w:id="612" w:name="_Toc16194"/>
      <w:bookmarkStart w:id="613" w:name="_Toc287620797"/>
      <w:bookmarkStart w:id="614" w:name="_Toc534185822"/>
      <w:bookmarkStart w:id="615" w:name="_Toc430530513"/>
      <w:r>
        <w:rPr>
          <w:rFonts w:hint="eastAsia" w:ascii="宋体" w:hAnsi="宋体"/>
          <w:color w:val="auto"/>
        </w:rPr>
        <w:t>第五章  工程量清单</w:t>
      </w:r>
      <w:bookmarkEnd w:id="609"/>
      <w:bookmarkEnd w:id="610"/>
      <w:bookmarkEnd w:id="611"/>
      <w:bookmarkEnd w:id="612"/>
      <w:bookmarkEnd w:id="613"/>
      <w:bookmarkEnd w:id="614"/>
      <w:bookmarkEnd w:id="615"/>
      <w:bookmarkStart w:id="616" w:name="招标文件05章工程量清单01"/>
      <w:bookmarkEnd w:id="616"/>
      <w:bookmarkStart w:id="617" w:name="_Toc430530514"/>
      <w:bookmarkStart w:id="618" w:name="_Toc287620798"/>
      <w:bookmarkStart w:id="619" w:name="_Toc224103477"/>
      <w:bookmarkStart w:id="620" w:name="_Toc277082638"/>
      <w:bookmarkStart w:id="621" w:name="_Toc287607856"/>
    </w:p>
    <w:bookmarkEnd w:id="617"/>
    <w:bookmarkEnd w:id="618"/>
    <w:bookmarkEnd w:id="619"/>
    <w:bookmarkEnd w:id="620"/>
    <w:bookmarkEnd w:id="621"/>
    <w:p>
      <w:pPr>
        <w:snapToGrid w:val="0"/>
        <w:spacing w:line="360" w:lineRule="auto"/>
        <w:jc w:val="center"/>
        <w:rPr>
          <w:rFonts w:ascii="宋体" w:hAnsi="宋体"/>
          <w:color w:val="auto"/>
          <w:sz w:val="24"/>
        </w:rPr>
      </w:pPr>
    </w:p>
    <w:p>
      <w:pPr>
        <w:snapToGrid w:val="0"/>
        <w:spacing w:line="360" w:lineRule="auto"/>
        <w:jc w:val="center"/>
        <w:rPr>
          <w:rFonts w:ascii="宋体" w:hAnsi="宋体"/>
          <w:color w:val="auto"/>
          <w:szCs w:val="21"/>
        </w:rPr>
      </w:pPr>
      <w:r>
        <w:rPr>
          <w:rFonts w:hint="eastAsia" w:ascii="宋体" w:hAnsi="宋体"/>
          <w:color w:val="auto"/>
          <w:szCs w:val="20"/>
          <w:lang w:eastAsia="zh-CN"/>
        </w:rPr>
        <w:t>无</w:t>
      </w:r>
      <w:r>
        <w:rPr>
          <w:rFonts w:hint="eastAsia" w:ascii="宋体" w:hAnsi="宋体"/>
          <w:color w:val="auto"/>
          <w:szCs w:val="20"/>
        </w:rPr>
        <w:t>。</w:t>
      </w:r>
    </w:p>
    <w:p>
      <w:pPr>
        <w:ind w:right="561"/>
        <w:rPr>
          <w:rFonts w:ascii="宋体" w:hAnsi="宋体"/>
          <w:color w:val="auto"/>
          <w:szCs w:val="21"/>
        </w:rPr>
      </w:pPr>
      <w:r>
        <w:rPr>
          <w:rFonts w:ascii="宋体" w:hAnsi="宋体"/>
          <w:color w:val="auto"/>
          <w:sz w:val="24"/>
        </w:rPr>
        <w:br w:type="page"/>
      </w:r>
    </w:p>
    <w:p>
      <w:pPr>
        <w:pStyle w:val="2"/>
        <w:spacing w:line="360" w:lineRule="auto"/>
        <w:jc w:val="center"/>
        <w:rPr>
          <w:rFonts w:ascii="宋体" w:hAnsi="宋体"/>
          <w:color w:val="auto"/>
        </w:rPr>
      </w:pPr>
      <w:bookmarkStart w:id="622" w:name="招标文件06章图纸"/>
      <w:bookmarkEnd w:id="622"/>
      <w:bookmarkStart w:id="623" w:name="_Toc287607861"/>
      <w:bookmarkStart w:id="624" w:name="_Toc509218846"/>
      <w:bookmarkStart w:id="625" w:name="_Toc287620803"/>
      <w:bookmarkStart w:id="626" w:name="_Toc430530519"/>
      <w:bookmarkStart w:id="627" w:name="_Toc534185825"/>
      <w:bookmarkStart w:id="628" w:name="_Toc20092"/>
      <w:bookmarkStart w:id="629" w:name="_Toc22154"/>
      <w:r>
        <w:rPr>
          <w:rFonts w:hint="eastAsia" w:ascii="宋体" w:hAnsi="宋体"/>
          <w:color w:val="auto"/>
        </w:rPr>
        <w:t>第六章  图纸</w:t>
      </w:r>
      <w:bookmarkEnd w:id="623"/>
      <w:bookmarkEnd w:id="624"/>
      <w:bookmarkEnd w:id="625"/>
      <w:bookmarkEnd w:id="626"/>
      <w:bookmarkEnd w:id="627"/>
      <w:bookmarkEnd w:id="628"/>
      <w:bookmarkEnd w:id="629"/>
    </w:p>
    <w:p>
      <w:pPr>
        <w:spacing w:line="360" w:lineRule="auto"/>
        <w:jc w:val="center"/>
        <w:rPr>
          <w:rFonts w:ascii="宋体" w:hAnsi="宋体"/>
          <w:color w:val="auto"/>
          <w:szCs w:val="20"/>
        </w:rPr>
      </w:pPr>
      <w:r>
        <w:rPr>
          <w:rFonts w:hint="eastAsia" w:ascii="宋体" w:hAnsi="宋体"/>
          <w:color w:val="auto"/>
          <w:szCs w:val="20"/>
          <w:lang w:val="en-US" w:eastAsia="zh-CN"/>
        </w:rPr>
        <w:t>无</w:t>
      </w:r>
      <w:r>
        <w:rPr>
          <w:rFonts w:hint="eastAsia" w:ascii="宋体" w:hAnsi="宋体"/>
          <w:color w:val="auto"/>
          <w:szCs w:val="20"/>
        </w:rPr>
        <w:t>。</w:t>
      </w:r>
    </w:p>
    <w:p>
      <w:pPr>
        <w:spacing w:line="360" w:lineRule="auto"/>
        <w:rPr>
          <w:rFonts w:ascii="宋体" w:hAnsi="宋体"/>
          <w:color w:val="auto"/>
          <w:szCs w:val="20"/>
        </w:rPr>
      </w:pPr>
      <w:bookmarkStart w:id="630" w:name="招标文件06章图纸01"/>
      <w:bookmarkEnd w:id="630"/>
      <w:bookmarkStart w:id="631" w:name="_Toc430530520"/>
      <w:bookmarkStart w:id="632" w:name="_Toc287620804"/>
    </w:p>
    <w:bookmarkEnd w:id="631"/>
    <w:bookmarkEnd w:id="632"/>
    <w:p>
      <w:pPr>
        <w:spacing w:line="360" w:lineRule="auto"/>
        <w:rPr>
          <w:rFonts w:ascii="宋体" w:hAnsi="宋体"/>
          <w:color w:val="auto"/>
        </w:rPr>
      </w:pPr>
      <w:r>
        <w:rPr>
          <w:rFonts w:ascii="宋体" w:hAnsi="宋体"/>
          <w:color w:val="auto"/>
          <w:szCs w:val="20"/>
        </w:rPr>
        <w:br w:type="page"/>
      </w:r>
    </w:p>
    <w:p>
      <w:pPr>
        <w:pStyle w:val="2"/>
        <w:spacing w:line="360" w:lineRule="auto"/>
        <w:jc w:val="center"/>
        <w:rPr>
          <w:rFonts w:ascii="宋体" w:hAnsi="宋体"/>
          <w:color w:val="auto"/>
        </w:rPr>
      </w:pPr>
      <w:bookmarkStart w:id="633" w:name="招标文件07章技术标准和要求"/>
      <w:bookmarkEnd w:id="633"/>
      <w:bookmarkStart w:id="634" w:name="_Toc12"/>
      <w:bookmarkStart w:id="635" w:name="_Toc17170"/>
      <w:r>
        <w:rPr>
          <w:rFonts w:ascii="宋体" w:hAnsi="宋体"/>
          <w:color w:val="auto"/>
        </w:rPr>
        <w:t>第七章</w:t>
      </w:r>
      <w:r>
        <w:rPr>
          <w:rFonts w:hint="eastAsia" w:ascii="宋体" w:hAnsi="宋体"/>
          <w:color w:val="auto"/>
        </w:rPr>
        <w:t xml:space="preserve">  </w:t>
      </w:r>
      <w:r>
        <w:rPr>
          <w:rFonts w:ascii="宋体" w:hAnsi="宋体"/>
          <w:color w:val="auto"/>
        </w:rPr>
        <w:t>技术标准和要求</w:t>
      </w:r>
      <w:bookmarkEnd w:id="634"/>
      <w:bookmarkEnd w:id="635"/>
      <w:bookmarkStart w:id="636" w:name="招标文件07章技术标准和要求01"/>
      <w:bookmarkEnd w:id="636"/>
      <w:bookmarkStart w:id="637" w:name="_Toc287620808"/>
      <w:bookmarkStart w:id="638" w:name="_Toc430530524"/>
    </w:p>
    <w:bookmarkEnd w:id="637"/>
    <w:bookmarkEnd w:id="638"/>
    <w:p>
      <w:pPr>
        <w:spacing w:line="360" w:lineRule="auto"/>
        <w:jc w:val="center"/>
        <w:rPr>
          <w:rFonts w:ascii="宋体" w:hAnsi="宋体"/>
          <w:color w:val="auto"/>
          <w:szCs w:val="21"/>
        </w:rPr>
      </w:pPr>
      <w:r>
        <w:rPr>
          <w:rFonts w:ascii="宋体" w:hAnsi="宋体"/>
          <w:color w:val="auto"/>
          <w:szCs w:val="21"/>
        </w:rPr>
        <w:t>由</w:t>
      </w:r>
      <w:r>
        <w:rPr>
          <w:rFonts w:hint="eastAsia" w:ascii="宋体" w:hAnsi="宋体"/>
          <w:color w:val="auto"/>
          <w:szCs w:val="21"/>
          <w:lang w:eastAsia="zh-CN"/>
        </w:rPr>
        <w:t>比选人</w:t>
      </w:r>
      <w:r>
        <w:rPr>
          <w:rFonts w:ascii="宋体" w:hAnsi="宋体"/>
          <w:color w:val="auto"/>
          <w:szCs w:val="21"/>
        </w:rPr>
        <w:t>根据</w:t>
      </w:r>
      <w:r>
        <w:rPr>
          <w:rFonts w:hint="eastAsia" w:ascii="宋体" w:hAnsi="宋体"/>
          <w:color w:val="auto"/>
          <w:szCs w:val="21"/>
          <w:lang w:eastAsia="zh-CN"/>
        </w:rPr>
        <w:t>比选项目</w:t>
      </w:r>
      <w:r>
        <w:rPr>
          <w:rFonts w:ascii="宋体" w:hAnsi="宋体"/>
          <w:color w:val="auto"/>
          <w:szCs w:val="21"/>
        </w:rPr>
        <w:t>的实际情况编写</w:t>
      </w:r>
      <w:r>
        <w:rPr>
          <w:rFonts w:hint="eastAsia" w:ascii="宋体" w:hAnsi="宋体"/>
          <w:color w:val="auto"/>
          <w:szCs w:val="21"/>
        </w:rPr>
        <w:t>（如有）。</w:t>
      </w:r>
    </w:p>
    <w:p>
      <w:pPr>
        <w:spacing w:line="360" w:lineRule="auto"/>
        <w:rPr>
          <w:rFonts w:ascii="宋体" w:hAnsi="宋体"/>
          <w:color w:val="auto"/>
        </w:rPr>
      </w:pPr>
      <w:r>
        <w:rPr>
          <w:rFonts w:ascii="宋体" w:hAnsi="宋体"/>
          <w:color w:val="auto"/>
        </w:rPr>
        <w:br w:type="page"/>
      </w:r>
    </w:p>
    <w:p>
      <w:pPr>
        <w:pStyle w:val="2"/>
        <w:spacing w:line="360" w:lineRule="auto"/>
        <w:jc w:val="center"/>
        <w:rPr>
          <w:rFonts w:ascii="宋体" w:hAnsi="宋体"/>
          <w:color w:val="auto"/>
        </w:rPr>
      </w:pPr>
      <w:bookmarkStart w:id="639" w:name="_Toc509218852"/>
      <w:bookmarkStart w:id="640" w:name="_Toc23843"/>
      <w:bookmarkStart w:id="641" w:name="_Toc534185829"/>
      <w:bookmarkStart w:id="642" w:name="_Toc287607865"/>
      <w:bookmarkStart w:id="643" w:name="_Toc287620812"/>
      <w:bookmarkStart w:id="644" w:name="_Toc13509"/>
      <w:bookmarkStart w:id="645" w:name="_Toc430530528"/>
      <w:r>
        <w:rPr>
          <w:rFonts w:hint="eastAsia" w:ascii="宋体" w:hAnsi="宋体"/>
          <w:color w:val="auto"/>
        </w:rPr>
        <w:t>第八章  投标文件格式</w:t>
      </w:r>
      <w:bookmarkEnd w:id="639"/>
      <w:bookmarkEnd w:id="640"/>
      <w:bookmarkEnd w:id="641"/>
      <w:bookmarkEnd w:id="642"/>
      <w:bookmarkEnd w:id="643"/>
      <w:bookmarkEnd w:id="644"/>
      <w:bookmarkEnd w:id="645"/>
    </w:p>
    <w:p>
      <w:pPr>
        <w:spacing w:line="360" w:lineRule="auto"/>
        <w:rPr>
          <w:rFonts w:ascii="宋体" w:hAnsi="宋体"/>
          <w:color w:val="auto"/>
          <w:sz w:val="32"/>
          <w:szCs w:val="32"/>
        </w:rPr>
      </w:pPr>
    </w:p>
    <w:p>
      <w:pPr>
        <w:spacing w:line="360" w:lineRule="auto"/>
        <w:jc w:val="center"/>
        <w:rPr>
          <w:rFonts w:ascii="宋体" w:hAnsi="宋体"/>
          <w:color w:val="auto"/>
          <w:sz w:val="36"/>
          <w:szCs w:val="36"/>
        </w:rPr>
      </w:pPr>
      <w:r>
        <w:rPr>
          <w:rFonts w:ascii="宋体" w:hAnsi="宋体"/>
          <w:color w:val="auto"/>
          <w:szCs w:val="20"/>
        </w:rPr>
        <w:br w:type="page"/>
      </w:r>
      <w:bookmarkStart w:id="646" w:name="_Toc224103493"/>
      <w:r>
        <w:rPr>
          <w:rFonts w:hint="eastAsia" w:ascii="宋体" w:hAnsi="宋体"/>
          <w:color w:val="auto"/>
          <w:sz w:val="36"/>
          <w:szCs w:val="36"/>
        </w:rPr>
        <w:t>目  录</w:t>
      </w:r>
      <w:bookmarkEnd w:id="646"/>
    </w:p>
    <w:p>
      <w:pPr>
        <w:spacing w:line="360" w:lineRule="auto"/>
        <w:jc w:val="center"/>
        <w:rPr>
          <w:rFonts w:ascii="宋体" w:hAnsi="宋体"/>
          <w:color w:val="auto"/>
          <w:szCs w:val="20"/>
        </w:rPr>
      </w:pPr>
    </w:p>
    <w:p>
      <w:pPr>
        <w:spacing w:line="360" w:lineRule="auto"/>
        <w:rPr>
          <w:rFonts w:ascii="宋体" w:hAnsi="宋体"/>
          <w:b/>
          <w:color w:val="auto"/>
        </w:rPr>
      </w:pPr>
      <w:r>
        <w:rPr>
          <w:rFonts w:hint="eastAsia" w:ascii="宋体" w:hAnsi="宋体"/>
          <w:b/>
          <w:color w:val="auto"/>
          <w:lang w:eastAsia="zh-CN"/>
        </w:rPr>
        <w:t>一</w:t>
      </w:r>
      <w:r>
        <w:rPr>
          <w:rFonts w:ascii="宋体" w:hAnsi="宋体"/>
          <w:b/>
          <w:color w:val="auto"/>
        </w:rPr>
        <w:t>、投标函部分</w:t>
      </w:r>
    </w:p>
    <w:p>
      <w:pPr>
        <w:spacing w:line="360" w:lineRule="auto"/>
        <w:ind w:firstLine="420" w:firstLineChars="200"/>
        <w:rPr>
          <w:rFonts w:ascii="宋体" w:hAnsi="宋体"/>
          <w:color w:val="auto"/>
        </w:rPr>
      </w:pPr>
      <w:r>
        <w:rPr>
          <w:rFonts w:ascii="宋体" w:hAnsi="宋体"/>
          <w:color w:val="auto"/>
        </w:rPr>
        <w:t>（一）投标函</w:t>
      </w:r>
    </w:p>
    <w:p>
      <w:pPr>
        <w:spacing w:line="360" w:lineRule="auto"/>
        <w:ind w:firstLine="420" w:firstLineChars="200"/>
        <w:rPr>
          <w:rFonts w:ascii="宋体" w:hAnsi="宋体"/>
          <w:color w:val="auto"/>
        </w:rPr>
      </w:pPr>
      <w:r>
        <w:rPr>
          <w:rFonts w:ascii="宋体" w:hAnsi="宋体"/>
          <w:color w:val="auto"/>
        </w:rPr>
        <w:t>（二）投标函附录</w:t>
      </w:r>
    </w:p>
    <w:p>
      <w:pPr>
        <w:spacing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法定代表人身份证明或附有法定代表人身份证明的授权委托书</w:t>
      </w:r>
    </w:p>
    <w:p>
      <w:pPr>
        <w:spacing w:line="360" w:lineRule="auto"/>
        <w:rPr>
          <w:rFonts w:ascii="宋体" w:hAnsi="宋体"/>
          <w:b/>
          <w:color w:val="auto"/>
        </w:rPr>
      </w:pPr>
      <w:r>
        <w:rPr>
          <w:rFonts w:hint="eastAsia" w:ascii="宋体" w:hAnsi="宋体"/>
          <w:b/>
          <w:color w:val="auto"/>
          <w:lang w:eastAsia="zh-CN"/>
        </w:rPr>
        <w:t>二</w:t>
      </w:r>
      <w:r>
        <w:rPr>
          <w:rFonts w:ascii="宋体" w:hAnsi="宋体"/>
          <w:b/>
          <w:color w:val="auto"/>
        </w:rPr>
        <w:t>、</w:t>
      </w:r>
      <w:r>
        <w:rPr>
          <w:rFonts w:hint="eastAsia" w:ascii="宋体" w:hAnsi="宋体"/>
          <w:b/>
          <w:color w:val="auto"/>
        </w:rPr>
        <w:t>资格审查部分</w:t>
      </w:r>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hint="eastAsia" w:ascii="宋体" w:hAnsi="宋体" w:eastAsia="宋体"/>
          <w:color w:val="auto"/>
          <w:lang w:eastAsia="zh-CN"/>
        </w:rPr>
      </w:pPr>
      <w:r>
        <w:rPr>
          <w:rFonts w:ascii="宋体" w:hAnsi="宋体"/>
          <w:color w:val="auto"/>
        </w:rPr>
        <w:t>（二）</w:t>
      </w:r>
      <w:r>
        <w:rPr>
          <w:rFonts w:hint="eastAsia" w:ascii="宋体" w:hAnsi="宋体"/>
          <w:color w:val="auto"/>
          <w:lang w:eastAsia="zh-CN"/>
        </w:rPr>
        <w:t>营业执照、资格证书</w:t>
      </w:r>
    </w:p>
    <w:p>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lang w:eastAsia="zh-CN"/>
        </w:rPr>
        <w:t>三</w:t>
      </w:r>
      <w:r>
        <w:rPr>
          <w:rFonts w:ascii="宋体" w:hAnsi="宋体"/>
          <w:color w:val="auto"/>
        </w:rPr>
        <w:t>）</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lang w:eastAsia="zh-CN"/>
        </w:rPr>
        <w:t>四</w:t>
      </w:r>
      <w:r>
        <w:rPr>
          <w:rFonts w:ascii="宋体" w:hAnsi="宋体"/>
          <w:color w:val="auto"/>
        </w:rPr>
        <w:t>）其他资料</w:t>
      </w:r>
    </w:p>
    <w:p>
      <w:pPr>
        <w:autoSpaceDE w:val="0"/>
        <w:autoSpaceDN w:val="0"/>
        <w:adjustRightInd w:val="0"/>
        <w:spacing w:line="276" w:lineRule="auto"/>
        <w:ind w:right="-23"/>
        <w:jc w:val="left"/>
        <w:rPr>
          <w:rFonts w:ascii="宋体" w:hAnsi="宋体"/>
          <w:b/>
          <w:color w:val="auto"/>
          <w:kern w:val="0"/>
          <w:sz w:val="24"/>
        </w:rPr>
      </w:pPr>
      <w:r>
        <w:rPr>
          <w:rFonts w:ascii="宋体" w:hAnsi="宋体"/>
          <w:b/>
          <w:color w:val="auto"/>
          <w:kern w:val="0"/>
          <w:sz w:val="24"/>
        </w:rPr>
        <w:br w:type="page"/>
      </w:r>
      <w:bookmarkStart w:id="647" w:name="_Toc287620813"/>
      <w:bookmarkStart w:id="648" w:name="_Toc277082642"/>
      <w:bookmarkStart w:id="649" w:name="_Toc224103494"/>
      <w:bookmarkStart w:id="650" w:name="_Toc287607866"/>
      <w:bookmarkStart w:id="651" w:name="_Toc430530529"/>
    </w:p>
    <w:p>
      <w:pPr>
        <w:pStyle w:val="3"/>
        <w:spacing w:line="360" w:lineRule="auto"/>
        <w:jc w:val="center"/>
        <w:rPr>
          <w:rFonts w:ascii="宋体" w:hAnsi="宋体"/>
          <w:b w:val="0"/>
          <w:bCs w:val="0"/>
          <w:color w:val="auto"/>
          <w:sz w:val="44"/>
          <w:szCs w:val="44"/>
        </w:rPr>
      </w:pPr>
      <w:bookmarkStart w:id="652" w:name="_Toc19476"/>
      <w:bookmarkStart w:id="653" w:name="_Toc17164"/>
      <w:r>
        <w:rPr>
          <w:rFonts w:hint="eastAsia" w:ascii="宋体" w:hAnsi="宋体"/>
          <w:b w:val="0"/>
          <w:bCs w:val="0"/>
          <w:color w:val="auto"/>
          <w:sz w:val="44"/>
          <w:szCs w:val="44"/>
          <w:lang w:eastAsia="zh-CN"/>
        </w:rPr>
        <w:t>一</w:t>
      </w:r>
      <w:r>
        <w:rPr>
          <w:rFonts w:hint="eastAsia" w:ascii="宋体" w:hAnsi="宋体"/>
          <w:b w:val="0"/>
          <w:bCs w:val="0"/>
          <w:color w:val="auto"/>
          <w:sz w:val="44"/>
          <w:szCs w:val="44"/>
        </w:rPr>
        <w:t>、投标函部分</w:t>
      </w:r>
      <w:bookmarkEnd w:id="647"/>
      <w:bookmarkEnd w:id="648"/>
      <w:bookmarkEnd w:id="649"/>
      <w:bookmarkEnd w:id="650"/>
      <w:bookmarkEnd w:id="651"/>
      <w:bookmarkEnd w:id="652"/>
      <w:bookmarkEnd w:id="653"/>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u w:val="single"/>
        </w:rPr>
      </w:pPr>
      <w:r>
        <w:rPr>
          <w:rFonts w:ascii="宋体" w:hAnsi="宋体"/>
          <w:color w:val="auto"/>
          <w:kern w:val="0"/>
          <w:sz w:val="28"/>
          <w:szCs w:val="28"/>
          <w:u w:val="single"/>
        </w:rPr>
        <w:br w:type="page"/>
      </w:r>
    </w:p>
    <w:p>
      <w:pPr>
        <w:spacing w:line="360" w:lineRule="auto"/>
        <w:jc w:val="center"/>
        <w:rPr>
          <w:rFonts w:ascii="宋体" w:hAnsi="宋体"/>
          <w:color w:val="auto"/>
          <w:kern w:val="0"/>
          <w:sz w:val="32"/>
          <w:szCs w:val="32"/>
        </w:rPr>
      </w:pPr>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投标函部分</w:t>
      </w: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lang w:eastAsia="zh-CN"/>
        </w:rPr>
        <w:t>盖单位公章</w:t>
      </w:r>
      <w:r>
        <w:rPr>
          <w:rFonts w:ascii="宋体" w:hAnsi="宋体"/>
          <w:color w:val="auto"/>
          <w:w w:val="99"/>
          <w:kern w:val="0"/>
          <w:sz w:val="28"/>
          <w:szCs w:val="28"/>
        </w:rPr>
        <w:t>）</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autoSpaceDE w:val="0"/>
        <w:autoSpaceDN w:val="0"/>
        <w:adjustRightInd w:val="0"/>
        <w:snapToGrid w:val="0"/>
        <w:spacing w:line="360" w:lineRule="auto"/>
        <w:jc w:val="center"/>
        <w:rPr>
          <w:rFonts w:ascii="宋体" w:hAnsi="宋体"/>
          <w:color w:val="auto"/>
          <w:kern w:val="0"/>
          <w:sz w:val="24"/>
          <w:szCs w:val="21"/>
        </w:rPr>
      </w:pP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r>
        <w:rPr>
          <w:rFonts w:ascii="宋体" w:hAnsi="宋体"/>
          <w:color w:val="auto"/>
          <w:kern w:val="0"/>
          <w:sz w:val="24"/>
          <w:szCs w:val="21"/>
        </w:rPr>
        <w:br w:type="page"/>
      </w:r>
    </w:p>
    <w:p>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 w:val="24"/>
          <w:szCs w:val="21"/>
        </w:rPr>
      </w:pP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（二）投标函附录</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（三）</w:t>
      </w:r>
      <w:r>
        <w:rPr>
          <w:rFonts w:hint="eastAsia" w:ascii="宋体" w:hAnsi="宋体"/>
          <w:color w:val="auto"/>
          <w:kern w:val="0"/>
          <w:sz w:val="24"/>
        </w:rPr>
        <w:t>法定代表人身份证明或附有法定代表人身份证明的授权委托书</w:t>
      </w:r>
    </w:p>
    <w:p>
      <w:pPr>
        <w:autoSpaceDE w:val="0"/>
        <w:autoSpaceDN w:val="0"/>
        <w:adjustRightInd w:val="0"/>
        <w:snapToGrid w:val="0"/>
        <w:spacing w:line="360" w:lineRule="auto"/>
        <w:jc w:val="left"/>
        <w:rPr>
          <w:rFonts w:ascii="宋体" w:hAnsi="宋体"/>
          <w:color w:val="auto"/>
          <w:w w:val="99"/>
          <w:kern w:val="0"/>
          <w:sz w:val="28"/>
          <w:szCs w:val="28"/>
        </w:rPr>
      </w:pPr>
    </w:p>
    <w:p>
      <w:pPr>
        <w:pStyle w:val="4"/>
        <w:spacing w:before="0" w:after="0" w:line="400" w:lineRule="exact"/>
        <w:jc w:val="center"/>
        <w:rPr>
          <w:rFonts w:ascii="宋体" w:hAnsi="宋体"/>
          <w:b w:val="0"/>
          <w:color w:val="auto"/>
        </w:rPr>
      </w:pPr>
      <w:bookmarkStart w:id="654" w:name="_Toc509218854"/>
      <w:bookmarkStart w:id="655" w:name="_Toc287607867"/>
      <w:bookmarkStart w:id="656" w:name="_Toc534185831"/>
      <w:bookmarkStart w:id="657" w:name="_Toc277082643"/>
      <w:bookmarkStart w:id="658" w:name="_Toc430530530"/>
      <w:bookmarkStart w:id="659" w:name="_Toc287620814"/>
      <w:bookmarkStart w:id="660" w:name="_Toc224103495"/>
      <w:r>
        <w:rPr>
          <w:rFonts w:ascii="宋体" w:hAnsi="宋体"/>
          <w:color w:val="auto"/>
        </w:rPr>
        <w:br w:type="page"/>
      </w:r>
      <w:bookmarkStart w:id="661" w:name="_Toc14548"/>
      <w:bookmarkStart w:id="662" w:name="_Toc26071"/>
      <w:r>
        <w:rPr>
          <w:rFonts w:hint="eastAsia"/>
          <w:color w:val="auto"/>
        </w:rPr>
        <w:t>（一）投标函</w:t>
      </w:r>
      <w:bookmarkEnd w:id="654"/>
      <w:bookmarkEnd w:id="655"/>
      <w:bookmarkEnd w:id="656"/>
      <w:bookmarkEnd w:id="657"/>
      <w:bookmarkEnd w:id="658"/>
      <w:bookmarkEnd w:id="659"/>
      <w:bookmarkEnd w:id="660"/>
      <w:bookmarkEnd w:id="661"/>
      <w:bookmarkEnd w:id="662"/>
    </w:p>
    <w:p>
      <w:pPr>
        <w:tabs>
          <w:tab w:val="left" w:pos="2640"/>
        </w:tabs>
        <w:autoSpaceDE w:val="0"/>
        <w:autoSpaceDN w:val="0"/>
        <w:adjustRightInd w:val="0"/>
        <w:spacing w:line="400" w:lineRule="exac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w:t>
      </w:r>
      <w:r>
        <w:rPr>
          <w:rFonts w:hint="eastAsia" w:ascii="宋体" w:hAnsi="宋体"/>
          <w:snapToGrid w:val="0"/>
          <w:color w:val="auto"/>
          <w:kern w:val="0"/>
          <w:szCs w:val="21"/>
          <w:u w:val="single"/>
          <w:lang w:eastAsia="zh-CN"/>
        </w:rPr>
        <w:t>比选人</w:t>
      </w:r>
      <w:r>
        <w:rPr>
          <w:rFonts w:ascii="宋体" w:hAnsi="宋体"/>
          <w:snapToGrid w:val="0"/>
          <w:color w:val="auto"/>
          <w:kern w:val="0"/>
          <w:szCs w:val="21"/>
          <w:u w:val="single"/>
        </w:rPr>
        <w:t>名称）</w:t>
      </w:r>
      <w:r>
        <w:rPr>
          <w:rFonts w:ascii="宋体" w:hAnsi="宋体"/>
          <w:snapToGrid w:val="0"/>
          <w:color w:val="auto"/>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 xml:space="preserve">. </w:t>
      </w:r>
      <w:r>
        <w:rPr>
          <w:rFonts w:ascii="宋体" w:hAnsi="宋体"/>
          <w:snapToGrid w:val="0"/>
          <w:color w:val="auto"/>
          <w:kern w:val="0"/>
          <w:szCs w:val="21"/>
        </w:rPr>
        <w:t>我方已仔细研究了</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hint="eastAsia" w:ascii="宋体" w:hAnsi="宋体"/>
          <w:snapToGrid w:val="0"/>
          <w:color w:val="auto"/>
          <w:kern w:val="0"/>
          <w:szCs w:val="21"/>
          <w:lang w:eastAsia="zh-CN"/>
        </w:rPr>
        <w:t>比选文件</w:t>
      </w:r>
      <w:r>
        <w:rPr>
          <w:rFonts w:ascii="宋体" w:hAnsi="宋体"/>
          <w:snapToGrid w:val="0"/>
          <w:color w:val="auto"/>
          <w:kern w:val="0"/>
          <w:szCs w:val="21"/>
        </w:rPr>
        <w:t>的全部内容，愿意以人民币（大写）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ascii="宋体" w:hAnsi="宋体"/>
          <w:snapToGrid w:val="0"/>
          <w:color w:val="auto"/>
          <w:kern w:val="0"/>
          <w:szCs w:val="21"/>
          <w:u w:val="single"/>
        </w:rPr>
        <w:tab/>
      </w:r>
      <w:r>
        <w:rPr>
          <w:rFonts w:ascii="宋体" w:hAnsi="宋体"/>
          <w:snapToGrid w:val="0"/>
          <w:color w:val="auto"/>
          <w:kern w:val="0"/>
          <w:szCs w:val="21"/>
        </w:rPr>
        <w:t>）的投标总报价进行报价。工期</w:t>
      </w:r>
      <w:r>
        <w:rPr>
          <w:rFonts w:hint="eastAsia" w:ascii="宋体" w:hAnsi="宋体"/>
          <w:snapToGrid w:val="0"/>
          <w:color w:val="auto"/>
          <w:kern w:val="0"/>
          <w:szCs w:val="21"/>
        </w:rPr>
        <w:t>达到</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的要求</w:t>
      </w:r>
      <w:r>
        <w:rPr>
          <w:rFonts w:ascii="宋体" w:hAnsi="宋体"/>
          <w:snapToGrid w:val="0"/>
          <w:color w:val="auto"/>
          <w:kern w:val="0"/>
          <w:szCs w:val="21"/>
        </w:rPr>
        <w:t>，</w:t>
      </w:r>
      <w:r>
        <w:rPr>
          <w:rFonts w:hint="eastAsia" w:ascii="宋体" w:hAnsi="宋体"/>
          <w:snapToGrid w:val="0"/>
          <w:color w:val="auto"/>
          <w:kern w:val="0"/>
          <w:szCs w:val="21"/>
          <w:lang w:eastAsia="zh-CN"/>
        </w:rPr>
        <w:t>管护</w:t>
      </w:r>
      <w:r>
        <w:rPr>
          <w:rFonts w:hint="eastAsia" w:ascii="宋体" w:hAnsi="宋体"/>
          <w:snapToGrid w:val="0"/>
          <w:color w:val="auto"/>
          <w:kern w:val="0"/>
          <w:szCs w:val="21"/>
        </w:rPr>
        <w:t>期</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r>
        <w:rPr>
          <w:rFonts w:ascii="宋体" w:hAnsi="宋体"/>
          <w:snapToGrid w:val="0"/>
          <w:color w:val="auto"/>
          <w:kern w:val="0"/>
          <w:szCs w:val="21"/>
        </w:rPr>
        <w:t>按合同约定实施和完成承包工程，修补工程中的任何缺陷，工程质量达到</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的要求</w:t>
      </w:r>
      <w:r>
        <w:rPr>
          <w:rFonts w:ascii="宋体" w:hAnsi="宋体"/>
          <w:snapToGrid w:val="0"/>
          <w:color w:val="auto"/>
          <w:kern w:val="0"/>
          <w:szCs w:val="21"/>
        </w:rPr>
        <w:t>。</w:t>
      </w:r>
    </w:p>
    <w:p>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w:t>
      </w:r>
      <w:r>
        <w:rPr>
          <w:rFonts w:hint="eastAsia" w:ascii="宋体" w:hAnsi="宋体"/>
          <w:snapToGrid w:val="0"/>
          <w:color w:val="auto"/>
          <w:kern w:val="0"/>
          <w:szCs w:val="21"/>
        </w:rPr>
        <w:t xml:space="preserve">. </w:t>
      </w:r>
      <w:r>
        <w:rPr>
          <w:rFonts w:ascii="宋体" w:hAnsi="宋体"/>
          <w:snapToGrid w:val="0"/>
          <w:color w:val="auto"/>
          <w:kern w:val="0"/>
          <w:szCs w:val="21"/>
        </w:rPr>
        <w:t>我方承诺</w:t>
      </w:r>
      <w:r>
        <w:rPr>
          <w:rFonts w:hint="eastAsia" w:ascii="宋体" w:hAnsi="宋体"/>
          <w:snapToGrid w:val="0"/>
          <w:color w:val="auto"/>
          <w:kern w:val="0"/>
          <w:szCs w:val="21"/>
        </w:rPr>
        <w:t>响应</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规定的投标有效期，</w:t>
      </w:r>
      <w:r>
        <w:rPr>
          <w:rFonts w:ascii="宋体" w:hAnsi="宋体"/>
          <w:snapToGrid w:val="0"/>
          <w:color w:val="auto"/>
          <w:kern w:val="0"/>
          <w:szCs w:val="21"/>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）。投标保证金</w:t>
      </w:r>
      <w:r>
        <w:rPr>
          <w:rFonts w:hint="eastAsia" w:ascii="宋体" w:hAnsi="宋体"/>
          <w:snapToGrid w:val="0"/>
          <w:color w:val="auto"/>
          <w:kern w:val="0"/>
          <w:szCs w:val="21"/>
        </w:rPr>
        <w:t>有效期</w:t>
      </w:r>
      <w:r>
        <w:rPr>
          <w:rFonts w:ascii="宋体" w:hAnsi="宋体"/>
          <w:snapToGrid w:val="0"/>
          <w:color w:val="auto"/>
          <w:kern w:val="0"/>
          <w:szCs w:val="21"/>
        </w:rPr>
        <w:t>与投标</w:t>
      </w:r>
      <w:r>
        <w:rPr>
          <w:rFonts w:hint="eastAsia" w:ascii="宋体" w:hAnsi="宋体"/>
          <w:snapToGrid w:val="0"/>
          <w:color w:val="auto"/>
          <w:kern w:val="0"/>
          <w:szCs w:val="21"/>
        </w:rPr>
        <w:t>有效期</w:t>
      </w:r>
      <w:r>
        <w:rPr>
          <w:rFonts w:ascii="宋体" w:hAnsi="宋体"/>
          <w:snapToGrid w:val="0"/>
          <w:color w:val="auto"/>
          <w:kern w:val="0"/>
          <w:szCs w:val="21"/>
        </w:rPr>
        <w:t>一致，在此期间，若我方违反招投标有关法律、法规及本</w:t>
      </w:r>
      <w:r>
        <w:rPr>
          <w:rFonts w:hint="eastAsia" w:ascii="宋体" w:hAnsi="宋体"/>
          <w:snapToGrid w:val="0"/>
          <w:color w:val="auto"/>
          <w:kern w:val="0"/>
          <w:szCs w:val="21"/>
          <w:lang w:eastAsia="zh-CN"/>
        </w:rPr>
        <w:t>比选文件</w:t>
      </w:r>
      <w:r>
        <w:rPr>
          <w:rFonts w:ascii="宋体" w:hAnsi="宋体"/>
          <w:snapToGrid w:val="0"/>
          <w:color w:val="auto"/>
          <w:kern w:val="0"/>
          <w:szCs w:val="21"/>
        </w:rPr>
        <w:t>的相关规定，投标保证金的受益人为</w:t>
      </w:r>
      <w:r>
        <w:rPr>
          <w:rFonts w:hint="eastAsia" w:ascii="宋体" w:hAnsi="宋体"/>
          <w:snapToGrid w:val="0"/>
          <w:color w:val="auto"/>
          <w:kern w:val="0"/>
          <w:szCs w:val="21"/>
          <w:lang w:eastAsia="zh-CN"/>
        </w:rPr>
        <w:t>比选人</w:t>
      </w:r>
      <w:r>
        <w:rPr>
          <w:rFonts w:ascii="宋体" w:hAnsi="宋体"/>
          <w:snapToGrid w:val="0"/>
          <w:color w:val="auto"/>
          <w:kern w:val="0"/>
          <w:szCs w:val="21"/>
        </w:rPr>
        <w:t>。</w:t>
      </w:r>
    </w:p>
    <w:p>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w:t>
      </w:r>
      <w:r>
        <w:rPr>
          <w:rFonts w:hint="eastAsia" w:ascii="宋体" w:hAnsi="宋体"/>
          <w:snapToGrid w:val="0"/>
          <w:color w:val="auto"/>
          <w:kern w:val="0"/>
          <w:szCs w:val="21"/>
          <w:lang w:eastAsia="zh-CN"/>
        </w:rPr>
        <w:t>比选文件</w:t>
      </w:r>
      <w:r>
        <w:rPr>
          <w:rFonts w:ascii="宋体" w:hAnsi="宋体"/>
          <w:snapToGrid w:val="0"/>
          <w:color w:val="auto"/>
          <w:kern w:val="0"/>
          <w:szCs w:val="21"/>
        </w:rPr>
        <w:t>规定向你方递交履约担保。</w:t>
      </w:r>
    </w:p>
    <w:p>
      <w:pPr>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w:t>
      </w:r>
      <w:r>
        <w:rPr>
          <w:rFonts w:hint="eastAsia" w:ascii="宋体" w:hAnsi="宋体"/>
          <w:snapToGrid w:val="0"/>
          <w:color w:val="auto"/>
          <w:kern w:val="0"/>
          <w:szCs w:val="21"/>
          <w:lang w:eastAsia="zh-CN"/>
        </w:rPr>
        <w:t>比选文件</w:t>
      </w:r>
      <w:r>
        <w:rPr>
          <w:rFonts w:hint="eastAsia" w:ascii="宋体" w:hAnsi="宋体"/>
          <w:snapToGrid w:val="0"/>
          <w:color w:val="auto"/>
          <w:kern w:val="0"/>
          <w:szCs w:val="21"/>
        </w:rPr>
        <w:t>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在此声明，所递交的投标文件及有关资料内容完整、真实和准确，且不存在第二章“投标人</w:t>
      </w:r>
      <w:r>
        <w:rPr>
          <w:rFonts w:ascii="宋体" w:hAnsi="宋体"/>
          <w:snapToGrid w:val="0"/>
          <w:color w:val="auto"/>
          <w:kern w:val="0"/>
          <w:szCs w:val="21"/>
        </w:rPr>
        <w:t>须知”第 1.4.3 项规定的任何一种情形。同时我方承诺接受</w:t>
      </w:r>
      <w:r>
        <w:rPr>
          <w:rFonts w:hint="eastAsia" w:ascii="宋体" w:hAnsi="宋体"/>
          <w:snapToGrid w:val="0"/>
          <w:color w:val="auto"/>
          <w:kern w:val="0"/>
          <w:szCs w:val="21"/>
          <w:lang w:eastAsia="zh-CN"/>
        </w:rPr>
        <w:t>比选文件</w:t>
      </w:r>
      <w:r>
        <w:rPr>
          <w:rFonts w:ascii="宋体" w:hAnsi="宋体"/>
          <w:snapToGrid w:val="0"/>
          <w:color w:val="auto"/>
          <w:kern w:val="0"/>
          <w:szCs w:val="21"/>
        </w:rPr>
        <w:t>及附件、澄清及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lang w:eastAsia="zh-CN"/>
        </w:rPr>
        <w:t>盖单位公章</w:t>
      </w:r>
      <w:r>
        <w:rPr>
          <w:rFonts w:ascii="宋体" w:hAnsi="宋体"/>
          <w:snapToGrid w:val="0"/>
          <w:color w:val="auto"/>
          <w:kern w:val="0"/>
          <w:szCs w:val="21"/>
        </w:rPr>
        <w:t xml:space="preserve">）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u w:val="single"/>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rPr>
      </w:pPr>
    </w:p>
    <w:p>
      <w:pPr>
        <w:tabs>
          <w:tab w:val="left" w:pos="8300"/>
        </w:tabs>
        <w:autoSpaceDE w:val="0"/>
        <w:autoSpaceDN w:val="0"/>
        <w:adjustRightInd w:val="0"/>
        <w:spacing w:line="400" w:lineRule="exact"/>
        <w:ind w:firstLine="420" w:firstLineChars="200"/>
        <w:jc w:val="right"/>
        <w:rPr>
          <w:rFonts w:ascii="宋体" w:hAnsi="宋体"/>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tabs>
          <w:tab w:val="left" w:pos="8300"/>
        </w:tabs>
        <w:autoSpaceDE w:val="0"/>
        <w:autoSpaceDN w:val="0"/>
        <w:adjustRightInd w:val="0"/>
        <w:spacing w:line="400" w:lineRule="exact"/>
        <w:ind w:firstLine="420" w:firstLineChars="200"/>
        <w:jc w:val="right"/>
        <w:rPr>
          <w:rFonts w:ascii="宋体" w:hAnsi="宋体"/>
          <w:color w:val="auto"/>
          <w:kern w:val="0"/>
          <w:szCs w:val="21"/>
        </w:rPr>
      </w:pPr>
    </w:p>
    <w:p>
      <w:pPr>
        <w:rPr>
          <w:rFonts w:ascii="宋体" w:hAnsi="宋体"/>
          <w:snapToGrid w:val="0"/>
          <w:color w:val="auto"/>
          <w:kern w:val="0"/>
          <w:sz w:val="20"/>
          <w:szCs w:val="20"/>
        </w:rPr>
      </w:pPr>
      <w:r>
        <w:rPr>
          <w:rFonts w:ascii="宋体" w:hAnsi="宋体"/>
          <w:snapToGrid w:val="0"/>
          <w:color w:val="auto"/>
          <w:kern w:val="0"/>
          <w:sz w:val="20"/>
          <w:szCs w:val="20"/>
        </w:rPr>
        <w:br w:type="page"/>
      </w:r>
    </w:p>
    <w:p>
      <w:pPr>
        <w:jc w:val="center"/>
        <w:rPr>
          <w:rFonts w:hint="eastAsia" w:ascii="宋体" w:hAnsi="宋体"/>
          <w:b/>
          <w:bCs/>
          <w:snapToGrid w:val="0"/>
          <w:color w:val="auto"/>
          <w:kern w:val="0"/>
          <w:sz w:val="21"/>
          <w:szCs w:val="21"/>
          <w:lang w:eastAsia="zh-CN"/>
        </w:rPr>
      </w:pPr>
      <w:r>
        <w:rPr>
          <w:rFonts w:hint="eastAsia" w:ascii="宋体" w:hAnsi="宋体"/>
          <w:b/>
          <w:bCs/>
          <w:snapToGrid w:val="0"/>
          <w:color w:val="auto"/>
          <w:kern w:val="0"/>
          <w:sz w:val="21"/>
          <w:szCs w:val="21"/>
          <w:lang w:eastAsia="zh-CN"/>
        </w:rPr>
        <w:t>明细报价表</w:t>
      </w:r>
    </w:p>
    <w:p>
      <w:pPr>
        <w:jc w:val="center"/>
        <w:rPr>
          <w:rFonts w:hint="eastAsia" w:ascii="宋体" w:hAnsi="宋体"/>
          <w:b/>
          <w:bCs/>
          <w:snapToGrid w:val="0"/>
          <w:color w:val="auto"/>
          <w:kern w:val="0"/>
          <w:sz w:val="21"/>
          <w:szCs w:val="21"/>
          <w:lang w:eastAsia="zh-CN"/>
        </w:rPr>
      </w:pPr>
    </w:p>
    <w:tbl>
      <w:tblPr>
        <w:tblStyle w:val="4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9"/>
        <w:gridCol w:w="951"/>
        <w:gridCol w:w="923"/>
        <w:gridCol w:w="928"/>
        <w:gridCol w:w="716"/>
        <w:gridCol w:w="1168"/>
        <w:gridCol w:w="1529"/>
        <w:gridCol w:w="148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0" w:hRule="atLeast"/>
        </w:trPr>
        <w:tc>
          <w:tcPr>
            <w:tcW w:w="12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w:t>
            </w:r>
          </w:p>
        </w:tc>
        <w:tc>
          <w:tcPr>
            <w:tcW w:w="923" w:type="dxa"/>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64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116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数量</w:t>
            </w:r>
          </w:p>
        </w:tc>
        <w:tc>
          <w:tcPr>
            <w:tcW w:w="15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规格</w:t>
            </w:r>
          </w:p>
        </w:tc>
        <w:tc>
          <w:tcPr>
            <w:tcW w:w="14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6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农村“四旁”植树</w:t>
            </w:r>
          </w:p>
        </w:tc>
        <w:tc>
          <w:tcPr>
            <w:tcW w:w="951" w:type="dxa"/>
            <w:tcBorders>
              <w:tl2br w:val="nil"/>
              <w:tr2bl w:val="nil"/>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315"/>
                <w:lang w:val="en-US" w:eastAsia="zh-CN" w:bidi="ar"/>
              </w:rPr>
              <w:t>凤凰村</w:t>
            </w:r>
          </w:p>
        </w:tc>
        <w:tc>
          <w:tcPr>
            <w:tcW w:w="923" w:type="dxa"/>
            <w:vMerge w:val="restart"/>
            <w:tcBorders>
              <w:tl2br w:val="nil"/>
              <w:tr2bl w:val="nil"/>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材料费</w:t>
            </w: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李、柑橘</w:t>
            </w:r>
          </w:p>
        </w:tc>
        <w:tc>
          <w:tcPr>
            <w:tcW w:w="1168"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8400株</w:t>
            </w:r>
          </w:p>
        </w:tc>
        <w:tc>
          <w:tcPr>
            <w:tcW w:w="1529"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苗木价</w:t>
            </w:r>
            <w:r>
              <w:rPr>
                <w:rFonts w:hint="eastAsia" w:ascii="宋体" w:hAnsi="宋体" w:eastAsia="宋体" w:cs="宋体"/>
                <w:i w:val="0"/>
                <w:iCs w:val="0"/>
                <w:color w:val="000000"/>
                <w:kern w:val="0"/>
                <w:sz w:val="22"/>
                <w:szCs w:val="22"/>
                <w:u w:val="none"/>
                <w:lang w:val="en-US" w:eastAsia="zh-CN" w:bidi="ar"/>
              </w:rPr>
              <w:t>+基肥+追肥4次</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元/株</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tcBorders>
              <w:tl2br w:val="nil"/>
              <w:tr2bl w:val="nil"/>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315"/>
                <w:lang w:val="en-US" w:eastAsia="zh-CN" w:bidi="ar"/>
              </w:rPr>
              <w:t>兵马村</w:t>
            </w:r>
          </w:p>
        </w:tc>
        <w:tc>
          <w:tcPr>
            <w:tcW w:w="923" w:type="dxa"/>
            <w:vMerge w:val="continue"/>
            <w:tcBorders>
              <w:tl2br w:val="nil"/>
              <w:tr2bl w:val="nil"/>
            </w:tcBorders>
            <w:shd w:val="clear" w:color="auto" w:fill="auto"/>
            <w:vAlign w:val="top"/>
          </w:tcPr>
          <w:p>
            <w:pPr>
              <w:jc w:val="both"/>
              <w:rPr>
                <w:rFonts w:hint="eastAsia" w:ascii="宋体" w:hAnsi="宋体" w:eastAsia="宋体" w:cs="宋体"/>
                <w:i w:val="0"/>
                <w:iCs w:val="0"/>
                <w:color w:val="000000"/>
                <w:sz w:val="21"/>
                <w:szCs w:val="21"/>
                <w:u w:val="none"/>
              </w:rPr>
            </w:pPr>
          </w:p>
        </w:tc>
        <w:tc>
          <w:tcPr>
            <w:tcW w:w="1644" w:type="dxa"/>
            <w:gridSpan w:val="2"/>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15"/>
                <w:lang w:val="en-US" w:eastAsia="zh-CN" w:bidi="ar"/>
              </w:rPr>
              <w:t>李、柑橘</w:t>
            </w:r>
          </w:p>
        </w:tc>
        <w:tc>
          <w:tcPr>
            <w:tcW w:w="1168"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8400株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苗木价</w:t>
            </w:r>
            <w:r>
              <w:rPr>
                <w:rFonts w:hint="eastAsia" w:ascii="宋体" w:hAnsi="宋体" w:eastAsia="宋体" w:cs="宋体"/>
                <w:i w:val="0"/>
                <w:iCs w:val="0"/>
                <w:color w:val="000000"/>
                <w:kern w:val="0"/>
                <w:sz w:val="22"/>
                <w:szCs w:val="22"/>
                <w:u w:val="none"/>
                <w:lang w:val="en-US" w:eastAsia="zh-CN" w:bidi="ar"/>
              </w:rPr>
              <w:t>+基肥+追肥4次</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元/株</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restart"/>
            <w:tcBorders>
              <w:tl2br w:val="nil"/>
              <w:tr2bl w:val="nil"/>
            </w:tcBorders>
            <w:shd w:val="clear" w:color="auto" w:fill="auto"/>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凤凰村兵马村</w:t>
            </w:r>
          </w:p>
        </w:tc>
        <w:tc>
          <w:tcPr>
            <w:tcW w:w="923"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清林整地</w:t>
            </w:r>
          </w:p>
        </w:tc>
        <w:tc>
          <w:tcPr>
            <w:tcW w:w="1168" w:type="dxa"/>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16800</w:t>
            </w:r>
            <w:r>
              <w:rPr>
                <w:rFonts w:hint="eastAsia" w:ascii="宋体" w:hAnsi="宋体" w:eastAsia="宋体" w:cs="宋体"/>
                <w:i w:val="0"/>
                <w:iCs w:val="0"/>
                <w:color w:val="000000"/>
                <w:kern w:val="0"/>
                <w:sz w:val="22"/>
                <w:szCs w:val="22"/>
                <w:u w:val="none"/>
                <w:lang w:val="en-US" w:eastAsia="zh-CN" w:bidi="ar"/>
              </w:rPr>
              <w:t>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苗木栽植</w:t>
            </w:r>
          </w:p>
        </w:tc>
        <w:tc>
          <w:tcPr>
            <w:tcW w:w="1168" w:type="dxa"/>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16800</w:t>
            </w:r>
            <w:r>
              <w:rPr>
                <w:rFonts w:hint="eastAsia" w:ascii="宋体" w:hAnsi="宋体" w:eastAsia="宋体" w:cs="宋体"/>
                <w:i w:val="0"/>
                <w:iCs w:val="0"/>
                <w:color w:val="000000"/>
                <w:kern w:val="0"/>
                <w:sz w:val="22"/>
                <w:szCs w:val="22"/>
                <w:u w:val="none"/>
                <w:lang w:val="en-US" w:eastAsia="zh-CN" w:bidi="ar"/>
              </w:rPr>
              <w:t>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后期抚育管护</w:t>
            </w:r>
          </w:p>
        </w:tc>
        <w:tc>
          <w:tcPr>
            <w:tcW w:w="1168" w:type="dxa"/>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16800</w:t>
            </w:r>
            <w:r>
              <w:rPr>
                <w:rFonts w:hint="eastAsia" w:ascii="宋体" w:hAnsi="宋体" w:eastAsia="宋体" w:cs="宋体"/>
                <w:i w:val="0"/>
                <w:iCs w:val="0"/>
                <w:color w:val="000000"/>
                <w:kern w:val="0"/>
                <w:sz w:val="22"/>
                <w:szCs w:val="22"/>
                <w:u w:val="none"/>
                <w:lang w:val="en-US" w:eastAsia="zh-CN" w:bidi="ar"/>
              </w:rPr>
              <w:t>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森林抚育</w:t>
            </w:r>
          </w:p>
        </w:tc>
        <w:tc>
          <w:tcPr>
            <w:tcW w:w="951" w:type="dxa"/>
            <w:vMerge w:val="restart"/>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r>
              <w:rPr>
                <w:rStyle w:val="315"/>
                <w:lang w:val="en-US" w:eastAsia="zh-CN" w:bidi="ar"/>
              </w:rPr>
              <w:t>凤凰村</w:t>
            </w:r>
          </w:p>
        </w:tc>
        <w:tc>
          <w:tcPr>
            <w:tcW w:w="923" w:type="dxa"/>
            <w:tcBorders>
              <w:tl2br w:val="nil"/>
              <w:tr2bl w:val="nil"/>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材料费</w:t>
            </w: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柏木</w:t>
            </w:r>
          </w:p>
        </w:tc>
        <w:tc>
          <w:tcPr>
            <w:tcW w:w="11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8374株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苗木价</w:t>
            </w:r>
            <w:r>
              <w:rPr>
                <w:rFonts w:hint="eastAsia" w:ascii="宋体" w:hAnsi="宋体" w:eastAsia="宋体" w:cs="宋体"/>
                <w:i w:val="0"/>
                <w:iCs w:val="0"/>
                <w:color w:val="000000"/>
                <w:kern w:val="0"/>
                <w:sz w:val="22"/>
                <w:szCs w:val="22"/>
                <w:u w:val="none"/>
                <w:lang w:val="en-US" w:eastAsia="zh-CN" w:bidi="ar"/>
              </w:rPr>
              <w:t>+追肥4次</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元/株</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清林整地</w:t>
            </w:r>
          </w:p>
        </w:tc>
        <w:tc>
          <w:tcPr>
            <w:tcW w:w="116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8374株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苗木二次搬运</w:t>
            </w:r>
          </w:p>
        </w:tc>
        <w:tc>
          <w:tcPr>
            <w:tcW w:w="116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6691株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苗木栽植</w:t>
            </w:r>
          </w:p>
        </w:tc>
        <w:tc>
          <w:tcPr>
            <w:tcW w:w="116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8374株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后期抚育管护</w:t>
            </w:r>
          </w:p>
        </w:tc>
        <w:tc>
          <w:tcPr>
            <w:tcW w:w="116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8374株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8" w:type="dxa"/>
            <w:vMerge w:val="restart"/>
            <w:tcBorders>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卫生伐</w:t>
            </w:r>
          </w:p>
        </w:tc>
        <w:tc>
          <w:tcPr>
            <w:tcW w:w="716" w:type="dxa"/>
            <w:tcBorders>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竹类</w:t>
            </w:r>
          </w:p>
        </w:tc>
        <w:tc>
          <w:tcPr>
            <w:tcW w:w="116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8" w:type="dxa"/>
            <w:vMerge w:val="continue"/>
            <w:tcBorders>
              <w:right w:val="single" w:color="000000" w:sz="4" w:space="0"/>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乔木</w:t>
            </w:r>
          </w:p>
        </w:tc>
        <w:tc>
          <w:tcPr>
            <w:tcW w:w="1168" w:type="dxa"/>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1789株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8" w:type="dxa"/>
            <w:vMerge w:val="restart"/>
            <w:tcBorders>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疏伐</w:t>
            </w:r>
          </w:p>
        </w:tc>
        <w:tc>
          <w:tcPr>
            <w:tcW w:w="716"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竹类</w:t>
            </w:r>
          </w:p>
        </w:tc>
        <w:tc>
          <w:tcPr>
            <w:tcW w:w="1168" w:type="dxa"/>
            <w:tcBorders>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1861株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8" w:type="dxa"/>
            <w:vMerge w:val="continue"/>
            <w:tcBorders>
              <w:right w:val="single" w:color="000000" w:sz="4" w:space="0"/>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乔木</w:t>
            </w:r>
          </w:p>
        </w:tc>
        <w:tc>
          <w:tcPr>
            <w:tcW w:w="1168" w:type="dxa"/>
            <w:tcBorders>
              <w:top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3041株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1644" w:type="dxa"/>
            <w:gridSpan w:val="2"/>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割灌除藤</w:t>
            </w:r>
          </w:p>
        </w:tc>
        <w:tc>
          <w:tcPr>
            <w:tcW w:w="11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214.3亩</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0.4亩/工日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39"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51"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vMerge w:val="continue"/>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c>
          <w:tcPr>
            <w:tcW w:w="1644"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修枝整形</w:t>
            </w:r>
          </w:p>
        </w:tc>
        <w:tc>
          <w:tcPr>
            <w:tcW w:w="1168" w:type="dxa"/>
            <w:tcBorders>
              <w:tl2br w:val="nil"/>
              <w:tr2bl w:val="nil"/>
            </w:tcBorders>
            <w:shd w:val="clear" w:color="auto" w:fill="auto"/>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852株</w:t>
            </w:r>
          </w:p>
        </w:tc>
        <w:tc>
          <w:tcPr>
            <w:tcW w:w="1529"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24株/工日</w:t>
            </w:r>
          </w:p>
        </w:tc>
        <w:tc>
          <w:tcPr>
            <w:tcW w:w="148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元/工日</w:t>
            </w:r>
          </w:p>
        </w:tc>
        <w:tc>
          <w:tcPr>
            <w:tcW w:w="1068" w:type="dxa"/>
            <w:tcBorders>
              <w:tl2br w:val="nil"/>
              <w:tr2bl w:val="nil"/>
            </w:tcBorders>
            <w:shd w:val="clear" w:color="auto" w:fill="auto"/>
            <w:vAlign w:val="center"/>
          </w:tcPr>
          <w:p>
            <w:pPr>
              <w:rPr>
                <w:rFonts w:hint="eastAsia" w:ascii="宋体" w:hAnsi="宋体" w:eastAsia="宋体" w:cs="宋体"/>
                <w:i w:val="0"/>
                <w:iCs w:val="0"/>
                <w:color w:val="000000"/>
                <w:sz w:val="22"/>
                <w:szCs w:val="22"/>
                <w:u w:val="none"/>
              </w:rPr>
            </w:pPr>
          </w:p>
        </w:tc>
      </w:tr>
    </w:tbl>
    <w:p>
      <w:pPr>
        <w:pStyle w:val="46"/>
        <w:ind w:left="0" w:leftChars="0" w:firstLine="0" w:firstLineChars="0"/>
      </w:pPr>
    </w:p>
    <w:p>
      <w:pPr>
        <w:pStyle w:val="4"/>
        <w:jc w:val="center"/>
        <w:rPr>
          <w:rFonts w:ascii="宋体" w:hAnsi="宋体"/>
          <w:snapToGrid w:val="0"/>
          <w:color w:val="auto"/>
          <w:kern w:val="0"/>
          <w:szCs w:val="21"/>
        </w:rPr>
      </w:pPr>
      <w:bookmarkStart w:id="663" w:name="_Toc224103496"/>
      <w:bookmarkStart w:id="664" w:name="_Toc277082644"/>
      <w:bookmarkStart w:id="665" w:name="_Toc430530531"/>
      <w:bookmarkStart w:id="666" w:name="_Toc287620815"/>
      <w:bookmarkStart w:id="667" w:name="_Toc287607868"/>
      <w:r>
        <w:rPr>
          <w:rFonts w:ascii="宋体" w:hAnsi="宋体"/>
          <w:color w:val="auto"/>
          <w:sz w:val="28"/>
        </w:rPr>
        <w:br w:type="page"/>
      </w:r>
      <w:bookmarkStart w:id="668" w:name="_Toc17361"/>
      <w:bookmarkStart w:id="669" w:name="_Toc534185832"/>
      <w:bookmarkStart w:id="670" w:name="_Toc30967"/>
      <w:bookmarkStart w:id="671" w:name="_Toc509218855"/>
      <w:r>
        <w:rPr>
          <w:color w:val="auto"/>
        </w:rPr>
        <w:t>（二）投标函附录</w:t>
      </w:r>
      <w:bookmarkEnd w:id="663"/>
      <w:bookmarkEnd w:id="664"/>
      <w:bookmarkEnd w:id="665"/>
      <w:bookmarkEnd w:id="666"/>
      <w:bookmarkEnd w:id="667"/>
      <w:bookmarkEnd w:id="668"/>
      <w:bookmarkEnd w:id="669"/>
      <w:bookmarkEnd w:id="670"/>
      <w:bookmarkEnd w:id="671"/>
    </w:p>
    <w:tbl>
      <w:tblPr>
        <w:tblStyle w:val="47"/>
        <w:tblW w:w="885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3662"/>
        <w:gridCol w:w="189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序号</w:t>
            </w:r>
          </w:p>
        </w:tc>
        <w:tc>
          <w:tcPr>
            <w:tcW w:w="2582"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条款名称</w:t>
            </w:r>
          </w:p>
        </w:tc>
        <w:tc>
          <w:tcPr>
            <w:tcW w:w="3662"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约定内容</w:t>
            </w:r>
          </w:p>
        </w:tc>
        <w:tc>
          <w:tcPr>
            <w:tcW w:w="1895"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rPr>
            </w:pPr>
            <w:r>
              <w:rPr>
                <w:rFonts w:hint="eastAsia" w:ascii="宋体" w:hAnsi="宋体"/>
                <w:snapToGrid w:val="0"/>
                <w:color w:val="auto"/>
                <w:kern w:val="0"/>
                <w:szCs w:val="21"/>
              </w:rPr>
              <w:t>1</w:t>
            </w:r>
          </w:p>
        </w:tc>
        <w:tc>
          <w:tcPr>
            <w:tcW w:w="2582"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工期</w:t>
            </w:r>
          </w:p>
        </w:tc>
        <w:tc>
          <w:tcPr>
            <w:tcW w:w="3662" w:type="dxa"/>
            <w:vAlign w:val="center"/>
          </w:tcPr>
          <w:p>
            <w:pPr>
              <w:tabs>
                <w:tab w:val="left" w:pos="1560"/>
              </w:tabs>
              <w:autoSpaceDE w:val="0"/>
              <w:autoSpaceDN w:val="0"/>
              <w:adjustRightInd w:val="0"/>
              <w:ind w:firstLine="630" w:firstLineChars="300"/>
              <w:jc w:val="center"/>
              <w:rPr>
                <w:rFonts w:ascii="宋体" w:hAnsi="宋体"/>
                <w:snapToGrid w:val="0"/>
                <w:color w:val="auto"/>
                <w:kern w:val="0"/>
                <w:szCs w:val="21"/>
              </w:rPr>
            </w:pPr>
          </w:p>
        </w:tc>
        <w:tc>
          <w:tcPr>
            <w:tcW w:w="1895" w:type="dxa"/>
            <w:vAlign w:val="center"/>
          </w:tcPr>
          <w:p>
            <w:pPr>
              <w:autoSpaceDE w:val="0"/>
              <w:autoSpaceDN w:val="0"/>
              <w:adjustRightInd w:val="0"/>
              <w:jc w:val="center"/>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rPr>
            </w:pPr>
            <w:r>
              <w:rPr>
                <w:rFonts w:hint="eastAsia" w:ascii="宋体" w:hAnsi="宋体"/>
                <w:snapToGrid w:val="0"/>
                <w:color w:val="auto"/>
                <w:kern w:val="0"/>
                <w:szCs w:val="21"/>
              </w:rPr>
              <w:t>2</w:t>
            </w:r>
          </w:p>
        </w:tc>
        <w:tc>
          <w:tcPr>
            <w:tcW w:w="2582"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分包</w:t>
            </w:r>
          </w:p>
        </w:tc>
        <w:tc>
          <w:tcPr>
            <w:tcW w:w="3662" w:type="dxa"/>
            <w:vAlign w:val="center"/>
          </w:tcPr>
          <w:p>
            <w:pPr>
              <w:autoSpaceDE w:val="0"/>
              <w:autoSpaceDN w:val="0"/>
              <w:adjustRightInd w:val="0"/>
              <w:jc w:val="center"/>
              <w:rPr>
                <w:rFonts w:ascii="宋体" w:hAnsi="宋体"/>
                <w:snapToGrid w:val="0"/>
                <w:color w:val="auto"/>
                <w:kern w:val="0"/>
                <w:szCs w:val="21"/>
              </w:rPr>
            </w:pPr>
          </w:p>
        </w:tc>
        <w:tc>
          <w:tcPr>
            <w:tcW w:w="1895" w:type="dxa"/>
            <w:vAlign w:val="center"/>
          </w:tcPr>
          <w:p>
            <w:pPr>
              <w:autoSpaceDE w:val="0"/>
              <w:autoSpaceDN w:val="0"/>
              <w:adjustRightInd w:val="0"/>
              <w:jc w:val="center"/>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rPr>
            </w:pPr>
            <w:r>
              <w:rPr>
                <w:rFonts w:hint="eastAsia" w:ascii="宋体" w:hAnsi="宋体"/>
                <w:snapToGrid w:val="0"/>
                <w:color w:val="auto"/>
                <w:kern w:val="0"/>
                <w:szCs w:val="21"/>
              </w:rPr>
              <w:t>3</w:t>
            </w:r>
          </w:p>
        </w:tc>
        <w:tc>
          <w:tcPr>
            <w:tcW w:w="2582" w:type="dxa"/>
            <w:vAlign w:val="center"/>
          </w:tcPr>
          <w:p>
            <w:pPr>
              <w:autoSpaceDE w:val="0"/>
              <w:autoSpaceDN w:val="0"/>
              <w:adjustRightInd w:val="0"/>
              <w:jc w:val="center"/>
              <w:rPr>
                <w:rFonts w:ascii="宋体" w:hAnsi="宋体"/>
                <w:snapToGrid w:val="0"/>
                <w:color w:val="auto"/>
                <w:kern w:val="0"/>
                <w:szCs w:val="21"/>
              </w:rPr>
            </w:pPr>
            <w:r>
              <w:rPr>
                <w:rFonts w:hint="eastAsia" w:ascii="宋体" w:hAnsi="宋体"/>
                <w:snapToGrid w:val="0"/>
                <w:color w:val="auto"/>
                <w:kern w:val="0"/>
                <w:szCs w:val="21"/>
              </w:rPr>
              <w:t>工程质量</w:t>
            </w:r>
          </w:p>
        </w:tc>
        <w:tc>
          <w:tcPr>
            <w:tcW w:w="3662" w:type="dxa"/>
            <w:vAlign w:val="center"/>
          </w:tcPr>
          <w:p>
            <w:pPr>
              <w:autoSpaceDE w:val="0"/>
              <w:autoSpaceDN w:val="0"/>
              <w:adjustRightInd w:val="0"/>
              <w:jc w:val="center"/>
              <w:rPr>
                <w:rFonts w:ascii="宋体" w:hAnsi="宋体"/>
                <w:snapToGrid w:val="0"/>
                <w:color w:val="auto"/>
                <w:kern w:val="0"/>
                <w:szCs w:val="21"/>
              </w:rPr>
            </w:pPr>
          </w:p>
        </w:tc>
        <w:tc>
          <w:tcPr>
            <w:tcW w:w="1895" w:type="dxa"/>
            <w:vAlign w:val="center"/>
          </w:tcPr>
          <w:p>
            <w:pPr>
              <w:autoSpaceDE w:val="0"/>
              <w:autoSpaceDN w:val="0"/>
              <w:adjustRightInd w:val="0"/>
              <w:jc w:val="center"/>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3662"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1895" w:type="dxa"/>
            <w:vAlign w:val="center"/>
          </w:tcPr>
          <w:p>
            <w:pPr>
              <w:autoSpaceDE w:val="0"/>
              <w:autoSpaceDN w:val="0"/>
              <w:adjustRightInd w:val="0"/>
              <w:jc w:val="center"/>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3662"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1895" w:type="dxa"/>
            <w:vAlign w:val="center"/>
          </w:tcPr>
          <w:p>
            <w:pPr>
              <w:autoSpaceDE w:val="0"/>
              <w:autoSpaceDN w:val="0"/>
              <w:adjustRightInd w:val="0"/>
              <w:jc w:val="center"/>
              <w:rPr>
                <w:rFonts w:ascii="宋体" w:hAnsi="宋体"/>
                <w:snapToGrid w:val="0"/>
                <w:color w:val="auto"/>
                <w:kern w:val="0"/>
                <w:szCs w:val="21"/>
              </w:rPr>
            </w:pPr>
          </w:p>
        </w:tc>
      </w:tr>
    </w:tbl>
    <w:p>
      <w:pPr>
        <w:spacing w:line="360" w:lineRule="auto"/>
        <w:rPr>
          <w:rFonts w:ascii="宋体" w:hAnsi="宋体"/>
          <w:snapToGrid w:val="0"/>
          <w:color w:val="auto"/>
          <w:w w:val="99"/>
        </w:rPr>
      </w:pPr>
    </w:p>
    <w:p>
      <w:pPr>
        <w:spacing w:line="360" w:lineRule="auto"/>
        <w:rPr>
          <w:rFonts w:ascii="宋体" w:hAnsi="宋体"/>
          <w:snapToGrid w:val="0"/>
          <w:color w:val="auto"/>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lang w:eastAsia="zh-CN"/>
        </w:rPr>
        <w:t>盖单位公章</w:t>
      </w:r>
      <w:r>
        <w:rPr>
          <w:rFonts w:ascii="宋体" w:hAnsi="宋体"/>
          <w:snapToGrid w:val="0"/>
          <w:color w:val="auto"/>
          <w:kern w:val="0"/>
          <w:szCs w:val="21"/>
        </w:rPr>
        <w:t xml:space="preserve">）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rPr>
      </w:pPr>
      <w:r>
        <w:rPr>
          <w:rFonts w:hint="eastAsia" w:ascii="宋体" w:hAnsi="宋体"/>
          <w:snapToGrid w:val="0"/>
          <w:color w:val="auto"/>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rPr>
      </w:pPr>
    </w:p>
    <w:p>
      <w:pPr>
        <w:pStyle w:val="4"/>
        <w:jc w:val="center"/>
        <w:rPr>
          <w:rFonts w:ascii="宋体" w:hAnsi="宋体"/>
          <w:b w:val="0"/>
          <w:snapToGrid w:val="0"/>
          <w:color w:val="auto"/>
          <w:kern w:val="0"/>
          <w:sz w:val="30"/>
          <w:szCs w:val="30"/>
        </w:rPr>
      </w:pPr>
      <w:r>
        <w:rPr>
          <w:rFonts w:ascii="宋体" w:hAnsi="宋体"/>
          <w:snapToGrid w:val="0"/>
          <w:color w:val="auto"/>
        </w:rPr>
        <w:br w:type="page"/>
      </w:r>
      <w:bookmarkStart w:id="672" w:name="_Toc430530532"/>
      <w:bookmarkStart w:id="673" w:name="_Toc13127"/>
      <w:bookmarkStart w:id="674" w:name="_Toc277082645"/>
      <w:bookmarkStart w:id="675" w:name="_Toc224103497"/>
      <w:bookmarkStart w:id="676" w:name="_Toc287620816"/>
      <w:bookmarkStart w:id="677" w:name="_Toc287607869"/>
      <w:bookmarkStart w:id="678" w:name="_Toc8650"/>
      <w:r>
        <w:rPr>
          <w:color w:val="auto"/>
          <w:sz w:val="30"/>
          <w:szCs w:val="30"/>
        </w:rPr>
        <w:t>（三）</w:t>
      </w:r>
      <w:r>
        <w:rPr>
          <w:rFonts w:hint="eastAsia"/>
          <w:color w:val="auto"/>
          <w:sz w:val="30"/>
          <w:szCs w:val="30"/>
        </w:rPr>
        <w:t>法定代表人身份证明或附有法定代表人身份证明的授权委托书</w:t>
      </w:r>
      <w:bookmarkEnd w:id="672"/>
      <w:bookmarkEnd w:id="673"/>
      <w:bookmarkEnd w:id="674"/>
      <w:bookmarkEnd w:id="675"/>
      <w:bookmarkEnd w:id="676"/>
      <w:bookmarkEnd w:id="677"/>
      <w:bookmarkEnd w:id="678"/>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附：法定代表人身份证复印件（双面）</w:t>
      </w:r>
    </w:p>
    <w:p>
      <w:pPr>
        <w:pStyle w:val="17"/>
        <w:spacing w:after="0" w:line="360" w:lineRule="auto"/>
        <w:rPr>
          <w:rFonts w:ascii="宋体" w:hAnsi="宋体"/>
          <w:color w:val="auto"/>
          <w:szCs w:val="21"/>
        </w:rPr>
      </w:pPr>
    </w:p>
    <w:p>
      <w:pPr>
        <w:pStyle w:val="17"/>
        <w:spacing w:after="0" w:line="360" w:lineRule="auto"/>
        <w:rPr>
          <w:rFonts w:ascii="宋体" w:hAnsi="宋体"/>
          <w:color w:val="auto"/>
          <w:szCs w:val="21"/>
        </w:rPr>
      </w:pPr>
    </w:p>
    <w:p>
      <w:pPr>
        <w:pStyle w:val="17"/>
        <w:spacing w:after="0" w:line="360" w:lineRule="auto"/>
        <w:rPr>
          <w:rFonts w:ascii="宋体" w:hAnsi="宋体"/>
          <w:color w:val="auto"/>
          <w:szCs w:val="21"/>
        </w:rPr>
      </w:pPr>
    </w:p>
    <w:p>
      <w:pPr>
        <w:pStyle w:val="17"/>
        <w:spacing w:after="0" w:line="360" w:lineRule="auto"/>
        <w:rPr>
          <w:rFonts w:ascii="宋体" w:hAnsi="宋体"/>
          <w:color w:val="auto"/>
          <w:szCs w:val="21"/>
        </w:rPr>
      </w:pPr>
    </w:p>
    <w:p>
      <w:pPr>
        <w:pStyle w:val="17"/>
        <w:spacing w:after="0" w:line="360" w:lineRule="auto"/>
        <w:rPr>
          <w:rFonts w:ascii="宋体" w:hAnsi="宋体"/>
          <w:color w:val="auto"/>
          <w:szCs w:val="21"/>
        </w:rPr>
      </w:pPr>
    </w:p>
    <w:p>
      <w:pPr>
        <w:pStyle w:val="17"/>
        <w:spacing w:after="0" w:line="360" w:lineRule="auto"/>
        <w:rPr>
          <w:rFonts w:ascii="宋体" w:hAnsi="宋体"/>
          <w:color w:val="auto"/>
          <w:szCs w:val="21"/>
        </w:rPr>
      </w:pPr>
    </w:p>
    <w:p>
      <w:pPr>
        <w:autoSpaceDE w:val="0"/>
        <w:autoSpaceDN w:val="0"/>
        <w:adjustRightInd w:val="0"/>
        <w:snapToGrid w:val="0"/>
        <w:spacing w:line="480" w:lineRule="auto"/>
        <w:ind w:firstLine="420" w:firstLineChars="2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hint="eastAsia" w:ascii="宋体" w:hAnsi="宋体"/>
          <w:color w:val="auto"/>
          <w:kern w:val="0"/>
          <w:szCs w:val="21"/>
          <w:lang w:eastAsia="zh-CN"/>
        </w:rPr>
        <w:t>盖单位公章</w:t>
      </w:r>
      <w:r>
        <w:rPr>
          <w:rFonts w:ascii="宋体" w:hAnsi="宋体"/>
          <w:color w:val="auto"/>
          <w:kern w:val="0"/>
          <w:szCs w:val="21"/>
        </w:rPr>
        <w:t>）</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360" w:lineRule="auto"/>
        <w:jc w:val="left"/>
        <w:rPr>
          <w:rFonts w:ascii="宋体" w:hAnsi="宋体"/>
          <w:color w:val="auto"/>
          <w:kern w:val="0"/>
        </w:rPr>
      </w:pPr>
    </w:p>
    <w:p>
      <w:pPr>
        <w:autoSpaceDE w:val="0"/>
        <w:autoSpaceDN w:val="0"/>
        <w:adjustRightInd w:val="0"/>
        <w:snapToGrid w:val="0"/>
        <w:spacing w:line="360" w:lineRule="auto"/>
        <w:jc w:val="left"/>
        <w:rPr>
          <w:rFonts w:ascii="宋体" w:hAnsi="宋体"/>
          <w:color w:val="auto"/>
          <w:kern w:val="0"/>
        </w:rPr>
      </w:pPr>
    </w:p>
    <w:p>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rPr>
      </w:pPr>
      <w:r>
        <w:rPr>
          <w:rFonts w:ascii="宋体" w:hAnsi="宋体"/>
          <w:b/>
          <w:color w:val="auto"/>
          <w:kern w:val="0"/>
          <w:sz w:val="28"/>
          <w:szCs w:val="28"/>
        </w:rPr>
        <w:br w:type="page"/>
      </w:r>
      <w:r>
        <w:rPr>
          <w:rFonts w:ascii="宋体" w:hAnsi="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spacing w:val="-1"/>
          <w:kern w:val="0"/>
          <w:szCs w:val="21"/>
          <w:lang w:eastAsia="zh-CN"/>
        </w:rPr>
        <w:t>盖单位公章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color w:val="auto"/>
        </w:rPr>
      </w:pPr>
      <w:r>
        <w:rPr>
          <w:rFonts w:hint="eastAsia" w:ascii="宋体" w:hAnsi="宋体"/>
          <w:color w:val="auto"/>
          <w:kern w:val="0"/>
          <w:szCs w:val="21"/>
        </w:rPr>
        <w:t>3.</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spacing w:line="360" w:lineRule="auto"/>
        <w:ind w:firstLine="420" w:firstLineChars="200"/>
        <w:rPr>
          <w:rFonts w:ascii="宋体" w:hAnsi="宋体"/>
          <w:color w:val="auto"/>
        </w:rPr>
      </w:pPr>
      <w:r>
        <w:rPr>
          <w:rFonts w:ascii="宋体" w:hAnsi="宋体"/>
          <w:color w:val="auto"/>
        </w:rPr>
        <w:br w:type="page"/>
      </w:r>
    </w:p>
    <w:p>
      <w:pPr>
        <w:tabs>
          <w:tab w:val="left" w:pos="2580"/>
          <w:tab w:val="left" w:pos="5940"/>
        </w:tabs>
        <w:autoSpaceDE w:val="0"/>
        <w:autoSpaceDN w:val="0"/>
        <w:adjustRightInd w:val="0"/>
        <w:snapToGrid w:val="0"/>
        <w:spacing w:line="360" w:lineRule="auto"/>
        <w:jc w:val="left"/>
        <w:rPr>
          <w:rFonts w:ascii="宋体" w:hAnsi="宋体"/>
          <w:color w:val="auto"/>
        </w:rPr>
      </w:pPr>
      <w:bookmarkStart w:id="679" w:name="_Toc430530534"/>
      <w:bookmarkStart w:id="680" w:name="_Toc287607872"/>
      <w:bookmarkStart w:id="681" w:name="_Toc287620819"/>
      <w:bookmarkStart w:id="682" w:name="_Toc224103500"/>
    </w:p>
    <w:bookmarkEnd w:id="679"/>
    <w:bookmarkEnd w:id="680"/>
    <w:bookmarkEnd w:id="681"/>
    <w:bookmarkEnd w:id="682"/>
    <w:p>
      <w:pPr>
        <w:pStyle w:val="3"/>
        <w:spacing w:line="360" w:lineRule="auto"/>
        <w:jc w:val="center"/>
        <w:rPr>
          <w:rFonts w:ascii="宋体" w:hAnsi="宋体"/>
          <w:b w:val="0"/>
          <w:bCs w:val="0"/>
          <w:color w:val="auto"/>
          <w:sz w:val="44"/>
          <w:szCs w:val="44"/>
        </w:rPr>
      </w:pPr>
      <w:bookmarkStart w:id="683" w:name="_Toc430530545"/>
      <w:bookmarkStart w:id="684" w:name="_Toc224103510"/>
      <w:bookmarkStart w:id="685" w:name="_Toc287620829"/>
      <w:bookmarkStart w:id="686" w:name="_Toc287607882"/>
      <w:bookmarkStart w:id="687" w:name="_Toc277082656"/>
      <w:bookmarkStart w:id="688" w:name="_Toc27141"/>
      <w:bookmarkStart w:id="689" w:name="_Toc1124"/>
      <w:r>
        <w:rPr>
          <w:rFonts w:hint="eastAsia" w:ascii="宋体" w:hAnsi="宋体"/>
          <w:b w:val="0"/>
          <w:bCs w:val="0"/>
          <w:color w:val="auto"/>
          <w:sz w:val="44"/>
          <w:szCs w:val="44"/>
          <w:lang w:eastAsia="zh-CN"/>
        </w:rPr>
        <w:t>二</w:t>
      </w:r>
      <w:r>
        <w:rPr>
          <w:rFonts w:hint="eastAsia" w:ascii="宋体" w:hAnsi="宋体"/>
          <w:b w:val="0"/>
          <w:bCs w:val="0"/>
          <w:color w:val="auto"/>
          <w:sz w:val="44"/>
          <w:szCs w:val="44"/>
        </w:rPr>
        <w:t>、</w:t>
      </w:r>
      <w:bookmarkEnd w:id="683"/>
      <w:bookmarkEnd w:id="684"/>
      <w:bookmarkEnd w:id="685"/>
      <w:bookmarkEnd w:id="686"/>
      <w:bookmarkEnd w:id="687"/>
      <w:r>
        <w:rPr>
          <w:rFonts w:hint="eastAsia" w:ascii="宋体" w:hAnsi="宋体"/>
          <w:b w:val="0"/>
          <w:bCs w:val="0"/>
          <w:color w:val="auto"/>
          <w:sz w:val="44"/>
          <w:szCs w:val="44"/>
        </w:rPr>
        <w:t>资格审查部分</w:t>
      </w:r>
      <w:bookmarkEnd w:id="688"/>
      <w:bookmarkEnd w:id="689"/>
    </w:p>
    <w:p>
      <w:pPr>
        <w:spacing w:line="360" w:lineRule="auto"/>
        <w:rPr>
          <w:rFonts w:ascii="宋体" w:hAnsi="宋体"/>
          <w:color w:val="auto"/>
          <w:sz w:val="32"/>
          <w:szCs w:val="32"/>
        </w:rPr>
      </w:pPr>
    </w:p>
    <w:p>
      <w:pPr>
        <w:spacing w:line="360" w:lineRule="auto"/>
        <w:rPr>
          <w:rFonts w:ascii="宋体" w:hAnsi="宋体"/>
          <w:color w:val="auto"/>
          <w:sz w:val="32"/>
          <w:szCs w:val="32"/>
        </w:rPr>
      </w:pPr>
      <w:r>
        <w:rPr>
          <w:rFonts w:ascii="宋体" w:hAnsi="宋体"/>
          <w:color w:val="auto"/>
          <w:sz w:val="32"/>
          <w:szCs w:val="32"/>
        </w:rPr>
        <w:br w:type="page"/>
      </w:r>
    </w:p>
    <w:p>
      <w:pPr>
        <w:spacing w:line="360" w:lineRule="auto"/>
        <w:jc w:val="center"/>
        <w:rPr>
          <w:rFonts w:ascii="宋体" w:hAnsi="宋体"/>
          <w:color w:val="auto"/>
          <w:kern w:val="0"/>
          <w:sz w:val="32"/>
          <w:szCs w:val="32"/>
        </w:rPr>
      </w:pPr>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资格审查部分</w:t>
      </w:r>
    </w:p>
    <w:p>
      <w:pPr>
        <w:autoSpaceDE w:val="0"/>
        <w:autoSpaceDN w:val="0"/>
        <w:adjustRightInd w:val="0"/>
        <w:snapToGrid w:val="0"/>
        <w:spacing w:line="360" w:lineRule="auto"/>
        <w:jc w:val="left"/>
        <w:rPr>
          <w:rFonts w:ascii="宋体" w:hAnsi="宋体" w:cs="MingLiU"/>
          <w:color w:val="auto"/>
          <w:kern w:val="0"/>
          <w:sz w:val="20"/>
          <w:szCs w:val="20"/>
        </w:rPr>
      </w:pPr>
    </w:p>
    <w:p>
      <w:pPr>
        <w:adjustRightInd w:val="0"/>
        <w:snapToGrid w:val="0"/>
        <w:spacing w:line="264" w:lineRule="auto"/>
        <w:rPr>
          <w:rFonts w:ascii="宋体" w:hAnsi="宋体"/>
          <w:color w:val="auto"/>
          <w:szCs w:val="21"/>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autoSpaceDE w:val="0"/>
        <w:autoSpaceDN w:val="0"/>
        <w:adjustRightInd w:val="0"/>
        <w:snapToGrid w:val="0"/>
        <w:spacing w:line="360" w:lineRule="auto"/>
        <w:jc w:val="left"/>
        <w:rPr>
          <w:rFonts w:ascii="宋体" w:hAnsi="宋体" w:cs="MingLiU"/>
          <w:color w:val="auto"/>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lang w:eastAsia="zh-CN"/>
        </w:rPr>
        <w:t>盖单位公章</w:t>
      </w:r>
      <w:r>
        <w:rPr>
          <w:rFonts w:ascii="宋体" w:hAnsi="宋体"/>
          <w:color w:val="auto"/>
          <w:w w:val="99"/>
          <w:kern w:val="0"/>
          <w:sz w:val="28"/>
          <w:szCs w:val="28"/>
        </w:rPr>
        <w:t>）</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rPr>
      </w:pP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年</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月</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日</w:t>
      </w:r>
    </w:p>
    <w:p>
      <w:pPr>
        <w:rPr>
          <w:rFonts w:hint="eastAsia" w:ascii="宋体" w:hAnsi="宋体"/>
          <w:color w:val="auto"/>
          <w:kern w:val="0"/>
          <w:sz w:val="36"/>
          <w:szCs w:val="36"/>
        </w:rPr>
      </w:pPr>
      <w:r>
        <w:rPr>
          <w:rFonts w:hint="eastAsia" w:ascii="宋体" w:hAnsi="宋体"/>
          <w:color w:val="auto"/>
          <w:kern w:val="0"/>
          <w:sz w:val="36"/>
          <w:szCs w:val="36"/>
        </w:rPr>
        <w:br w:type="page"/>
      </w:r>
    </w:p>
    <w:p>
      <w:pPr>
        <w:autoSpaceDE w:val="0"/>
        <w:autoSpaceDN w:val="0"/>
        <w:adjustRightInd w:val="0"/>
        <w:snapToGrid w:val="0"/>
        <w:jc w:val="center"/>
        <w:rPr>
          <w:rFonts w:ascii="宋体" w:hAnsi="宋体"/>
          <w:color w:val="auto"/>
          <w:kern w:val="0"/>
          <w:sz w:val="36"/>
          <w:szCs w:val="36"/>
        </w:rPr>
      </w:pPr>
      <w:r>
        <w:rPr>
          <w:rFonts w:hint="eastAsia" w:ascii="宋体" w:hAnsi="宋体"/>
          <w:color w:val="auto"/>
          <w:kern w:val="0"/>
          <w:sz w:val="36"/>
          <w:szCs w:val="36"/>
        </w:rPr>
        <w:t>目  录</w:t>
      </w:r>
    </w:p>
    <w:p>
      <w:pPr>
        <w:spacing w:line="360" w:lineRule="auto"/>
        <w:jc w:val="center"/>
        <w:rPr>
          <w:rFonts w:ascii="宋体" w:hAnsi="宋体"/>
          <w:b/>
          <w:color w:val="auto"/>
          <w:kern w:val="0"/>
          <w:sz w:val="32"/>
          <w:szCs w:val="32"/>
        </w:rPr>
      </w:pPr>
    </w:p>
    <w:p>
      <w:pPr>
        <w:spacing w:line="360" w:lineRule="auto"/>
        <w:ind w:firstLine="420" w:firstLineChars="200"/>
        <w:rPr>
          <w:rFonts w:ascii="宋体" w:hAnsi="宋体"/>
          <w:color w:val="auto"/>
          <w:szCs w:val="21"/>
        </w:rPr>
      </w:pPr>
      <w:r>
        <w:rPr>
          <w:rFonts w:ascii="宋体" w:hAnsi="宋体"/>
          <w:color w:val="auto"/>
          <w:szCs w:val="21"/>
        </w:rPr>
        <w:t>（一）</w:t>
      </w:r>
      <w:r>
        <w:rPr>
          <w:rFonts w:hint="eastAsia" w:ascii="宋体" w:hAnsi="宋体"/>
          <w:color w:val="auto"/>
          <w:szCs w:val="21"/>
        </w:rPr>
        <w:t>法定代表人身份证明或附有法定代表人身份证明的授权委托书</w:t>
      </w:r>
    </w:p>
    <w:p>
      <w:pPr>
        <w:spacing w:line="360" w:lineRule="auto"/>
        <w:ind w:firstLine="420" w:firstLineChars="200"/>
        <w:rPr>
          <w:rFonts w:hint="eastAsia" w:ascii="宋体" w:hAnsi="宋体" w:eastAsia="宋体"/>
          <w:color w:val="auto"/>
          <w:szCs w:val="21"/>
          <w:lang w:eastAsia="zh-CN"/>
        </w:rPr>
      </w:pPr>
      <w:r>
        <w:rPr>
          <w:rFonts w:ascii="宋体" w:hAnsi="宋体"/>
          <w:color w:val="auto"/>
          <w:szCs w:val="21"/>
        </w:rPr>
        <w:t>（二）</w:t>
      </w:r>
      <w:r>
        <w:rPr>
          <w:rFonts w:hint="eastAsia" w:ascii="宋体" w:hAnsi="宋体"/>
          <w:color w:val="auto"/>
          <w:szCs w:val="21"/>
          <w:lang w:eastAsia="zh-CN"/>
        </w:rPr>
        <w:t>营业执照、资格证书</w:t>
      </w:r>
    </w:p>
    <w:p>
      <w:pPr>
        <w:spacing w:line="360" w:lineRule="auto"/>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eastAsia="zh-CN"/>
        </w:rPr>
        <w:t>三</w:t>
      </w:r>
      <w:r>
        <w:rPr>
          <w:rFonts w:ascii="宋体" w:hAnsi="宋体"/>
          <w:color w:val="auto"/>
          <w:szCs w:val="21"/>
        </w:rPr>
        <w:t>）</w:t>
      </w:r>
      <w:r>
        <w:rPr>
          <w:rFonts w:hint="eastAsia" w:ascii="宋体" w:hAnsi="宋体"/>
          <w:color w:val="auto"/>
          <w:szCs w:val="21"/>
        </w:rPr>
        <w:t>承诺</w:t>
      </w:r>
    </w:p>
    <w:p>
      <w:pPr>
        <w:spacing w:line="360" w:lineRule="auto"/>
        <w:ind w:firstLine="420" w:firstLineChars="200"/>
        <w:rPr>
          <w:rFonts w:ascii="宋体" w:hAnsi="宋体"/>
          <w:color w:val="auto"/>
          <w:szCs w:val="21"/>
        </w:rPr>
      </w:pPr>
      <w:r>
        <w:rPr>
          <w:rFonts w:ascii="宋体" w:hAnsi="宋体"/>
          <w:color w:val="auto"/>
          <w:szCs w:val="21"/>
        </w:rPr>
        <w:t>（</w:t>
      </w:r>
      <w:r>
        <w:rPr>
          <w:rFonts w:hint="eastAsia" w:ascii="宋体" w:hAnsi="宋体"/>
          <w:color w:val="auto"/>
          <w:szCs w:val="21"/>
          <w:lang w:eastAsia="zh-CN"/>
        </w:rPr>
        <w:t>四</w:t>
      </w:r>
      <w:r>
        <w:rPr>
          <w:rFonts w:ascii="宋体" w:hAnsi="宋体"/>
          <w:color w:val="auto"/>
          <w:szCs w:val="21"/>
        </w:rPr>
        <w:t>）其他资料</w:t>
      </w:r>
    </w:p>
    <w:p>
      <w:pPr>
        <w:spacing w:line="360" w:lineRule="auto"/>
        <w:jc w:val="center"/>
        <w:rPr>
          <w:rFonts w:ascii="宋体" w:hAnsi="宋体"/>
          <w:b/>
          <w:color w:val="auto"/>
          <w:kern w:val="0"/>
          <w:sz w:val="32"/>
          <w:szCs w:val="32"/>
        </w:rPr>
      </w:pPr>
    </w:p>
    <w:p>
      <w:pPr>
        <w:spacing w:line="360" w:lineRule="auto"/>
        <w:jc w:val="center"/>
        <w:rPr>
          <w:rFonts w:ascii="宋体" w:hAnsi="宋体"/>
          <w:b/>
          <w:color w:val="auto"/>
          <w:kern w:val="0"/>
          <w:sz w:val="32"/>
          <w:szCs w:val="32"/>
        </w:rPr>
      </w:pPr>
    </w:p>
    <w:p>
      <w:pPr>
        <w:pStyle w:val="4"/>
        <w:jc w:val="center"/>
        <w:rPr>
          <w:rFonts w:ascii="宋体" w:hAnsi="宋体"/>
          <w:snapToGrid w:val="0"/>
          <w:color w:val="auto"/>
          <w:kern w:val="0"/>
          <w:sz w:val="30"/>
          <w:szCs w:val="30"/>
        </w:rPr>
      </w:pPr>
      <w:r>
        <w:rPr>
          <w:rFonts w:ascii="宋体" w:hAnsi="宋体"/>
          <w:color w:val="auto"/>
        </w:rPr>
        <w:br w:type="page"/>
      </w:r>
      <w:bookmarkStart w:id="690" w:name="_Toc26057"/>
      <w:bookmarkStart w:id="691" w:name="_Toc5633"/>
      <w:bookmarkStart w:id="692" w:name="_Toc277082657"/>
      <w:bookmarkStart w:id="693" w:name="_Toc430530546"/>
      <w:bookmarkStart w:id="694" w:name="_Toc287607883"/>
      <w:bookmarkStart w:id="695" w:name="_Toc287620830"/>
      <w:bookmarkStart w:id="696" w:name="_Toc224103511"/>
      <w:r>
        <w:rPr>
          <w:color w:val="auto"/>
          <w:sz w:val="30"/>
          <w:szCs w:val="30"/>
        </w:rPr>
        <w:t>（一）</w:t>
      </w:r>
      <w:r>
        <w:rPr>
          <w:rFonts w:hint="eastAsia"/>
          <w:color w:val="auto"/>
          <w:sz w:val="30"/>
          <w:szCs w:val="30"/>
        </w:rPr>
        <w:t>法定代表人身份证明或附有法定代表人身份证明的授权委托书</w:t>
      </w:r>
      <w:bookmarkEnd w:id="690"/>
      <w:bookmarkEnd w:id="691"/>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附：法定代表人身份证复印件（双面）</w:t>
      </w:r>
    </w:p>
    <w:p>
      <w:pPr>
        <w:autoSpaceDE w:val="0"/>
        <w:autoSpaceDN w:val="0"/>
        <w:adjustRightInd w:val="0"/>
        <w:snapToGrid w:val="0"/>
        <w:spacing w:line="360" w:lineRule="auto"/>
        <w:jc w:val="left"/>
        <w:rPr>
          <w:rFonts w:ascii="宋体" w:hAnsi="宋体"/>
          <w:color w:val="auto"/>
          <w:szCs w:val="21"/>
        </w:rPr>
      </w:pPr>
    </w:p>
    <w:p>
      <w:pPr>
        <w:pStyle w:val="17"/>
        <w:spacing w:after="0" w:line="360" w:lineRule="auto"/>
        <w:rPr>
          <w:rFonts w:ascii="宋体" w:hAnsi="宋体"/>
          <w:color w:val="auto"/>
          <w:szCs w:val="21"/>
        </w:rPr>
      </w:pPr>
    </w:p>
    <w:p>
      <w:pPr>
        <w:pStyle w:val="17"/>
        <w:spacing w:after="0" w:line="360" w:lineRule="auto"/>
        <w:rPr>
          <w:rFonts w:ascii="宋体" w:hAnsi="宋体"/>
          <w:color w:val="auto"/>
          <w:szCs w:val="21"/>
        </w:rPr>
      </w:pPr>
    </w:p>
    <w:p>
      <w:pPr>
        <w:pStyle w:val="17"/>
        <w:spacing w:after="0" w:line="360" w:lineRule="auto"/>
        <w:rPr>
          <w:rFonts w:ascii="宋体" w:hAnsi="宋体"/>
          <w:color w:val="auto"/>
          <w:szCs w:val="21"/>
        </w:rPr>
      </w:pPr>
    </w:p>
    <w:p>
      <w:pPr>
        <w:pStyle w:val="17"/>
        <w:spacing w:after="0" w:line="360" w:lineRule="auto"/>
        <w:rPr>
          <w:rFonts w:ascii="宋体" w:hAnsi="宋体"/>
          <w:color w:val="auto"/>
          <w:szCs w:val="21"/>
        </w:rPr>
      </w:pPr>
    </w:p>
    <w:p>
      <w:pPr>
        <w:pStyle w:val="17"/>
        <w:spacing w:after="0" w:line="360" w:lineRule="auto"/>
        <w:rPr>
          <w:rFonts w:ascii="宋体" w:hAnsi="宋体"/>
          <w:color w:val="auto"/>
          <w:szCs w:val="21"/>
        </w:rPr>
      </w:pPr>
    </w:p>
    <w:p>
      <w:pPr>
        <w:autoSpaceDE w:val="0"/>
        <w:autoSpaceDN w:val="0"/>
        <w:adjustRightInd w:val="0"/>
        <w:snapToGrid w:val="0"/>
        <w:spacing w:line="480" w:lineRule="auto"/>
        <w:ind w:firstLine="810" w:firstLineChars="386"/>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hint="eastAsia" w:ascii="宋体" w:hAnsi="宋体"/>
          <w:color w:val="auto"/>
          <w:kern w:val="0"/>
          <w:szCs w:val="21"/>
          <w:lang w:eastAsia="zh-CN"/>
        </w:rPr>
        <w:t>盖单位公章</w:t>
      </w:r>
      <w:r>
        <w:rPr>
          <w:rFonts w:ascii="宋体" w:hAnsi="宋体"/>
          <w:color w:val="auto"/>
          <w:kern w:val="0"/>
          <w:szCs w:val="21"/>
        </w:rPr>
        <w:t>）</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360" w:lineRule="auto"/>
        <w:jc w:val="left"/>
        <w:rPr>
          <w:rFonts w:ascii="宋体" w:hAnsi="宋体"/>
          <w:color w:val="auto"/>
          <w:kern w:val="0"/>
        </w:rPr>
      </w:pP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color w:val="auto"/>
        </w:rPr>
        <w:t>注：法定代表人身份证明需按上述格式填写完整，不可缺少内容。在此基础上增加内容的不影响其有效性</w:t>
      </w:r>
      <w:bookmarkEnd w:id="692"/>
      <w:bookmarkEnd w:id="693"/>
      <w:bookmarkEnd w:id="694"/>
      <w:bookmarkEnd w:id="695"/>
      <w:bookmarkEnd w:id="696"/>
      <w:r>
        <w:rPr>
          <w:rFonts w:hint="eastAsia" w:ascii="宋体" w:hAnsi="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rPr>
      </w:pPr>
      <w:r>
        <w:rPr>
          <w:rFonts w:ascii="宋体" w:hAnsi="宋体"/>
          <w:b/>
          <w:color w:val="auto"/>
          <w:kern w:val="0"/>
          <w:sz w:val="28"/>
          <w:szCs w:val="28"/>
        </w:rPr>
        <w:br w:type="page"/>
      </w:r>
      <w:r>
        <w:rPr>
          <w:rFonts w:ascii="宋体" w:hAnsi="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spacing w:val="-1"/>
          <w:kern w:val="0"/>
          <w:szCs w:val="21"/>
          <w:lang w:eastAsia="zh-CN"/>
        </w:rPr>
        <w:t>盖单位公章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rPr>
        <w:t xml:space="preserve">  </w:t>
      </w:r>
      <w:r>
        <w:rPr>
          <w:rFonts w:ascii="宋体" w:hAnsi="宋体"/>
          <w:color w:val="auto"/>
          <w:kern w:val="0"/>
          <w:szCs w:val="21"/>
        </w:rPr>
        <w:t>月</w:t>
      </w:r>
      <w:r>
        <w:rPr>
          <w:rFonts w:hint="eastAsia" w:ascii="宋体" w:hAnsi="宋体"/>
          <w:color w:val="auto"/>
          <w:w w:val="200"/>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p>
    <w:p>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color w:val="auto"/>
        </w:rPr>
      </w:pPr>
      <w:r>
        <w:rPr>
          <w:rFonts w:hint="eastAsia" w:ascii="宋体" w:hAnsi="宋体"/>
          <w:color w:val="auto"/>
          <w:kern w:val="0"/>
          <w:szCs w:val="21"/>
        </w:rPr>
        <w:t>3.</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4"/>
        <w:spacing w:before="0" w:after="0" w:line="240" w:lineRule="auto"/>
        <w:jc w:val="center"/>
        <w:rPr>
          <w:rFonts w:hint="eastAsia" w:ascii="宋体" w:hAnsi="宋体" w:eastAsia="宋体"/>
          <w:color w:val="auto"/>
          <w:lang w:eastAsia="zh-CN"/>
        </w:rPr>
      </w:pPr>
      <w:bookmarkStart w:id="697" w:name="_Toc27740"/>
      <w:bookmarkStart w:id="698" w:name="_Toc287607887"/>
      <w:bookmarkStart w:id="699" w:name="_Toc277082659"/>
      <w:r>
        <w:rPr>
          <w:rFonts w:hint="eastAsia" w:ascii="宋体" w:hAnsi="宋体"/>
          <w:b w:val="0"/>
          <w:bCs w:val="0"/>
          <w:color w:val="auto"/>
        </w:rPr>
        <w:t>（</w:t>
      </w:r>
      <w:r>
        <w:rPr>
          <w:rFonts w:hint="eastAsia" w:ascii="宋体" w:hAnsi="宋体"/>
          <w:b w:val="0"/>
          <w:bCs w:val="0"/>
          <w:color w:val="auto"/>
          <w:lang w:eastAsia="zh-CN"/>
        </w:rPr>
        <w:t>二</w:t>
      </w:r>
      <w:r>
        <w:rPr>
          <w:rFonts w:hint="eastAsia" w:ascii="宋体" w:hAnsi="宋体"/>
          <w:b w:val="0"/>
          <w:bCs w:val="0"/>
          <w:color w:val="auto"/>
        </w:rPr>
        <w:t>）</w:t>
      </w:r>
      <w:bookmarkEnd w:id="697"/>
      <w:r>
        <w:rPr>
          <w:rFonts w:hint="eastAsia" w:ascii="宋体" w:hAnsi="宋体"/>
          <w:b w:val="0"/>
          <w:bCs w:val="0"/>
          <w:color w:val="auto"/>
          <w:lang w:eastAsia="zh-CN"/>
        </w:rPr>
        <w:t>营业执照、资格证书</w:t>
      </w:r>
    </w:p>
    <w:p>
      <w:pPr>
        <w:spacing w:line="360" w:lineRule="auto"/>
        <w:jc w:val="center"/>
        <w:rPr>
          <w:rFonts w:ascii="宋体" w:hAnsi="宋体"/>
          <w:color w:val="auto"/>
          <w:szCs w:val="21"/>
        </w:rPr>
      </w:pPr>
    </w:p>
    <w:p>
      <w:pPr>
        <w:spacing w:line="360" w:lineRule="auto"/>
        <w:ind w:firstLine="420" w:firstLineChars="200"/>
        <w:jc w:val="center"/>
        <w:rPr>
          <w:rFonts w:ascii="宋体" w:hAnsi="宋体"/>
          <w:color w:val="auto"/>
          <w:sz w:val="32"/>
          <w:szCs w:val="32"/>
        </w:rPr>
      </w:pPr>
      <w:r>
        <w:rPr>
          <w:rFonts w:ascii="宋体" w:hAnsi="宋体"/>
          <w:color w:val="auto"/>
          <w:szCs w:val="21"/>
        </w:rPr>
        <w:br w:type="page"/>
      </w:r>
      <w:bookmarkEnd w:id="698"/>
      <w:bookmarkEnd w:id="699"/>
    </w:p>
    <w:p>
      <w:pPr>
        <w:pStyle w:val="4"/>
        <w:spacing w:before="0" w:after="0" w:line="360" w:lineRule="auto"/>
        <w:jc w:val="center"/>
        <w:rPr>
          <w:rFonts w:ascii="宋体" w:hAnsi="宋体"/>
          <w:b w:val="0"/>
          <w:color w:val="auto"/>
        </w:rPr>
      </w:pPr>
      <w:bookmarkStart w:id="700" w:name="_Toc287620839"/>
      <w:bookmarkStart w:id="701" w:name="_Toc224103520"/>
      <w:bookmarkStart w:id="702" w:name="_Toc287607893"/>
      <w:bookmarkStart w:id="703" w:name="_Toc277082663"/>
      <w:bookmarkStart w:id="704" w:name="_Toc430530552"/>
      <w:bookmarkStart w:id="705" w:name="_Toc30130"/>
      <w:bookmarkStart w:id="706" w:name="_Toc534185843"/>
      <w:bookmarkStart w:id="707" w:name="_Toc509218866"/>
      <w:r>
        <w:rPr>
          <w:rFonts w:ascii="宋体" w:hAnsi="宋体"/>
          <w:b w:val="0"/>
          <w:color w:val="auto"/>
        </w:rPr>
        <w:t>（</w:t>
      </w:r>
      <w:r>
        <w:rPr>
          <w:rFonts w:hint="eastAsia" w:ascii="宋体" w:hAnsi="宋体"/>
          <w:b w:val="0"/>
          <w:color w:val="auto"/>
          <w:lang w:eastAsia="zh-CN"/>
        </w:rPr>
        <w:t>三</w:t>
      </w:r>
      <w:r>
        <w:rPr>
          <w:rFonts w:ascii="宋体" w:hAnsi="宋体"/>
          <w:b w:val="0"/>
          <w:color w:val="auto"/>
        </w:rPr>
        <w:t>）</w:t>
      </w:r>
      <w:bookmarkEnd w:id="700"/>
      <w:bookmarkEnd w:id="701"/>
      <w:bookmarkEnd w:id="702"/>
      <w:bookmarkEnd w:id="703"/>
      <w:bookmarkEnd w:id="704"/>
      <w:r>
        <w:rPr>
          <w:rFonts w:hint="eastAsia" w:ascii="宋体" w:hAnsi="宋体"/>
          <w:b w:val="0"/>
          <w:color w:val="auto"/>
        </w:rPr>
        <w:t>承诺</w:t>
      </w:r>
      <w:bookmarkEnd w:id="705"/>
    </w:p>
    <w:p>
      <w:pPr>
        <w:snapToGrid w:val="0"/>
        <w:spacing w:line="380" w:lineRule="exact"/>
        <w:rPr>
          <w:rFonts w:ascii="宋体" w:hAnsi="宋体"/>
          <w:color w:val="auto"/>
          <w:szCs w:val="21"/>
          <w:u w:val="single"/>
        </w:rPr>
      </w:pPr>
      <w:r>
        <w:rPr>
          <w:rFonts w:hint="eastAsia" w:ascii="宋体" w:hAnsi="宋体"/>
          <w:color w:val="auto"/>
          <w:szCs w:val="21"/>
          <w:u w:val="single"/>
        </w:rPr>
        <w:t xml:space="preserve">        （</w:t>
      </w:r>
      <w:r>
        <w:rPr>
          <w:rFonts w:hint="eastAsia" w:ascii="宋体" w:hAnsi="宋体"/>
          <w:color w:val="auto"/>
          <w:szCs w:val="21"/>
          <w:u w:val="single"/>
          <w:lang w:eastAsia="zh-CN"/>
        </w:rPr>
        <w:t>比选人</w:t>
      </w:r>
      <w:r>
        <w:rPr>
          <w:rFonts w:hint="eastAsia" w:ascii="宋体" w:hAnsi="宋体"/>
          <w:color w:val="auto"/>
          <w:szCs w:val="21"/>
          <w:u w:val="single"/>
        </w:rPr>
        <w:t>名称）</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rPr>
        <w:t xml:space="preserve">        （项目名称）</w:t>
      </w:r>
      <w:r>
        <w:rPr>
          <w:rFonts w:hint="eastAsia" w:ascii="宋体" w:hAnsi="宋体"/>
          <w:color w:val="auto"/>
          <w:szCs w:val="21"/>
        </w:rPr>
        <w:t>的投标，自愿作出以下承诺：</w:t>
      </w:r>
    </w:p>
    <w:p>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、我公司在资格审查部分中提供的相关证明材料真实有效，不存在弄虚作假情形。</w:t>
      </w:r>
      <w:r>
        <w:rPr>
          <w:rFonts w:hint="eastAsia" w:ascii="宋体" w:hAnsi="宋体"/>
          <w:color w:val="auto"/>
          <w:szCs w:val="21"/>
          <w:u w:val="single"/>
          <w:lang w:val="en-US" w:eastAsia="zh-CN"/>
        </w:rPr>
        <w:t>贵单位</w:t>
      </w:r>
      <w:r>
        <w:rPr>
          <w:rFonts w:hint="eastAsia" w:ascii="宋体" w:hAnsi="宋体"/>
          <w:color w:val="auto"/>
          <w:szCs w:val="21"/>
          <w:u w:val="single"/>
        </w:rPr>
        <w:t>在合同签订前均有权对我</w:t>
      </w:r>
      <w:r>
        <w:rPr>
          <w:rFonts w:hint="eastAsia" w:ascii="宋体" w:hAnsi="宋体"/>
          <w:color w:val="auto"/>
          <w:szCs w:val="21"/>
          <w:u w:val="single"/>
          <w:lang w:val="en-US" w:eastAsia="zh-CN"/>
        </w:rPr>
        <w:t>公</w:t>
      </w:r>
      <w:r>
        <w:rPr>
          <w:rFonts w:hint="eastAsia" w:ascii="宋体" w:hAnsi="宋体"/>
          <w:color w:val="auto"/>
          <w:szCs w:val="21"/>
          <w:u w:val="single"/>
        </w:rPr>
        <w:t>司提供的资料进行核实，若发现弄虚作假，</w:t>
      </w:r>
      <w:r>
        <w:rPr>
          <w:rFonts w:hint="eastAsia" w:ascii="宋体" w:hAnsi="宋体"/>
          <w:color w:val="auto"/>
          <w:szCs w:val="21"/>
          <w:u w:val="single"/>
          <w:lang w:val="en-US" w:eastAsia="zh-CN"/>
        </w:rPr>
        <w:t>按相关规定</w:t>
      </w:r>
      <w:r>
        <w:rPr>
          <w:rFonts w:hint="eastAsia" w:ascii="宋体" w:hAnsi="宋体"/>
          <w:color w:val="auto"/>
          <w:szCs w:val="21"/>
          <w:u w:val="single"/>
        </w:rPr>
        <w:t>取消</w:t>
      </w:r>
      <w:r>
        <w:rPr>
          <w:rFonts w:hint="eastAsia" w:ascii="宋体" w:hAnsi="宋体"/>
          <w:color w:val="auto"/>
          <w:szCs w:val="21"/>
          <w:u w:val="single"/>
          <w:lang w:val="en-US" w:eastAsia="zh-CN"/>
        </w:rPr>
        <w:t>我公司</w:t>
      </w:r>
      <w:r>
        <w:rPr>
          <w:rFonts w:hint="eastAsia" w:ascii="宋体" w:hAnsi="宋体"/>
          <w:color w:val="auto"/>
          <w:szCs w:val="21"/>
          <w:u w:val="single"/>
        </w:rPr>
        <w:t>中标资格，并按相关法律法规报招标投标监督部门，投标保证金不予退还，我</w:t>
      </w:r>
      <w:r>
        <w:rPr>
          <w:rFonts w:hint="eastAsia" w:ascii="宋体" w:hAnsi="宋体"/>
          <w:color w:val="auto"/>
          <w:szCs w:val="21"/>
          <w:u w:val="single"/>
          <w:lang w:val="en-US" w:eastAsia="zh-CN"/>
        </w:rPr>
        <w:t>公</w:t>
      </w:r>
      <w:r>
        <w:rPr>
          <w:rFonts w:hint="eastAsia" w:ascii="宋体" w:hAnsi="宋体"/>
          <w:color w:val="auto"/>
          <w:szCs w:val="21"/>
          <w:u w:val="single"/>
        </w:rPr>
        <w:t>司自愿承担因此造成的相关责任并赔偿相应损失</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、我公司不存在第二章 投标人须知第 1.4.3 项规定的任何一种情形。</w:t>
      </w:r>
    </w:p>
    <w:p>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、我公司的投标文件符合第二章 投标人须知第 1.3.1 项的规定。</w:t>
      </w:r>
    </w:p>
    <w:p>
      <w:pPr>
        <w:snapToGrid w:val="0"/>
        <w:spacing w:line="38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、我公司的投标文件符合第四章 合同条款及格式规定，投标文件中没有</w:t>
      </w:r>
      <w:r>
        <w:rPr>
          <w:rFonts w:hint="eastAsia" w:ascii="宋体" w:hAnsi="宋体"/>
          <w:color w:val="auto"/>
          <w:szCs w:val="21"/>
          <w:lang w:val="en-US" w:eastAsia="zh-CN"/>
        </w:rPr>
        <w:t>贵单位</w:t>
      </w:r>
      <w:r>
        <w:rPr>
          <w:rFonts w:hint="eastAsia" w:ascii="宋体" w:hAnsi="宋体"/>
          <w:color w:val="auto"/>
          <w:szCs w:val="21"/>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、我公司的投标文件符合第七章 技术标准和要求（如有）。</w:t>
      </w:r>
    </w:p>
    <w:p>
      <w:pPr>
        <w:tabs>
          <w:tab w:val="left" w:pos="4200"/>
          <w:tab w:val="left" w:pos="4620"/>
        </w:tabs>
        <w:autoSpaceDE w:val="0"/>
        <w:autoSpaceDN w:val="0"/>
        <w:adjustRightInd w:val="0"/>
        <w:snapToGrid w:val="0"/>
        <w:spacing w:line="360" w:lineRule="auto"/>
        <w:jc w:val="left"/>
        <w:rPr>
          <w:rFonts w:ascii="宋体" w:hAnsi="宋体"/>
          <w:color w:val="auto"/>
          <w:kern w:val="0"/>
          <w:szCs w:val="21"/>
        </w:rPr>
      </w:pPr>
    </w:p>
    <w:bookmarkEnd w:id="706"/>
    <w:bookmarkEnd w:id="707"/>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spacing w:val="-1"/>
          <w:kern w:val="0"/>
          <w:szCs w:val="21"/>
          <w:lang w:eastAsia="zh-CN"/>
        </w:rPr>
        <w:t>盖单位公章</w:t>
      </w:r>
      <w:r>
        <w:rPr>
          <w:rFonts w:ascii="宋体" w:hAnsi="宋体"/>
          <w:color w:val="auto"/>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rPr>
      </w:pPr>
    </w:p>
    <w:p>
      <w:pPr>
        <w:tabs>
          <w:tab w:val="left" w:pos="6300"/>
        </w:tabs>
        <w:autoSpaceDE w:val="0"/>
        <w:autoSpaceDN w:val="0"/>
        <w:adjustRightInd w:val="0"/>
        <w:snapToGrid w:val="0"/>
        <w:ind w:firstLine="420" w:firstLineChars="200"/>
        <w:jc w:val="right"/>
        <w:rPr>
          <w:rFonts w:ascii="宋体" w:hAnsi="宋体"/>
          <w:b/>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日</w:t>
      </w:r>
    </w:p>
    <w:p>
      <w:pPr>
        <w:rPr>
          <w:color w:val="auto"/>
        </w:rPr>
      </w:pPr>
      <w:r>
        <w:rPr>
          <w:color w:val="auto"/>
        </w:rPr>
        <w:br w:type="page"/>
      </w:r>
    </w:p>
    <w:p>
      <w:pPr>
        <w:pStyle w:val="4"/>
        <w:spacing w:before="0" w:line="360" w:lineRule="auto"/>
        <w:jc w:val="center"/>
        <w:rPr>
          <w:rFonts w:hint="eastAsia" w:ascii="宋体" w:hAnsi="宋体"/>
          <w:b w:val="0"/>
          <w:color w:val="auto"/>
        </w:rPr>
      </w:pPr>
      <w:bookmarkStart w:id="708" w:name="_Toc16722"/>
      <w:r>
        <w:rPr>
          <w:rFonts w:hint="eastAsia" w:ascii="宋体" w:hAnsi="宋体"/>
          <w:b w:val="0"/>
          <w:color w:val="auto"/>
        </w:rPr>
        <w:t>（</w:t>
      </w:r>
      <w:r>
        <w:rPr>
          <w:rFonts w:hint="eastAsia" w:ascii="宋体" w:hAnsi="宋体"/>
          <w:b w:val="0"/>
          <w:color w:val="auto"/>
          <w:lang w:eastAsia="zh-CN"/>
        </w:rPr>
        <w:t>四</w:t>
      </w:r>
      <w:r>
        <w:rPr>
          <w:rFonts w:hint="eastAsia" w:ascii="宋体" w:hAnsi="宋体"/>
          <w:b w:val="0"/>
          <w:color w:val="auto"/>
        </w:rPr>
        <w:t>）其他资料</w:t>
      </w:r>
      <w:bookmarkEnd w:id="598"/>
      <w:bookmarkEnd w:id="599"/>
      <w:bookmarkEnd w:id="600"/>
      <w:bookmarkEnd w:id="708"/>
    </w:p>
    <w:p>
      <w:pPr>
        <w:spacing w:line="360" w:lineRule="auto"/>
        <w:ind w:firstLine="420" w:firstLineChars="200"/>
        <w:rPr>
          <w:rFonts w:hint="eastAsia" w:ascii="宋体" w:hAnsi="宋体" w:eastAsia="宋体"/>
          <w:i/>
          <w:szCs w:val="21"/>
          <w:lang w:eastAsia="zh-CN"/>
        </w:rPr>
      </w:pPr>
      <w:r>
        <w:rPr>
          <w:rFonts w:hint="eastAsia" w:ascii="宋体" w:hAnsi="宋体"/>
          <w:szCs w:val="21"/>
        </w:rPr>
        <w:t>1. 投标保证金</w:t>
      </w:r>
      <w:r>
        <w:rPr>
          <w:rFonts w:hint="eastAsia" w:ascii="宋体" w:hAnsi="宋体"/>
          <w:szCs w:val="21"/>
          <w:lang w:eastAsia="zh-CN"/>
        </w:rPr>
        <w:t>转账凭证</w:t>
      </w:r>
    </w:p>
    <w:p>
      <w:pPr>
        <w:spacing w:line="360" w:lineRule="auto"/>
        <w:ind w:firstLine="420" w:firstLineChars="200"/>
        <w:rPr>
          <w:rFonts w:hint="eastAsia" w:ascii="宋体" w:hAnsi="宋体"/>
          <w:szCs w:val="21"/>
        </w:rPr>
      </w:pPr>
      <w:r>
        <w:rPr>
          <w:rFonts w:hint="eastAsia" w:ascii="宋体" w:hAnsi="宋体"/>
          <w:szCs w:val="21"/>
          <w:lang w:val="en-US" w:eastAsia="zh-CN"/>
        </w:rPr>
        <w:t xml:space="preserve">2. </w:t>
      </w:r>
      <w:r>
        <w:rPr>
          <w:rFonts w:hint="eastAsia" w:ascii="宋体" w:hAnsi="宋体"/>
          <w:szCs w:val="21"/>
        </w:rPr>
        <w:t>企业基本账户开户证明文件复印件。</w:t>
      </w:r>
    </w:p>
    <w:p>
      <w:pPr>
        <w:rPr>
          <w:rFonts w:hint="eastAsia" w:ascii="宋体" w:hAnsi="宋体"/>
          <w:szCs w:val="21"/>
        </w:rPr>
      </w:pPr>
      <w:r>
        <w:rPr>
          <w:rFonts w:hint="eastAsia" w:ascii="宋体" w:hAnsi="宋体"/>
          <w:szCs w:val="21"/>
        </w:rPr>
        <w:br w:type="page"/>
      </w: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eastAsia="宋体"/>
          <w:b/>
          <w:color w:val="auto"/>
          <w:sz w:val="28"/>
          <w:highlight w:val="none"/>
          <w:lang w:val="en-US" w:eastAsia="zh-CN"/>
        </w:rPr>
      </w:pPr>
      <w:r>
        <w:rPr>
          <w:rFonts w:hint="eastAsia" w:ascii="宋体" w:hAnsi="宋体"/>
          <w:b/>
          <w:color w:val="auto"/>
          <w:sz w:val="28"/>
          <w:highlight w:val="none"/>
          <w:lang w:val="en-US" w:eastAsia="zh-CN"/>
        </w:rPr>
        <w:t>附件：</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b/>
          <w:color w:val="auto"/>
          <w:sz w:val="28"/>
          <w:highlight w:val="none"/>
        </w:rPr>
      </w:pPr>
      <w:r>
        <w:rPr>
          <w:rFonts w:hint="eastAsia" w:ascii="宋体" w:hAnsi="宋体"/>
          <w:b/>
          <w:color w:val="auto"/>
          <w:sz w:val="28"/>
          <w:highlight w:val="none"/>
        </w:rPr>
        <w:t>保证金退还申请</w:t>
      </w:r>
    </w:p>
    <w:p>
      <w:pPr>
        <w:widowControl/>
        <w:jc w:val="center"/>
        <w:rPr>
          <w:rFonts w:hint="eastAsia" w:ascii="宋体" w:hAnsi="宋体"/>
          <w:b/>
          <w:color w:val="auto"/>
          <w:kern w:val="0"/>
          <w:highlight w:val="none"/>
        </w:rPr>
      </w:pPr>
    </w:p>
    <w:p>
      <w:pPr>
        <w:widowControl/>
        <w:spacing w:line="480" w:lineRule="auto"/>
        <w:jc w:val="left"/>
        <w:rPr>
          <w:rFonts w:hint="eastAsia" w:ascii="宋体" w:hAns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w:t>
      </w:r>
    </w:p>
    <w:p>
      <w:pPr>
        <w:widowControl/>
        <w:spacing w:line="480" w:lineRule="auto"/>
        <w:ind w:right="-191" w:rightChars="-91" w:firstLine="420" w:firstLineChars="200"/>
        <w:jc w:val="left"/>
        <w:rPr>
          <w:rFonts w:hint="eastAsia" w:ascii="宋体" w:hAnsi="宋体"/>
          <w:color w:val="auto"/>
          <w:highlight w:val="none"/>
        </w:rPr>
      </w:pPr>
      <w:r>
        <w:rPr>
          <w:rFonts w:hint="eastAsia" w:ascii="宋体" w:hAnsi="宋体"/>
          <w:color w:val="auto"/>
          <w:highlight w:val="none"/>
        </w:rPr>
        <w:t>我单位参加</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日开标的</w:t>
      </w:r>
      <w:r>
        <w:rPr>
          <w:rFonts w:hint="eastAsia" w:ascii="宋体" w:hAnsi="宋体"/>
          <w:snapToGrid w:val="0"/>
          <w:color w:val="auto"/>
          <w:kern w:val="0"/>
          <w:highlight w:val="none"/>
          <w:u w:val="single"/>
        </w:rPr>
        <w:t xml:space="preserve">              （项目名称）</w:t>
      </w:r>
      <w:r>
        <w:rPr>
          <w:rFonts w:hint="eastAsia" w:ascii="宋体" w:hAnsi="宋体"/>
          <w:color w:val="auto"/>
          <w:highlight w:val="none"/>
        </w:rPr>
        <w:t>交易活动，交纳投标保证金</w:t>
      </w:r>
      <w:r>
        <w:rPr>
          <w:rFonts w:hint="eastAsia" w:ascii="宋体" w:hAnsi="宋体"/>
          <w:color w:val="auto"/>
          <w:highlight w:val="none"/>
          <w:u w:val="single"/>
        </w:rPr>
        <w:t xml:space="preserve">       　</w:t>
      </w:r>
      <w:r>
        <w:rPr>
          <w:rFonts w:hint="eastAsia" w:ascii="宋体" w:hAnsi="宋体"/>
          <w:color w:val="auto"/>
          <w:highlight w:val="none"/>
        </w:rPr>
        <w:t>元。现投标活动已结束，我单位被确定为（未入围、入围）中标候选单位，按照</w:t>
      </w:r>
      <w:r>
        <w:rPr>
          <w:rFonts w:hint="eastAsia" w:ascii="宋体" w:hAnsi="宋体"/>
          <w:color w:val="auto"/>
          <w:highlight w:val="none"/>
          <w:lang w:eastAsia="zh-CN"/>
        </w:rPr>
        <w:t>比选文件</w:t>
      </w:r>
      <w:r>
        <w:rPr>
          <w:rFonts w:hint="eastAsia" w:ascii="宋体" w:hAnsi="宋体"/>
          <w:color w:val="auto"/>
          <w:highlight w:val="none"/>
        </w:rPr>
        <w:t>规定的保证金退还办法，特申请将我单位缴纳的保证金退还到我单位指定账户。</w:t>
      </w:r>
    </w:p>
    <w:p>
      <w:pPr>
        <w:widowControl/>
        <w:adjustRightInd w:val="0"/>
        <w:snapToGrid w:val="0"/>
        <w:spacing w:line="500" w:lineRule="exact"/>
        <w:ind w:firstLine="420" w:firstLineChars="200"/>
        <w:jc w:val="left"/>
        <w:rPr>
          <w:rFonts w:hint="eastAsia" w:ascii="宋体" w:hAnsi="宋体"/>
          <w:color w:val="auto"/>
          <w:highlight w:val="none"/>
        </w:rPr>
      </w:pPr>
      <w:r>
        <w:rPr>
          <w:rFonts w:hint="eastAsia" w:ascii="宋体" w:hAnsi="宋体"/>
          <w:color w:val="auto"/>
          <w:highlight w:val="none"/>
        </w:rPr>
        <w:t>特此申请</w:t>
      </w:r>
    </w:p>
    <w:p>
      <w:pPr>
        <w:widowControl/>
        <w:adjustRightInd w:val="0"/>
        <w:snapToGrid w:val="0"/>
        <w:spacing w:line="500" w:lineRule="exact"/>
        <w:ind w:firstLine="420" w:firstLineChars="200"/>
        <w:jc w:val="left"/>
        <w:rPr>
          <w:rFonts w:hint="eastAsia" w:ascii="宋体" w:hAnsi="宋体"/>
          <w:color w:val="auto"/>
          <w:highlight w:val="none"/>
        </w:rPr>
      </w:pPr>
    </w:p>
    <w:p>
      <w:pPr>
        <w:widowControl/>
        <w:spacing w:line="480" w:lineRule="auto"/>
        <w:ind w:firstLine="420" w:firstLineChars="200"/>
        <w:jc w:val="left"/>
        <w:rPr>
          <w:rFonts w:hint="eastAsia" w:ascii="宋体" w:hAnsi="宋体"/>
          <w:color w:val="auto"/>
          <w:highlight w:val="none"/>
        </w:rPr>
      </w:pPr>
      <w:r>
        <w:rPr>
          <w:rFonts w:hint="eastAsia" w:ascii="宋体" w:hAnsi="宋体"/>
          <w:color w:val="auto"/>
          <w:highlight w:val="none"/>
        </w:rPr>
        <w:t>附：退款账户信息（必须与保证金交纳账户一致）</w:t>
      </w:r>
    </w:p>
    <w:p>
      <w:pPr>
        <w:widowControl/>
        <w:spacing w:line="48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户  名：                          </w:t>
      </w:r>
    </w:p>
    <w:p>
      <w:pPr>
        <w:widowControl/>
        <w:spacing w:line="480" w:lineRule="auto"/>
        <w:ind w:firstLine="420" w:firstLineChars="200"/>
        <w:jc w:val="left"/>
        <w:rPr>
          <w:rFonts w:hint="eastAsia" w:ascii="宋体" w:hAnsi="宋体"/>
          <w:color w:val="auto"/>
          <w:highlight w:val="none"/>
        </w:rPr>
      </w:pPr>
      <w:r>
        <w:rPr>
          <w:rFonts w:hint="eastAsia" w:ascii="宋体" w:hAnsi="宋体"/>
          <w:color w:val="auto"/>
          <w:highlight w:val="none"/>
        </w:rPr>
        <w:t>账  号：</w:t>
      </w:r>
    </w:p>
    <w:p>
      <w:pPr>
        <w:widowControl/>
        <w:spacing w:line="480" w:lineRule="auto"/>
        <w:ind w:firstLine="315" w:firstLineChars="150"/>
        <w:jc w:val="left"/>
        <w:rPr>
          <w:rFonts w:hint="eastAsia" w:ascii="宋体" w:hAnsi="宋体"/>
          <w:color w:val="auto"/>
          <w:highlight w:val="none"/>
        </w:rPr>
      </w:pPr>
      <w:r>
        <w:rPr>
          <w:rFonts w:hint="eastAsia" w:ascii="宋体" w:hAnsi="宋体"/>
          <w:color w:val="auto"/>
          <w:highlight w:val="none"/>
        </w:rPr>
        <w:t xml:space="preserve"> 开户行：                                                  </w:t>
      </w:r>
    </w:p>
    <w:p>
      <w:pPr>
        <w:widowControl/>
        <w:spacing w:line="480" w:lineRule="auto"/>
        <w:ind w:firstLine="315" w:firstLineChars="150"/>
        <w:jc w:val="left"/>
        <w:rPr>
          <w:rFonts w:hint="eastAsia" w:ascii="宋体" w:hAnsi="宋体"/>
          <w:color w:val="auto"/>
          <w:highlight w:val="none"/>
        </w:rPr>
      </w:pPr>
      <w:r>
        <w:rPr>
          <w:rFonts w:hint="eastAsia" w:ascii="宋体" w:hAnsi="宋体"/>
          <w:color w:val="auto"/>
          <w:highlight w:val="none"/>
        </w:rPr>
        <w:t xml:space="preserve"> 联系电话：</w:t>
      </w:r>
    </w:p>
    <w:p>
      <w:pPr>
        <w:widowControl/>
        <w:jc w:val="left"/>
        <w:rPr>
          <w:rFonts w:hint="eastAsia" w:ascii="宋体" w:hAnsi="宋体"/>
          <w:color w:val="auto"/>
          <w:highlight w:val="none"/>
        </w:rPr>
      </w:pPr>
    </w:p>
    <w:p>
      <w:pPr>
        <w:widowControl/>
        <w:spacing w:line="480" w:lineRule="auto"/>
        <w:ind w:firstLine="5355" w:firstLineChars="2550"/>
        <w:jc w:val="left"/>
        <w:rPr>
          <w:rFonts w:hint="eastAsia" w:ascii="宋体" w:hAnsi="宋体"/>
          <w:color w:val="auto"/>
          <w:highlight w:val="none"/>
        </w:rPr>
      </w:pPr>
      <w:r>
        <w:rPr>
          <w:rFonts w:hint="eastAsia" w:ascii="宋体" w:hAnsi="宋体"/>
          <w:color w:val="auto"/>
          <w:highlight w:val="none"/>
        </w:rPr>
        <w:t>投标人（盖章）：</w:t>
      </w:r>
    </w:p>
    <w:p>
      <w:pPr>
        <w:widowControl/>
        <w:spacing w:line="480" w:lineRule="auto"/>
        <w:ind w:firstLine="5250" w:firstLineChars="2500"/>
        <w:jc w:val="left"/>
        <w:rPr>
          <w:rFonts w:hint="eastAsia" w:ascii="宋体" w:hAnsi="宋体"/>
          <w:color w:val="auto"/>
          <w:highlight w:val="none"/>
        </w:rPr>
      </w:pPr>
      <w:r>
        <w:rPr>
          <w:rFonts w:hint="eastAsia" w:ascii="宋体" w:hAnsi="宋体"/>
          <w:color w:val="auto"/>
          <w:highlight w:val="none"/>
        </w:rPr>
        <w:t>法人代表或授权委托人（签名）：</w:t>
      </w:r>
    </w:p>
    <w:p>
      <w:pPr>
        <w:widowControl/>
        <w:spacing w:line="480" w:lineRule="auto"/>
        <w:ind w:firstLine="5250" w:firstLineChars="2500"/>
        <w:jc w:val="left"/>
        <w:rPr>
          <w:rFonts w:hint="eastAsia" w:ascii="宋体" w:hAnsi="宋体"/>
          <w:color w:val="auto"/>
          <w:highlight w:val="none"/>
        </w:rPr>
      </w:pPr>
      <w:r>
        <w:rPr>
          <w:rFonts w:hint="eastAsia" w:ascii="宋体" w:hAnsi="宋体"/>
          <w:color w:val="auto"/>
          <w:highlight w:val="none"/>
        </w:rPr>
        <w:t>年    月    日</w:t>
      </w:r>
    </w:p>
    <w:p>
      <w:pPr>
        <w:widowControl/>
        <w:spacing w:line="480" w:lineRule="auto"/>
        <w:ind w:firstLine="5250" w:firstLineChars="2500"/>
        <w:jc w:val="left"/>
        <w:rPr>
          <w:rFonts w:hint="eastAsia" w:ascii="宋体" w:hAnsi="宋体"/>
          <w:color w:val="auto"/>
          <w:highlight w:val="none"/>
        </w:rPr>
      </w:pPr>
    </w:p>
    <w:p>
      <w:pPr>
        <w:widowControl/>
        <w:spacing w:line="480" w:lineRule="auto"/>
        <w:ind w:firstLine="5250" w:firstLineChars="2500"/>
        <w:jc w:val="left"/>
        <w:rPr>
          <w:rFonts w:hint="eastAsia" w:ascii="宋体" w:hAnsi="宋体"/>
          <w:color w:val="auto"/>
          <w:highlight w:val="none"/>
        </w:rPr>
      </w:pPr>
    </w:p>
    <w:p>
      <w:pPr>
        <w:widowControl/>
        <w:spacing w:line="360" w:lineRule="auto"/>
        <w:ind w:left="1050" w:hanging="1050" w:hangingChars="500"/>
        <w:rPr>
          <w:rFonts w:hint="eastAsia" w:ascii="宋体" w:hAnsi="宋体"/>
          <w:color w:val="auto"/>
          <w:highlight w:val="none"/>
        </w:rPr>
      </w:pPr>
    </w:p>
    <w:p>
      <w:pPr>
        <w:widowControl/>
        <w:spacing w:line="360" w:lineRule="auto"/>
        <w:ind w:left="1050" w:hanging="1050" w:hangingChars="500"/>
        <w:rPr>
          <w:rFonts w:hint="eastAsia" w:ascii="宋体" w:hAnsi="宋体"/>
          <w:color w:val="auto"/>
          <w:highlight w:val="none"/>
        </w:rPr>
      </w:pPr>
      <w:r>
        <w:rPr>
          <w:rFonts w:hint="eastAsia" w:ascii="宋体" w:hAnsi="宋体"/>
          <w:color w:val="auto"/>
          <w:highlight w:val="none"/>
        </w:rPr>
        <w:t xml:space="preserve">   </w:t>
      </w:r>
    </w:p>
    <w:p>
      <w:pPr>
        <w:pStyle w:val="17"/>
      </w:pPr>
      <w:r>
        <w:rPr>
          <w:rFonts w:hint="eastAsia" w:ascii="宋体" w:hAnsi="宋体"/>
          <w:color w:val="auto"/>
          <w:highlight w:val="none"/>
        </w:rPr>
        <w:t xml:space="preserve"> 备注：此表在递交投标文件时一并递交给代理机构工作人员，递交此表时需附</w:t>
      </w:r>
      <w:r>
        <w:rPr>
          <w:rFonts w:hint="eastAsia" w:ascii="宋体" w:hAnsi="宋体"/>
          <w:color w:val="auto"/>
          <w:highlight w:val="none"/>
          <w:lang w:eastAsia="zh-CN"/>
        </w:rPr>
        <w:t>转账</w:t>
      </w:r>
      <w:r>
        <w:rPr>
          <w:rFonts w:hint="eastAsia" w:ascii="宋体" w:hAnsi="宋体"/>
          <w:color w:val="auto"/>
          <w:highlight w:val="none"/>
        </w:rPr>
        <w:t>凭证复印件。</w:t>
      </w:r>
    </w:p>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ingLiUfalt">
    <w:altName w:val="Microsoft JhengHei"/>
    <w:panose1 w:val="00000000000000000000"/>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- 3 -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BB8"/>
    <w:rsid w:val="00300F8D"/>
    <w:rsid w:val="00301A0A"/>
    <w:rsid w:val="003030A6"/>
    <w:rsid w:val="003059F4"/>
    <w:rsid w:val="0030689E"/>
    <w:rsid w:val="003068D7"/>
    <w:rsid w:val="00306CC7"/>
    <w:rsid w:val="00306D70"/>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78"/>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1EF"/>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7B6044"/>
    <w:rsid w:val="018E166C"/>
    <w:rsid w:val="02197498"/>
    <w:rsid w:val="029B6737"/>
    <w:rsid w:val="029E16D8"/>
    <w:rsid w:val="02D3433D"/>
    <w:rsid w:val="02E7478A"/>
    <w:rsid w:val="03000A08"/>
    <w:rsid w:val="031D357C"/>
    <w:rsid w:val="03454DED"/>
    <w:rsid w:val="03574019"/>
    <w:rsid w:val="03885E3A"/>
    <w:rsid w:val="03B540BC"/>
    <w:rsid w:val="03C545D6"/>
    <w:rsid w:val="0438160E"/>
    <w:rsid w:val="04390EE3"/>
    <w:rsid w:val="04472087"/>
    <w:rsid w:val="046928C3"/>
    <w:rsid w:val="046A589F"/>
    <w:rsid w:val="046D5737"/>
    <w:rsid w:val="04A45755"/>
    <w:rsid w:val="04FF37B4"/>
    <w:rsid w:val="057730B9"/>
    <w:rsid w:val="05AB059E"/>
    <w:rsid w:val="05DC71B6"/>
    <w:rsid w:val="06665122"/>
    <w:rsid w:val="06776E83"/>
    <w:rsid w:val="06C43DE0"/>
    <w:rsid w:val="06C64491"/>
    <w:rsid w:val="06D1607D"/>
    <w:rsid w:val="074A1FE5"/>
    <w:rsid w:val="076A7107"/>
    <w:rsid w:val="077305E3"/>
    <w:rsid w:val="07A74E36"/>
    <w:rsid w:val="080A52B6"/>
    <w:rsid w:val="080D517C"/>
    <w:rsid w:val="08A4313C"/>
    <w:rsid w:val="08BB5238"/>
    <w:rsid w:val="08C327C4"/>
    <w:rsid w:val="08E20A1C"/>
    <w:rsid w:val="09141FCB"/>
    <w:rsid w:val="09473DB8"/>
    <w:rsid w:val="0A1F5137"/>
    <w:rsid w:val="0A932F65"/>
    <w:rsid w:val="0A93506B"/>
    <w:rsid w:val="0ACE0286"/>
    <w:rsid w:val="0AE0419F"/>
    <w:rsid w:val="0B0126DC"/>
    <w:rsid w:val="0B9E48FD"/>
    <w:rsid w:val="0BB622A7"/>
    <w:rsid w:val="0BCF5D43"/>
    <w:rsid w:val="0C3E42BE"/>
    <w:rsid w:val="0C8573BB"/>
    <w:rsid w:val="0CA5278C"/>
    <w:rsid w:val="0D4806BF"/>
    <w:rsid w:val="0E024D74"/>
    <w:rsid w:val="0E0B0A7A"/>
    <w:rsid w:val="0E484301"/>
    <w:rsid w:val="0E5F1249"/>
    <w:rsid w:val="0E855450"/>
    <w:rsid w:val="0E920758"/>
    <w:rsid w:val="0EF04FB6"/>
    <w:rsid w:val="0EF82D0F"/>
    <w:rsid w:val="102B5AE8"/>
    <w:rsid w:val="10611A0A"/>
    <w:rsid w:val="108B186A"/>
    <w:rsid w:val="109427D7"/>
    <w:rsid w:val="10A018FD"/>
    <w:rsid w:val="10AC5059"/>
    <w:rsid w:val="10B246CE"/>
    <w:rsid w:val="10EE7255"/>
    <w:rsid w:val="11000D48"/>
    <w:rsid w:val="112278CE"/>
    <w:rsid w:val="1142732B"/>
    <w:rsid w:val="11614FA7"/>
    <w:rsid w:val="11D37251"/>
    <w:rsid w:val="12766C8D"/>
    <w:rsid w:val="127A292F"/>
    <w:rsid w:val="1282121E"/>
    <w:rsid w:val="12A04F4F"/>
    <w:rsid w:val="12B3780B"/>
    <w:rsid w:val="12FB73F4"/>
    <w:rsid w:val="13012641"/>
    <w:rsid w:val="13105389"/>
    <w:rsid w:val="13EA3FCE"/>
    <w:rsid w:val="13FD7A4B"/>
    <w:rsid w:val="142D5C47"/>
    <w:rsid w:val="144C513E"/>
    <w:rsid w:val="14DC6FEA"/>
    <w:rsid w:val="150B11D9"/>
    <w:rsid w:val="152F2422"/>
    <w:rsid w:val="155B4EC0"/>
    <w:rsid w:val="15F36B10"/>
    <w:rsid w:val="15F67B8F"/>
    <w:rsid w:val="15F873A5"/>
    <w:rsid w:val="16746C47"/>
    <w:rsid w:val="16951DF8"/>
    <w:rsid w:val="16AC4B0B"/>
    <w:rsid w:val="16CD33F4"/>
    <w:rsid w:val="16E1457B"/>
    <w:rsid w:val="16F26FDC"/>
    <w:rsid w:val="16FC038D"/>
    <w:rsid w:val="1712761C"/>
    <w:rsid w:val="174E27D8"/>
    <w:rsid w:val="17721137"/>
    <w:rsid w:val="177F45B0"/>
    <w:rsid w:val="17E75995"/>
    <w:rsid w:val="183668EE"/>
    <w:rsid w:val="185E3411"/>
    <w:rsid w:val="18B86094"/>
    <w:rsid w:val="18E64881"/>
    <w:rsid w:val="19450E59"/>
    <w:rsid w:val="19813FB0"/>
    <w:rsid w:val="19C778A5"/>
    <w:rsid w:val="19D00461"/>
    <w:rsid w:val="19F14713"/>
    <w:rsid w:val="1A233853"/>
    <w:rsid w:val="1A3D4C07"/>
    <w:rsid w:val="1B31147E"/>
    <w:rsid w:val="1B330726"/>
    <w:rsid w:val="1B4E6695"/>
    <w:rsid w:val="1B5A4D98"/>
    <w:rsid w:val="1B610368"/>
    <w:rsid w:val="1B9374A3"/>
    <w:rsid w:val="1BA96B88"/>
    <w:rsid w:val="1C6A496F"/>
    <w:rsid w:val="1DD063A3"/>
    <w:rsid w:val="1DED6684"/>
    <w:rsid w:val="1E1939BA"/>
    <w:rsid w:val="1E65493E"/>
    <w:rsid w:val="1E68205E"/>
    <w:rsid w:val="1F125176"/>
    <w:rsid w:val="1F374DC3"/>
    <w:rsid w:val="1F6903BC"/>
    <w:rsid w:val="1F7915EB"/>
    <w:rsid w:val="1FFE6BEE"/>
    <w:rsid w:val="200D4192"/>
    <w:rsid w:val="20825C93"/>
    <w:rsid w:val="20BA340F"/>
    <w:rsid w:val="210E4F38"/>
    <w:rsid w:val="216F7993"/>
    <w:rsid w:val="217F6E19"/>
    <w:rsid w:val="21825E03"/>
    <w:rsid w:val="21875E5F"/>
    <w:rsid w:val="21BB220E"/>
    <w:rsid w:val="221D5633"/>
    <w:rsid w:val="226C3D0D"/>
    <w:rsid w:val="22E7312D"/>
    <w:rsid w:val="232C56DA"/>
    <w:rsid w:val="236A023F"/>
    <w:rsid w:val="24202B07"/>
    <w:rsid w:val="2420680B"/>
    <w:rsid w:val="24D0409C"/>
    <w:rsid w:val="25706A02"/>
    <w:rsid w:val="25CE1D34"/>
    <w:rsid w:val="26C171CB"/>
    <w:rsid w:val="26FB6A89"/>
    <w:rsid w:val="27235EBA"/>
    <w:rsid w:val="2785369B"/>
    <w:rsid w:val="27960BB1"/>
    <w:rsid w:val="27CA4388"/>
    <w:rsid w:val="280451E0"/>
    <w:rsid w:val="2805374C"/>
    <w:rsid w:val="28054429"/>
    <w:rsid w:val="283B1374"/>
    <w:rsid w:val="285A1251"/>
    <w:rsid w:val="286E52FC"/>
    <w:rsid w:val="28CB5762"/>
    <w:rsid w:val="29565C76"/>
    <w:rsid w:val="29606D8E"/>
    <w:rsid w:val="29710966"/>
    <w:rsid w:val="2A135BAE"/>
    <w:rsid w:val="2A3A4796"/>
    <w:rsid w:val="2A4D0970"/>
    <w:rsid w:val="2A51426B"/>
    <w:rsid w:val="2AAE29EC"/>
    <w:rsid w:val="2ABB7DF2"/>
    <w:rsid w:val="2ADC4E06"/>
    <w:rsid w:val="2ADE448E"/>
    <w:rsid w:val="2AFD30A6"/>
    <w:rsid w:val="2B77790E"/>
    <w:rsid w:val="2BCC4943"/>
    <w:rsid w:val="2BD902EC"/>
    <w:rsid w:val="2BE37B42"/>
    <w:rsid w:val="2C042AFF"/>
    <w:rsid w:val="2C0E6F3E"/>
    <w:rsid w:val="2C3E45FE"/>
    <w:rsid w:val="2C641CB4"/>
    <w:rsid w:val="2C946DE7"/>
    <w:rsid w:val="2CD21732"/>
    <w:rsid w:val="2D41718A"/>
    <w:rsid w:val="2DA91509"/>
    <w:rsid w:val="2E135BB8"/>
    <w:rsid w:val="2E180404"/>
    <w:rsid w:val="2E386092"/>
    <w:rsid w:val="2E3911FF"/>
    <w:rsid w:val="2E5A0250"/>
    <w:rsid w:val="2E8B28C7"/>
    <w:rsid w:val="2EE737A0"/>
    <w:rsid w:val="2EF21CAB"/>
    <w:rsid w:val="2F306FBE"/>
    <w:rsid w:val="2F3841ED"/>
    <w:rsid w:val="2FB411F9"/>
    <w:rsid w:val="2FBE110A"/>
    <w:rsid w:val="30065A5D"/>
    <w:rsid w:val="30505CF5"/>
    <w:rsid w:val="30B1408E"/>
    <w:rsid w:val="30C4779A"/>
    <w:rsid w:val="30CE71F9"/>
    <w:rsid w:val="30EF67E5"/>
    <w:rsid w:val="310311E3"/>
    <w:rsid w:val="315E2912"/>
    <w:rsid w:val="31F4722E"/>
    <w:rsid w:val="328D7DE2"/>
    <w:rsid w:val="329B6479"/>
    <w:rsid w:val="32BA571C"/>
    <w:rsid w:val="32EE6C13"/>
    <w:rsid w:val="33066B2A"/>
    <w:rsid w:val="33204F3D"/>
    <w:rsid w:val="33436869"/>
    <w:rsid w:val="335202D9"/>
    <w:rsid w:val="33A73676"/>
    <w:rsid w:val="33E96F45"/>
    <w:rsid w:val="34115391"/>
    <w:rsid w:val="344D3544"/>
    <w:rsid w:val="34535CDA"/>
    <w:rsid w:val="3497278A"/>
    <w:rsid w:val="351617D7"/>
    <w:rsid w:val="351C7EED"/>
    <w:rsid w:val="355E07BC"/>
    <w:rsid w:val="35B448A7"/>
    <w:rsid w:val="35DA7934"/>
    <w:rsid w:val="35DB1C68"/>
    <w:rsid w:val="36A111C5"/>
    <w:rsid w:val="36E80ECA"/>
    <w:rsid w:val="36F4767F"/>
    <w:rsid w:val="374E17CB"/>
    <w:rsid w:val="378418A7"/>
    <w:rsid w:val="379A4490"/>
    <w:rsid w:val="379F21F8"/>
    <w:rsid w:val="37D81322"/>
    <w:rsid w:val="37FB4228"/>
    <w:rsid w:val="383C102E"/>
    <w:rsid w:val="386709AA"/>
    <w:rsid w:val="387D642F"/>
    <w:rsid w:val="38F178D5"/>
    <w:rsid w:val="38F211A8"/>
    <w:rsid w:val="3919772A"/>
    <w:rsid w:val="393A55BD"/>
    <w:rsid w:val="395F1099"/>
    <w:rsid w:val="39BC12DD"/>
    <w:rsid w:val="3A310809"/>
    <w:rsid w:val="3A357AAD"/>
    <w:rsid w:val="3A45279A"/>
    <w:rsid w:val="3A457C17"/>
    <w:rsid w:val="3A6C03DB"/>
    <w:rsid w:val="3A7645E5"/>
    <w:rsid w:val="3A9318CD"/>
    <w:rsid w:val="3AAF722D"/>
    <w:rsid w:val="3AC52161"/>
    <w:rsid w:val="3AC705C2"/>
    <w:rsid w:val="3B3339E2"/>
    <w:rsid w:val="3B4130B9"/>
    <w:rsid w:val="3B666444"/>
    <w:rsid w:val="3BBF0327"/>
    <w:rsid w:val="3BE02AA4"/>
    <w:rsid w:val="3C0E4892"/>
    <w:rsid w:val="3C5658DB"/>
    <w:rsid w:val="3CA502EA"/>
    <w:rsid w:val="3D4027C3"/>
    <w:rsid w:val="3DB46376"/>
    <w:rsid w:val="3DBA137E"/>
    <w:rsid w:val="3E287CA5"/>
    <w:rsid w:val="3E3A5788"/>
    <w:rsid w:val="3E971150"/>
    <w:rsid w:val="3EA90890"/>
    <w:rsid w:val="3ED16F9F"/>
    <w:rsid w:val="3ED95EA9"/>
    <w:rsid w:val="3EFE309E"/>
    <w:rsid w:val="3F512870"/>
    <w:rsid w:val="3F537959"/>
    <w:rsid w:val="3F6236D0"/>
    <w:rsid w:val="3F94702A"/>
    <w:rsid w:val="3F966C0E"/>
    <w:rsid w:val="3F9E79D3"/>
    <w:rsid w:val="3FE02575"/>
    <w:rsid w:val="3FE06D3B"/>
    <w:rsid w:val="3FE2521F"/>
    <w:rsid w:val="40063D93"/>
    <w:rsid w:val="40325C23"/>
    <w:rsid w:val="406C1549"/>
    <w:rsid w:val="40D309FB"/>
    <w:rsid w:val="41D71CA1"/>
    <w:rsid w:val="41D74F09"/>
    <w:rsid w:val="42027EEF"/>
    <w:rsid w:val="4233454F"/>
    <w:rsid w:val="42343097"/>
    <w:rsid w:val="42345558"/>
    <w:rsid w:val="425F778B"/>
    <w:rsid w:val="42A77BCB"/>
    <w:rsid w:val="42D54ADC"/>
    <w:rsid w:val="43527DA5"/>
    <w:rsid w:val="43D50508"/>
    <w:rsid w:val="43E74852"/>
    <w:rsid w:val="444961F3"/>
    <w:rsid w:val="44793B21"/>
    <w:rsid w:val="45093CD4"/>
    <w:rsid w:val="454D7023"/>
    <w:rsid w:val="4586411E"/>
    <w:rsid w:val="458647B0"/>
    <w:rsid w:val="45D02373"/>
    <w:rsid w:val="466B4766"/>
    <w:rsid w:val="469F3291"/>
    <w:rsid w:val="46F07AD6"/>
    <w:rsid w:val="472B5EF6"/>
    <w:rsid w:val="48055254"/>
    <w:rsid w:val="48826C2D"/>
    <w:rsid w:val="489573EB"/>
    <w:rsid w:val="48A06FF6"/>
    <w:rsid w:val="48EB7FCA"/>
    <w:rsid w:val="48FD1AAC"/>
    <w:rsid w:val="49214880"/>
    <w:rsid w:val="49462819"/>
    <w:rsid w:val="494C34CB"/>
    <w:rsid w:val="49762999"/>
    <w:rsid w:val="49CF100D"/>
    <w:rsid w:val="49D325C2"/>
    <w:rsid w:val="4A2C4985"/>
    <w:rsid w:val="4A520AB3"/>
    <w:rsid w:val="4AF83480"/>
    <w:rsid w:val="4B5E412F"/>
    <w:rsid w:val="4B85051F"/>
    <w:rsid w:val="4C806421"/>
    <w:rsid w:val="4CA0475B"/>
    <w:rsid w:val="4CDF4A30"/>
    <w:rsid w:val="4D0E1A0D"/>
    <w:rsid w:val="4D450A84"/>
    <w:rsid w:val="4DD80905"/>
    <w:rsid w:val="4DF57EEC"/>
    <w:rsid w:val="4DFB11F6"/>
    <w:rsid w:val="4DFF76D6"/>
    <w:rsid w:val="4E274480"/>
    <w:rsid w:val="4E3B3377"/>
    <w:rsid w:val="4E47556D"/>
    <w:rsid w:val="4E774DAA"/>
    <w:rsid w:val="4EF13B48"/>
    <w:rsid w:val="4F636100"/>
    <w:rsid w:val="4FB76013"/>
    <w:rsid w:val="502065F2"/>
    <w:rsid w:val="507F578E"/>
    <w:rsid w:val="50C40DD7"/>
    <w:rsid w:val="50EB36A6"/>
    <w:rsid w:val="5198191D"/>
    <w:rsid w:val="51C5369D"/>
    <w:rsid w:val="523D0C8A"/>
    <w:rsid w:val="524248A9"/>
    <w:rsid w:val="52655248"/>
    <w:rsid w:val="529E7462"/>
    <w:rsid w:val="52CE1D23"/>
    <w:rsid w:val="538928D5"/>
    <w:rsid w:val="53DC22CC"/>
    <w:rsid w:val="53F54B1F"/>
    <w:rsid w:val="544B74D7"/>
    <w:rsid w:val="54547704"/>
    <w:rsid w:val="546B6E19"/>
    <w:rsid w:val="548254F0"/>
    <w:rsid w:val="5485514F"/>
    <w:rsid w:val="548D558B"/>
    <w:rsid w:val="549A6C2B"/>
    <w:rsid w:val="54F2189F"/>
    <w:rsid w:val="55082A65"/>
    <w:rsid w:val="556B595C"/>
    <w:rsid w:val="557D26BD"/>
    <w:rsid w:val="559A4ED2"/>
    <w:rsid w:val="55BB0299"/>
    <w:rsid w:val="55C53EA6"/>
    <w:rsid w:val="562F5295"/>
    <w:rsid w:val="565B7FD3"/>
    <w:rsid w:val="56DC57FE"/>
    <w:rsid w:val="56E8263F"/>
    <w:rsid w:val="57420FF8"/>
    <w:rsid w:val="574A5D0F"/>
    <w:rsid w:val="575D6537"/>
    <w:rsid w:val="579E4146"/>
    <w:rsid w:val="57D4668D"/>
    <w:rsid w:val="58260927"/>
    <w:rsid w:val="58A509C8"/>
    <w:rsid w:val="59016536"/>
    <w:rsid w:val="590C29FE"/>
    <w:rsid w:val="59701D6E"/>
    <w:rsid w:val="598A53A3"/>
    <w:rsid w:val="59A537CB"/>
    <w:rsid w:val="59AE18CE"/>
    <w:rsid w:val="59F26FCA"/>
    <w:rsid w:val="5A2B7E5E"/>
    <w:rsid w:val="5A3714C8"/>
    <w:rsid w:val="5A4D6600"/>
    <w:rsid w:val="5A76233F"/>
    <w:rsid w:val="5AA07F40"/>
    <w:rsid w:val="5B071AB3"/>
    <w:rsid w:val="5B222202"/>
    <w:rsid w:val="5B4568B3"/>
    <w:rsid w:val="5B5F2E85"/>
    <w:rsid w:val="5B623430"/>
    <w:rsid w:val="5B650D9F"/>
    <w:rsid w:val="5B7C4A30"/>
    <w:rsid w:val="5B9404C9"/>
    <w:rsid w:val="5B950EA3"/>
    <w:rsid w:val="5BDE0537"/>
    <w:rsid w:val="5BF47881"/>
    <w:rsid w:val="5BFD2097"/>
    <w:rsid w:val="5C3B6751"/>
    <w:rsid w:val="5C9E04E7"/>
    <w:rsid w:val="5CE95B0C"/>
    <w:rsid w:val="5D3A1415"/>
    <w:rsid w:val="5D4639E9"/>
    <w:rsid w:val="5D4D387D"/>
    <w:rsid w:val="5D6851F5"/>
    <w:rsid w:val="5DDA6344"/>
    <w:rsid w:val="5E1360BA"/>
    <w:rsid w:val="5E531B97"/>
    <w:rsid w:val="5EE61D69"/>
    <w:rsid w:val="5F144DEA"/>
    <w:rsid w:val="5F1E32B7"/>
    <w:rsid w:val="5F7E3018"/>
    <w:rsid w:val="606C2E49"/>
    <w:rsid w:val="60A623D0"/>
    <w:rsid w:val="60BF187B"/>
    <w:rsid w:val="60D2227B"/>
    <w:rsid w:val="60F1388E"/>
    <w:rsid w:val="60F22B9D"/>
    <w:rsid w:val="611930CB"/>
    <w:rsid w:val="611B3E90"/>
    <w:rsid w:val="612F51B6"/>
    <w:rsid w:val="616D381B"/>
    <w:rsid w:val="617F3339"/>
    <w:rsid w:val="61941252"/>
    <w:rsid w:val="61A77079"/>
    <w:rsid w:val="61CA67F0"/>
    <w:rsid w:val="61CC3EFC"/>
    <w:rsid w:val="62D6732E"/>
    <w:rsid w:val="638279B4"/>
    <w:rsid w:val="639C64A0"/>
    <w:rsid w:val="63E018D1"/>
    <w:rsid w:val="64817D3D"/>
    <w:rsid w:val="648B3FB8"/>
    <w:rsid w:val="64FD55DB"/>
    <w:rsid w:val="650F7961"/>
    <w:rsid w:val="65454382"/>
    <w:rsid w:val="655602FA"/>
    <w:rsid w:val="655B7221"/>
    <w:rsid w:val="655D7FBE"/>
    <w:rsid w:val="65643470"/>
    <w:rsid w:val="657038D9"/>
    <w:rsid w:val="65A5045A"/>
    <w:rsid w:val="65FF1E91"/>
    <w:rsid w:val="6621558E"/>
    <w:rsid w:val="664B5113"/>
    <w:rsid w:val="6659510C"/>
    <w:rsid w:val="67330E07"/>
    <w:rsid w:val="67675C75"/>
    <w:rsid w:val="676F770B"/>
    <w:rsid w:val="67B37570"/>
    <w:rsid w:val="684F3C7A"/>
    <w:rsid w:val="685C7BDC"/>
    <w:rsid w:val="689513D5"/>
    <w:rsid w:val="68BB4E93"/>
    <w:rsid w:val="6A5275F9"/>
    <w:rsid w:val="6A633B5B"/>
    <w:rsid w:val="6AA410A4"/>
    <w:rsid w:val="6AA5461D"/>
    <w:rsid w:val="6ABD617F"/>
    <w:rsid w:val="6AC25622"/>
    <w:rsid w:val="6AEC3960"/>
    <w:rsid w:val="6B57195A"/>
    <w:rsid w:val="6B8320C0"/>
    <w:rsid w:val="6B972B01"/>
    <w:rsid w:val="6BB35FD2"/>
    <w:rsid w:val="6BCE4EB6"/>
    <w:rsid w:val="6BD154CC"/>
    <w:rsid w:val="6C1F462C"/>
    <w:rsid w:val="6C5D6CCE"/>
    <w:rsid w:val="6CC92D08"/>
    <w:rsid w:val="6CD51123"/>
    <w:rsid w:val="6D2B65E5"/>
    <w:rsid w:val="6D500AAD"/>
    <w:rsid w:val="6D9D294C"/>
    <w:rsid w:val="6E071562"/>
    <w:rsid w:val="6E1E6B73"/>
    <w:rsid w:val="6E2B0D75"/>
    <w:rsid w:val="6E5856D2"/>
    <w:rsid w:val="6E6508B3"/>
    <w:rsid w:val="6E6709B2"/>
    <w:rsid w:val="6E8E1211"/>
    <w:rsid w:val="6E9543B1"/>
    <w:rsid w:val="6EA03E3C"/>
    <w:rsid w:val="6EDE7D98"/>
    <w:rsid w:val="6F083740"/>
    <w:rsid w:val="6F0F06CF"/>
    <w:rsid w:val="6F3C1174"/>
    <w:rsid w:val="6F407C72"/>
    <w:rsid w:val="6F562B80"/>
    <w:rsid w:val="6FBB1264"/>
    <w:rsid w:val="70180CEA"/>
    <w:rsid w:val="70C0289D"/>
    <w:rsid w:val="70C31D6B"/>
    <w:rsid w:val="70DE72DA"/>
    <w:rsid w:val="70F74CDB"/>
    <w:rsid w:val="7102236F"/>
    <w:rsid w:val="71571CB0"/>
    <w:rsid w:val="716C48B9"/>
    <w:rsid w:val="71904B0C"/>
    <w:rsid w:val="71B36BC8"/>
    <w:rsid w:val="71BF212E"/>
    <w:rsid w:val="71C73801"/>
    <w:rsid w:val="72100761"/>
    <w:rsid w:val="722349B5"/>
    <w:rsid w:val="7228490E"/>
    <w:rsid w:val="7233601F"/>
    <w:rsid w:val="7256698F"/>
    <w:rsid w:val="72E137A4"/>
    <w:rsid w:val="731A123B"/>
    <w:rsid w:val="740A314B"/>
    <w:rsid w:val="74533F62"/>
    <w:rsid w:val="745C70AE"/>
    <w:rsid w:val="74891E24"/>
    <w:rsid w:val="74BE00F6"/>
    <w:rsid w:val="74BF6B58"/>
    <w:rsid w:val="75434A0D"/>
    <w:rsid w:val="75B82F26"/>
    <w:rsid w:val="75D147AD"/>
    <w:rsid w:val="76507BE4"/>
    <w:rsid w:val="76533FF5"/>
    <w:rsid w:val="76816FC9"/>
    <w:rsid w:val="76C667BC"/>
    <w:rsid w:val="76CC2DBF"/>
    <w:rsid w:val="76E3678B"/>
    <w:rsid w:val="76E6491C"/>
    <w:rsid w:val="76F7057E"/>
    <w:rsid w:val="77306C9E"/>
    <w:rsid w:val="776F0CF3"/>
    <w:rsid w:val="77CE6886"/>
    <w:rsid w:val="78000306"/>
    <w:rsid w:val="788555E3"/>
    <w:rsid w:val="78DB67FF"/>
    <w:rsid w:val="78DD498A"/>
    <w:rsid w:val="790B6785"/>
    <w:rsid w:val="7937127B"/>
    <w:rsid w:val="79396032"/>
    <w:rsid w:val="796E49AC"/>
    <w:rsid w:val="798362B3"/>
    <w:rsid w:val="79D97C48"/>
    <w:rsid w:val="79FE79DA"/>
    <w:rsid w:val="7A156350"/>
    <w:rsid w:val="7A735C17"/>
    <w:rsid w:val="7A887546"/>
    <w:rsid w:val="7AA71D7C"/>
    <w:rsid w:val="7AAD5FEE"/>
    <w:rsid w:val="7AD50161"/>
    <w:rsid w:val="7B147076"/>
    <w:rsid w:val="7B4638D7"/>
    <w:rsid w:val="7B465E48"/>
    <w:rsid w:val="7B65768B"/>
    <w:rsid w:val="7B917CAE"/>
    <w:rsid w:val="7BDE45F7"/>
    <w:rsid w:val="7BE205C8"/>
    <w:rsid w:val="7C0B32CA"/>
    <w:rsid w:val="7C195B55"/>
    <w:rsid w:val="7C38637B"/>
    <w:rsid w:val="7CB51983"/>
    <w:rsid w:val="7CF312BE"/>
    <w:rsid w:val="7CFA0E6B"/>
    <w:rsid w:val="7CFE39E7"/>
    <w:rsid w:val="7D9120E2"/>
    <w:rsid w:val="7DBC2E4C"/>
    <w:rsid w:val="7DFF53A3"/>
    <w:rsid w:val="7E014595"/>
    <w:rsid w:val="7E0C73F1"/>
    <w:rsid w:val="7E295D6A"/>
    <w:rsid w:val="7E3E54EC"/>
    <w:rsid w:val="7E5333C7"/>
    <w:rsid w:val="7E695E0F"/>
    <w:rsid w:val="7E7236B4"/>
    <w:rsid w:val="7E910D86"/>
    <w:rsid w:val="7F3B4503"/>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4"/>
    <w:qFormat/>
    <w:uiPriority w:val="0"/>
    <w:pPr>
      <w:keepNext/>
      <w:keepLines/>
      <w:spacing w:before="260" w:after="260" w:line="416" w:lineRule="auto"/>
      <w:outlineLvl w:val="2"/>
    </w:pPr>
    <w:rPr>
      <w:b/>
      <w:bCs/>
      <w:sz w:val="32"/>
      <w:szCs w:val="32"/>
    </w:rPr>
  </w:style>
  <w:style w:type="paragraph" w:styleId="5">
    <w:name w:val="heading 4"/>
    <w:basedOn w:val="1"/>
    <w:next w:val="1"/>
    <w:link w:val="180"/>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6"/>
    <w:qFormat/>
    <w:uiPriority w:val="0"/>
    <w:pPr>
      <w:keepNext/>
      <w:keepLines/>
      <w:ind w:firstLine="200" w:firstLineChars="200"/>
      <w:outlineLvl w:val="5"/>
    </w:pPr>
    <w:rPr>
      <w:rFonts w:hAnsi="Arial"/>
    </w:rPr>
  </w:style>
  <w:style w:type="paragraph" w:styleId="9">
    <w:name w:val="heading 7"/>
    <w:basedOn w:val="1"/>
    <w:next w:val="1"/>
    <w:link w:val="27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5"/>
    <w:qFormat/>
    <w:uiPriority w:val="0"/>
    <w:pPr>
      <w:shd w:val="clear" w:color="auto" w:fill="000080"/>
    </w:pPr>
  </w:style>
  <w:style w:type="paragraph" w:styleId="15">
    <w:name w:val="annotation text"/>
    <w:basedOn w:val="1"/>
    <w:link w:val="290"/>
    <w:qFormat/>
    <w:uiPriority w:val="99"/>
    <w:pPr>
      <w:jc w:val="left"/>
    </w:pPr>
  </w:style>
  <w:style w:type="paragraph" w:styleId="16">
    <w:name w:val="Body Text 3"/>
    <w:basedOn w:val="1"/>
    <w:link w:val="309"/>
    <w:qFormat/>
    <w:uiPriority w:val="0"/>
    <w:pPr>
      <w:spacing w:after="120"/>
    </w:pPr>
    <w:rPr>
      <w:sz w:val="16"/>
      <w:szCs w:val="16"/>
    </w:rPr>
  </w:style>
  <w:style w:type="paragraph" w:styleId="17">
    <w:name w:val="Body Text"/>
    <w:basedOn w:val="1"/>
    <w:next w:val="18"/>
    <w:link w:val="215"/>
    <w:qFormat/>
    <w:uiPriority w:val="0"/>
    <w:pPr>
      <w:spacing w:after="120"/>
    </w:pPr>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9">
    <w:name w:val="Body Text Indent"/>
    <w:basedOn w:val="1"/>
    <w:link w:val="270"/>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5"/>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8"/>
    <w:qFormat/>
    <w:uiPriority w:val="0"/>
    <w:pPr>
      <w:ind w:left="100" w:leftChars="2500"/>
    </w:pPr>
  </w:style>
  <w:style w:type="paragraph" w:styleId="27">
    <w:name w:val="Body Text Indent 2"/>
    <w:basedOn w:val="1"/>
    <w:link w:val="272"/>
    <w:qFormat/>
    <w:uiPriority w:val="0"/>
    <w:pPr>
      <w:widowControl/>
      <w:spacing w:line="480" w:lineRule="auto"/>
      <w:ind w:firstLine="560"/>
      <w:jc w:val="left"/>
    </w:pPr>
    <w:rPr>
      <w:kern w:val="0"/>
      <w:sz w:val="28"/>
    </w:rPr>
  </w:style>
  <w:style w:type="paragraph" w:styleId="28">
    <w:name w:val="endnote text"/>
    <w:basedOn w:val="1"/>
    <w:link w:val="182"/>
    <w:qFormat/>
    <w:uiPriority w:val="0"/>
    <w:pPr>
      <w:widowControl/>
      <w:snapToGrid w:val="0"/>
      <w:jc w:val="left"/>
    </w:pPr>
    <w:rPr>
      <w:rFonts w:ascii="Arial" w:hAnsi="Arial" w:cs="Arial"/>
      <w:kern w:val="0"/>
      <w:sz w:val="20"/>
      <w:lang w:eastAsia="en-US"/>
    </w:rPr>
  </w:style>
  <w:style w:type="paragraph" w:styleId="29">
    <w:name w:val="Balloon Text"/>
    <w:basedOn w:val="1"/>
    <w:link w:val="209"/>
    <w:qFormat/>
    <w:uiPriority w:val="0"/>
    <w:rPr>
      <w:sz w:val="18"/>
      <w:szCs w:val="18"/>
    </w:rPr>
  </w:style>
  <w:style w:type="paragraph" w:styleId="30">
    <w:name w:val="footer"/>
    <w:basedOn w:val="1"/>
    <w:link w:val="197"/>
    <w:qFormat/>
    <w:uiPriority w:val="0"/>
    <w:pPr>
      <w:tabs>
        <w:tab w:val="center" w:pos="4153"/>
        <w:tab w:val="right" w:pos="8306"/>
      </w:tabs>
      <w:snapToGrid w:val="0"/>
      <w:jc w:val="left"/>
    </w:pPr>
    <w:rPr>
      <w:sz w:val="18"/>
      <w:szCs w:val="18"/>
    </w:rPr>
  </w:style>
  <w:style w:type="paragraph" w:styleId="31">
    <w:name w:val="header"/>
    <w:basedOn w:val="1"/>
    <w:link w:val="23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2"/>
    <w:qFormat/>
    <w:uiPriority w:val="0"/>
    <w:pPr>
      <w:widowControl/>
      <w:jc w:val="center"/>
    </w:pPr>
    <w:rPr>
      <w:kern w:val="0"/>
      <w:sz w:val="20"/>
      <w:u w:val="single"/>
      <w:lang w:eastAsia="en-US"/>
    </w:rPr>
  </w:style>
  <w:style w:type="paragraph" w:styleId="35">
    <w:name w:val="footnote text"/>
    <w:basedOn w:val="1"/>
    <w:link w:val="217"/>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69"/>
    <w:qFormat/>
    <w:uiPriority w:val="0"/>
    <w:pPr>
      <w:spacing w:line="360" w:lineRule="auto"/>
      <w:ind w:firstLine="280" w:firstLineChars="100"/>
    </w:pPr>
    <w:rPr>
      <w:rFonts w:ascii="宋体" w:hAnsi="宋体"/>
      <w:sz w:val="28"/>
      <w:szCs w:val="28"/>
    </w:rPr>
  </w:style>
  <w:style w:type="paragraph" w:styleId="38">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65"/>
    <w:qFormat/>
    <w:uiPriority w:val="0"/>
    <w:rPr>
      <w:i/>
      <w:iCs/>
      <w:sz w:val="26"/>
    </w:rPr>
  </w:style>
  <w:style w:type="paragraph" w:styleId="41">
    <w:name w:val="HTML Preformatted"/>
    <w:basedOn w:val="1"/>
    <w:link w:val="17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12"/>
    <w:qFormat/>
    <w:uiPriority w:val="0"/>
    <w:pPr>
      <w:widowControl/>
      <w:jc w:val="center"/>
    </w:pPr>
    <w:rPr>
      <w:kern w:val="0"/>
      <w:sz w:val="20"/>
      <w:u w:val="single"/>
      <w:lang w:eastAsia="en-US"/>
    </w:rPr>
  </w:style>
  <w:style w:type="paragraph" w:styleId="45">
    <w:name w:val="annotation subject"/>
    <w:basedOn w:val="15"/>
    <w:next w:val="15"/>
    <w:link w:val="264"/>
    <w:qFormat/>
    <w:uiPriority w:val="0"/>
    <w:rPr>
      <w:b/>
      <w:bCs/>
    </w:rPr>
  </w:style>
  <w:style w:type="paragraph" w:styleId="46">
    <w:name w:val="Body Text First Indent"/>
    <w:basedOn w:val="17"/>
    <w:qFormat/>
    <w:uiPriority w:val="0"/>
    <w:pPr>
      <w:spacing w:line="360" w:lineRule="auto"/>
      <w:ind w:firstLine="420"/>
    </w:pPr>
    <w:rPr>
      <w:rFonts w:ascii="宋体" w:hAnsi="宋体"/>
      <w:sz w:val="24"/>
    </w:r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qFormat/>
    <w:uiPriority w:val="99"/>
    <w:pPr>
      <w:ind w:firstLine="420" w:firstLineChars="200"/>
    </w:pPr>
    <w:rPr>
      <w:sz w:val="28"/>
      <w:szCs w:val="28"/>
    </w:rPr>
  </w:style>
  <w:style w:type="paragraph" w:customStyle="1" w:styleId="60">
    <w:name w:val="表格标题"/>
    <w:basedOn w:val="61"/>
    <w:qFormat/>
    <w:uiPriority w:val="0"/>
  </w:style>
  <w:style w:type="paragraph" w:customStyle="1" w:styleId="61">
    <w:name w:val="表格内容"/>
    <w:basedOn w:val="1"/>
    <w:qFormat/>
    <w:uiPriority w:val="0"/>
    <w:pPr>
      <w:suppressLineNumbers/>
      <w:suppressAutoHyphens/>
    </w:pPr>
  </w:style>
  <w:style w:type="paragraph" w:customStyle="1" w:styleId="6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qFormat/>
    <w:uiPriority w:val="0"/>
    <w:pPr>
      <w:spacing w:line="600" w:lineRule="exact"/>
      <w:ind w:firstLine="567"/>
    </w:pPr>
    <w:rPr>
      <w:rFonts w:ascii="Calibri" w:hAnsi="Calibri"/>
      <w:sz w:val="28"/>
    </w:rPr>
  </w:style>
  <w:style w:type="paragraph" w:customStyle="1" w:styleId="66">
    <w:name w:val="列出段落11"/>
    <w:basedOn w:val="1"/>
    <w:qFormat/>
    <w:uiPriority w:val="0"/>
    <w:pPr>
      <w:ind w:firstLine="420" w:firstLineChars="200"/>
    </w:pPr>
    <w:rPr>
      <w:sz w:val="28"/>
      <w:szCs w:val="28"/>
    </w:rPr>
  </w:style>
  <w:style w:type="paragraph" w:customStyle="1" w:styleId="6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qFormat/>
    <w:uiPriority w:val="0"/>
  </w:style>
  <w:style w:type="paragraph" w:customStyle="1" w:styleId="69">
    <w:name w:val="WW-表格内容"/>
    <w:basedOn w:val="1"/>
    <w:qFormat/>
    <w:uiPriority w:val="0"/>
    <w:pPr>
      <w:suppressLineNumbers/>
      <w:suppressAutoHyphens/>
    </w:pPr>
  </w:style>
  <w:style w:type="paragraph" w:customStyle="1" w:styleId="70">
    <w:name w:val="引用2"/>
    <w:basedOn w:val="1"/>
    <w:next w:val="1"/>
    <w:link w:val="301"/>
    <w:qFormat/>
    <w:uiPriority w:val="0"/>
    <w:rPr>
      <w:i/>
      <w:iCs/>
      <w:color w:val="000000"/>
    </w:rPr>
  </w:style>
  <w:style w:type="paragraph" w:customStyle="1" w:styleId="71">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4"/>
    <w:qFormat/>
    <w:uiPriority w:val="0"/>
    <w:pPr>
      <w:spacing w:line="360" w:lineRule="auto"/>
      <w:ind w:firstLine="200" w:firstLineChars="200"/>
    </w:pPr>
    <w:rPr>
      <w:rFonts w:ascii="Tahoma" w:hAnsi="Tahoma"/>
      <w:sz w:val="24"/>
    </w:rPr>
  </w:style>
  <w:style w:type="paragraph" w:customStyle="1" w:styleId="74">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qFormat/>
    <w:uiPriority w:val="0"/>
    <w:pPr>
      <w:widowControl/>
    </w:pPr>
    <w:rPr>
      <w:rFonts w:ascii="Calibri" w:hAnsi="Calibri" w:cs="宋体"/>
      <w:kern w:val="0"/>
      <w:szCs w:val="21"/>
    </w:rPr>
  </w:style>
  <w:style w:type="paragraph" w:customStyle="1" w:styleId="77">
    <w:name w:val="列出段落1"/>
    <w:basedOn w:val="1"/>
    <w:qFormat/>
    <w:uiPriority w:val="0"/>
    <w:pPr>
      <w:ind w:firstLine="420" w:firstLineChars="200"/>
    </w:pPr>
    <w:rPr>
      <w:sz w:val="28"/>
      <w:szCs w:val="28"/>
    </w:rPr>
  </w:style>
  <w:style w:type="paragraph" w:customStyle="1" w:styleId="78">
    <w:name w:val="样式1"/>
    <w:basedOn w:val="1"/>
    <w:next w:val="5"/>
    <w:qFormat/>
    <w:uiPriority w:val="0"/>
    <w:pPr>
      <w:spacing w:line="360" w:lineRule="auto"/>
      <w:ind w:firstLine="420" w:firstLineChars="200"/>
    </w:pPr>
    <w:rPr>
      <w:rFonts w:ascii="宋体" w:hAnsi="宋体"/>
      <w:szCs w:val="21"/>
    </w:rPr>
  </w:style>
  <w:style w:type="paragraph" w:customStyle="1" w:styleId="79">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4"/>
    <w:qFormat/>
    <w:uiPriority w:val="0"/>
    <w:pPr>
      <w:spacing w:line="360" w:lineRule="auto"/>
      <w:ind w:firstLine="200" w:firstLineChars="200"/>
    </w:pPr>
    <w:rPr>
      <w:rFonts w:ascii="Tahoma" w:hAnsi="Tahoma"/>
      <w:sz w:val="24"/>
    </w:rPr>
  </w:style>
  <w:style w:type="paragraph" w:customStyle="1" w:styleId="8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qFormat/>
    <w:uiPriority w:val="29"/>
    <w:rPr>
      <w:i/>
      <w:iCs/>
      <w:color w:val="000000"/>
      <w:szCs w:val="20"/>
    </w:rPr>
  </w:style>
  <w:style w:type="paragraph" w:customStyle="1" w:styleId="83">
    <w:name w:val="表格文字"/>
    <w:basedOn w:val="1"/>
    <w:qFormat/>
    <w:uiPriority w:val="0"/>
    <w:pPr>
      <w:adjustRightInd w:val="0"/>
      <w:spacing w:line="420" w:lineRule="atLeast"/>
      <w:jc w:val="left"/>
      <w:textAlignment w:val="baseline"/>
    </w:pPr>
    <w:rPr>
      <w:kern w:val="0"/>
      <w:szCs w:val="20"/>
    </w:rPr>
  </w:style>
  <w:style w:type="paragraph" w:customStyle="1" w:styleId="84">
    <w:name w:val="_Style 96"/>
    <w:semiHidden/>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qFormat/>
    <w:uiPriority w:val="0"/>
    <w:pPr>
      <w:spacing w:line="360" w:lineRule="auto"/>
      <w:ind w:firstLine="200" w:firstLineChars="200"/>
    </w:pPr>
    <w:rPr>
      <w:rFonts w:ascii="宋体" w:hAnsi="Calibri"/>
      <w:sz w:val="24"/>
    </w:rPr>
  </w:style>
  <w:style w:type="paragraph" w:customStyle="1" w:styleId="88">
    <w:name w:val="标题4"/>
    <w:basedOn w:val="3"/>
    <w:next w:val="21"/>
    <w:link w:val="244"/>
    <w:qFormat/>
    <w:uiPriority w:val="0"/>
    <w:pPr>
      <w:spacing w:line="413" w:lineRule="auto"/>
    </w:pPr>
    <w:rPr>
      <w:rFonts w:ascii="Arial" w:hAnsi="Arial"/>
      <w:kern w:val="0"/>
      <w:sz w:val="24"/>
    </w:rPr>
  </w:style>
  <w:style w:type="paragraph" w:customStyle="1" w:styleId="8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qFormat/>
    <w:uiPriority w:val="0"/>
    <w:pPr>
      <w:widowControl/>
      <w:spacing w:after="120"/>
    </w:pPr>
    <w:rPr>
      <w:kern w:val="0"/>
      <w:szCs w:val="21"/>
    </w:rPr>
  </w:style>
  <w:style w:type="paragraph" w:customStyle="1" w:styleId="10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qFormat/>
    <w:uiPriority w:val="0"/>
    <w:rPr>
      <w:i/>
      <w:iCs/>
      <w:color w:val="000000"/>
      <w:szCs w:val="22"/>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qFormat/>
    <w:uiPriority w:val="0"/>
    <w:pPr>
      <w:widowControl/>
      <w:spacing w:line="360" w:lineRule="atLeast"/>
      <w:ind w:firstLine="420"/>
    </w:pPr>
    <w:rPr>
      <w:rFonts w:ascii="宋体" w:hAnsi="宋体" w:cs="宋体"/>
      <w:kern w:val="0"/>
      <w:sz w:val="24"/>
    </w:rPr>
  </w:style>
  <w:style w:type="paragraph" w:customStyle="1" w:styleId="10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2"/>
    <w:next w:val="1"/>
    <w:unhideWhenUsed/>
    <w:qFormat/>
    <w:uiPriority w:val="0"/>
    <w:pPr>
      <w:outlineLvl w:val="9"/>
    </w:pPr>
    <w:rPr>
      <w:rFonts w:ascii="Calibri" w:hAnsi="Calibri"/>
    </w:rPr>
  </w:style>
  <w:style w:type="paragraph" w:customStyle="1" w:styleId="11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4"/>
    <w:link w:val="166"/>
    <w:qFormat/>
    <w:uiPriority w:val="0"/>
    <w:pPr>
      <w:spacing w:line="413" w:lineRule="auto"/>
    </w:pPr>
    <w:rPr>
      <w:rFonts w:ascii="Arial" w:hAnsi="Arial"/>
      <w:kern w:val="0"/>
      <w:sz w:val="24"/>
    </w:rPr>
  </w:style>
  <w:style w:type="paragraph" w:customStyle="1" w:styleId="11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qFormat/>
    <w:uiPriority w:val="0"/>
    <w:rPr>
      <w:rFonts w:ascii="Calibri" w:hAnsi="Calibri"/>
    </w:rPr>
  </w:style>
  <w:style w:type="paragraph" w:customStyle="1" w:styleId="122">
    <w:name w:val="_Style 87"/>
    <w:basedOn w:val="1"/>
    <w:qFormat/>
    <w:uiPriority w:val="99"/>
    <w:pPr>
      <w:ind w:firstLine="420" w:firstLineChars="200"/>
    </w:pPr>
    <w:rPr>
      <w:rFonts w:ascii="Calibri" w:hAnsi="Calibri"/>
      <w:sz w:val="28"/>
      <w:szCs w:val="28"/>
    </w:rPr>
  </w:style>
  <w:style w:type="paragraph" w:customStyle="1" w:styleId="123">
    <w:name w:val="自定样式1"/>
    <w:basedOn w:val="1"/>
    <w:qFormat/>
    <w:uiPriority w:val="0"/>
    <w:pPr>
      <w:suppressAutoHyphens/>
      <w:jc w:val="center"/>
    </w:pPr>
    <w:rPr>
      <w:rFonts w:ascii="宋体" w:hAnsi="宋体"/>
      <w:color w:val="000000"/>
      <w:sz w:val="18"/>
    </w:rPr>
  </w:style>
  <w:style w:type="paragraph" w:customStyle="1" w:styleId="124">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qFormat/>
    <w:uiPriority w:val="0"/>
  </w:style>
  <w:style w:type="paragraph" w:customStyle="1" w:styleId="126">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qFormat/>
    <w:uiPriority w:val="34"/>
    <w:pPr>
      <w:ind w:firstLine="420" w:firstLineChars="200"/>
    </w:pPr>
    <w:rPr>
      <w:rFonts w:ascii="Calibri" w:hAnsi="Calibri"/>
    </w:rPr>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qFormat/>
    <w:uiPriority w:val="0"/>
    <w:pPr>
      <w:spacing w:line="0" w:lineRule="atLeast"/>
    </w:pPr>
    <w:rPr>
      <w:rFonts w:ascii="Calibri" w:hAnsi="Calibri"/>
      <w:b/>
      <w:snapToGrid w:val="0"/>
      <w:szCs w:val="20"/>
    </w:rPr>
  </w:style>
  <w:style w:type="paragraph" w:customStyle="1" w:styleId="130">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qFormat/>
    <w:uiPriority w:val="0"/>
  </w:style>
  <w:style w:type="paragraph" w:customStyle="1" w:styleId="13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36">
    <w:name w:val="_Style 86"/>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qFormat/>
    <w:uiPriority w:val="0"/>
  </w:style>
  <w:style w:type="paragraph" w:customStyle="1" w:styleId="138">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qFormat/>
    <w:uiPriority w:val="99"/>
    <w:rPr>
      <w:kern w:val="2"/>
      <w:sz w:val="21"/>
      <w:szCs w:val="24"/>
    </w:rPr>
  </w:style>
  <w:style w:type="character" w:customStyle="1" w:styleId="144">
    <w:name w:val="尾注文本 Char1"/>
    <w:qFormat/>
    <w:uiPriority w:val="0"/>
    <w:rPr>
      <w:rFonts w:ascii="Arial" w:hAnsi="Arial" w:cs="Arial"/>
      <w:szCs w:val="24"/>
      <w:lang w:eastAsia="en-US"/>
    </w:rPr>
  </w:style>
  <w:style w:type="character" w:customStyle="1" w:styleId="145">
    <w:name w:val="脚注文本 Char"/>
    <w:qFormat/>
    <w:uiPriority w:val="0"/>
    <w:rPr>
      <w:rFonts w:ascii="Arial" w:hAnsi="Arial" w:eastAsia="宋体" w:cs="Arial"/>
      <w:sz w:val="18"/>
      <w:szCs w:val="18"/>
      <w:lang w:eastAsia="en-US"/>
    </w:rPr>
  </w:style>
  <w:style w:type="character" w:customStyle="1" w:styleId="146">
    <w:name w:val="Char Char17"/>
    <w:qFormat/>
    <w:uiPriority w:val="0"/>
    <w:rPr>
      <w:kern w:val="2"/>
      <w:sz w:val="26"/>
      <w:szCs w:val="24"/>
    </w:rPr>
  </w:style>
  <w:style w:type="character" w:customStyle="1" w:styleId="147">
    <w:name w:val="副标题 Char1"/>
    <w:qFormat/>
    <w:uiPriority w:val="0"/>
    <w:rPr>
      <w:szCs w:val="24"/>
      <w:u w:val="single"/>
      <w:lang w:eastAsia="en-US"/>
    </w:rPr>
  </w:style>
  <w:style w:type="character" w:customStyle="1" w:styleId="148">
    <w:name w:val="标题 Char1"/>
    <w:qFormat/>
    <w:uiPriority w:val="10"/>
    <w:rPr>
      <w:szCs w:val="24"/>
      <w:u w:val="single"/>
      <w:lang w:eastAsia="en-US"/>
    </w:rPr>
  </w:style>
  <w:style w:type="character" w:customStyle="1" w:styleId="149">
    <w:name w:val="Char Char24"/>
    <w:qFormat/>
    <w:uiPriority w:val="0"/>
    <w:rPr>
      <w:b/>
      <w:bCs/>
      <w:kern w:val="44"/>
      <w:sz w:val="44"/>
      <w:szCs w:val="44"/>
    </w:rPr>
  </w:style>
  <w:style w:type="character" w:customStyle="1" w:styleId="150">
    <w:name w:val="批注主题 Char"/>
    <w:qFormat/>
    <w:uiPriority w:val="0"/>
    <w:rPr>
      <w:rFonts w:ascii="宋体" w:hAnsi="宋体" w:eastAsia="宋体"/>
      <w:kern w:val="2"/>
      <w:sz w:val="24"/>
      <w:szCs w:val="28"/>
      <w:lang w:val="en-US" w:eastAsia="zh-CN" w:bidi="ar-SA"/>
    </w:rPr>
  </w:style>
  <w:style w:type="character" w:customStyle="1" w:styleId="151">
    <w:name w:val="引用 Char1"/>
    <w:link w:val="82"/>
    <w:qFormat/>
    <w:uiPriority w:val="29"/>
    <w:rPr>
      <w:i/>
      <w:iCs/>
      <w:color w:val="000000"/>
      <w:kern w:val="2"/>
      <w:sz w:val="21"/>
    </w:rPr>
  </w:style>
  <w:style w:type="character" w:customStyle="1" w:styleId="152">
    <w:name w:val="Char Char23"/>
    <w:qFormat/>
    <w:uiPriority w:val="0"/>
    <w:rPr>
      <w:rFonts w:ascii="Cambria" w:hAnsi="Cambria" w:eastAsia="宋体" w:cs="Times New Roman"/>
      <w:b/>
      <w:bCs/>
      <w:kern w:val="2"/>
      <w:sz w:val="32"/>
      <w:szCs w:val="32"/>
    </w:rPr>
  </w:style>
  <w:style w:type="character" w:customStyle="1" w:styleId="153">
    <w:name w:val="ITTHEADER2 Char"/>
    <w:qFormat/>
    <w:uiPriority w:val="0"/>
    <w:rPr>
      <w:rFonts w:ascii="仿宋_GB2312" w:eastAsia="仿宋_GB2312" w:cs="MingLiU"/>
      <w:b/>
      <w:spacing w:val="1"/>
      <w:w w:val="99"/>
      <w:sz w:val="28"/>
      <w:szCs w:val="32"/>
      <w:lang w:val="en-US" w:eastAsia="zh-CN" w:bidi="ar-SA"/>
    </w:rPr>
  </w:style>
  <w:style w:type="character" w:customStyle="1" w:styleId="154">
    <w:name w:val="标题 9 Char1"/>
    <w:qFormat/>
    <w:uiPriority w:val="0"/>
    <w:rPr>
      <w:rFonts w:ascii="Times New Roman" w:hAnsi="Times New Roman" w:eastAsia="仿宋_GB2312" w:cs="Times New Roman"/>
      <w:sz w:val="30"/>
      <w:szCs w:val="20"/>
    </w:rPr>
  </w:style>
  <w:style w:type="character" w:customStyle="1" w:styleId="155">
    <w:name w:val="正文文本 Char1"/>
    <w:qFormat/>
    <w:uiPriority w:val="0"/>
    <w:rPr>
      <w:kern w:val="2"/>
      <w:sz w:val="21"/>
      <w:szCs w:val="22"/>
    </w:rPr>
  </w:style>
  <w:style w:type="character" w:customStyle="1" w:styleId="156">
    <w:name w:val="引用 Char2"/>
    <w:qFormat/>
    <w:uiPriority w:val="99"/>
    <w:rPr>
      <w:i/>
      <w:iCs/>
      <w:color w:val="000000"/>
      <w:kern w:val="2"/>
      <w:sz w:val="21"/>
      <w:szCs w:val="24"/>
    </w:rPr>
  </w:style>
  <w:style w:type="character" w:customStyle="1" w:styleId="157">
    <w:name w:val="正文文本 Char3"/>
    <w:semiHidden/>
    <w:qFormat/>
    <w:uiPriority w:val="99"/>
    <w:rPr>
      <w:rFonts w:ascii="Calibri" w:hAnsi="Calibri" w:eastAsia="宋体" w:cs="Times New Roman"/>
      <w:szCs w:val="24"/>
    </w:rPr>
  </w:style>
  <w:style w:type="character" w:customStyle="1" w:styleId="158">
    <w:name w:val="日期 字符"/>
    <w:link w:val="26"/>
    <w:qFormat/>
    <w:uiPriority w:val="0"/>
    <w:rPr>
      <w:rFonts w:eastAsia="宋体"/>
      <w:kern w:val="2"/>
      <w:sz w:val="21"/>
      <w:szCs w:val="24"/>
      <w:lang w:val="en-US" w:eastAsia="zh-CN" w:bidi="ar-SA"/>
    </w:rPr>
  </w:style>
  <w:style w:type="character" w:customStyle="1" w:styleId="159">
    <w:name w:val="标题 2 Char"/>
    <w:qFormat/>
    <w:uiPriority w:val="0"/>
    <w:rPr>
      <w:rFonts w:ascii="仿宋_GB2312" w:hAnsi="Calibri" w:eastAsia="仿宋_GB2312" w:cs="Times New Roman"/>
      <w:b/>
      <w:spacing w:val="1"/>
      <w:w w:val="99"/>
      <w:kern w:val="0"/>
      <w:sz w:val="28"/>
      <w:szCs w:val="32"/>
    </w:rPr>
  </w:style>
  <w:style w:type="character" w:customStyle="1" w:styleId="160">
    <w:name w:val="标题 7 Char"/>
    <w:qFormat/>
    <w:uiPriority w:val="0"/>
    <w:rPr>
      <w:rFonts w:ascii="Calibri" w:hAnsi="Calibri" w:eastAsia="宋体" w:cs="Times New Roman"/>
      <w:b/>
      <w:bCs/>
      <w:sz w:val="24"/>
      <w:szCs w:val="24"/>
    </w:rPr>
  </w:style>
  <w:style w:type="character" w:customStyle="1" w:styleId="161">
    <w:name w:val="批注框文本 Char1"/>
    <w:qFormat/>
    <w:uiPriority w:val="0"/>
    <w:rPr>
      <w:kern w:val="2"/>
      <w:sz w:val="18"/>
      <w:szCs w:val="18"/>
    </w:rPr>
  </w:style>
  <w:style w:type="character" w:customStyle="1" w:styleId="162">
    <w:name w:val="日期 Char1"/>
    <w:qFormat/>
    <w:uiPriority w:val="0"/>
    <w:rPr>
      <w:kern w:val="2"/>
      <w:sz w:val="21"/>
      <w:szCs w:val="22"/>
    </w:rPr>
  </w:style>
  <w:style w:type="character" w:customStyle="1" w:styleId="163">
    <w:name w:val="_Style 171"/>
    <w:qFormat/>
    <w:uiPriority w:val="0"/>
    <w:rPr>
      <w:b/>
      <w:bCs/>
      <w:i/>
      <w:iCs/>
      <w:color w:val="4F81BD"/>
    </w:rPr>
  </w:style>
  <w:style w:type="character" w:customStyle="1" w:styleId="164">
    <w:name w:val="Char Char22"/>
    <w:qFormat/>
    <w:uiPriority w:val="0"/>
    <w:rPr>
      <w:b/>
      <w:bCs/>
      <w:kern w:val="2"/>
      <w:sz w:val="32"/>
      <w:szCs w:val="32"/>
    </w:rPr>
  </w:style>
  <w:style w:type="character" w:customStyle="1" w:styleId="165">
    <w:name w:val="标题 6 Char1"/>
    <w:qFormat/>
    <w:uiPriority w:val="0"/>
    <w:rPr>
      <w:rFonts w:ascii="Times New Roman" w:hAnsi="Arial" w:eastAsia="仿宋_GB2312" w:cs="Times New Roman"/>
      <w:sz w:val="30"/>
      <w:szCs w:val="20"/>
    </w:rPr>
  </w:style>
  <w:style w:type="character" w:customStyle="1" w:styleId="166">
    <w:name w:val="标题5 Char Char"/>
    <w:link w:val="117"/>
    <w:qFormat/>
    <w:uiPriority w:val="0"/>
    <w:rPr>
      <w:rFonts w:ascii="Arial" w:hAnsi="Arial"/>
      <w:b/>
      <w:bCs/>
      <w:sz w:val="24"/>
      <w:szCs w:val="32"/>
      <w:lang w:bidi="ar-SA"/>
    </w:rPr>
  </w:style>
  <w:style w:type="character" w:customStyle="1" w:styleId="167">
    <w:name w:val="正文文本缩进 Char1"/>
    <w:qFormat/>
    <w:uiPriority w:val="0"/>
    <w:rPr>
      <w:kern w:val="2"/>
      <w:sz w:val="21"/>
      <w:szCs w:val="24"/>
    </w:rPr>
  </w:style>
  <w:style w:type="character" w:customStyle="1" w:styleId="168">
    <w:name w:val="标题 4 Char1"/>
    <w:qFormat/>
    <w:uiPriority w:val="0"/>
    <w:rPr>
      <w:rFonts w:ascii="宋体" w:hAnsi="宋体" w:eastAsia="宋体" w:cs="宋体"/>
      <w:b/>
      <w:bCs/>
      <w:sz w:val="24"/>
      <w:szCs w:val="24"/>
    </w:rPr>
  </w:style>
  <w:style w:type="character" w:customStyle="1" w:styleId="169">
    <w:name w:val="尾注文本 Char"/>
    <w:qFormat/>
    <w:uiPriority w:val="0"/>
    <w:rPr>
      <w:kern w:val="2"/>
      <w:sz w:val="21"/>
      <w:szCs w:val="24"/>
    </w:rPr>
  </w:style>
  <w:style w:type="character" w:customStyle="1" w:styleId="170">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1">
    <w:name w:val="尾注文本 Char2"/>
    <w:semiHidden/>
    <w:qFormat/>
    <w:uiPriority w:val="99"/>
    <w:rPr>
      <w:rFonts w:ascii="Calibri" w:hAnsi="Calibri" w:eastAsia="宋体" w:cs="Times New Roman"/>
      <w:szCs w:val="24"/>
    </w:rPr>
  </w:style>
  <w:style w:type="character" w:customStyle="1" w:styleId="172">
    <w:name w:val="明显强调1"/>
    <w:qFormat/>
    <w:uiPriority w:val="0"/>
    <w:rPr>
      <w:b/>
      <w:bCs/>
      <w:i/>
      <w:iCs/>
      <w:color w:val="4F81BD"/>
    </w:rPr>
  </w:style>
  <w:style w:type="character" w:customStyle="1" w:styleId="173">
    <w:name w:val="正文文本 Char"/>
    <w:qFormat/>
    <w:uiPriority w:val="0"/>
    <w:rPr>
      <w:sz w:val="26"/>
      <w:szCs w:val="24"/>
    </w:rPr>
  </w:style>
  <w:style w:type="character" w:customStyle="1" w:styleId="174">
    <w:name w:val="脚注文本 Char2"/>
    <w:semiHidden/>
    <w:qFormat/>
    <w:uiPriority w:val="99"/>
    <w:rPr>
      <w:rFonts w:ascii="Calibri" w:hAnsi="Calibri" w:eastAsia="宋体" w:cs="Times New Roman"/>
      <w:sz w:val="18"/>
      <w:szCs w:val="18"/>
    </w:rPr>
  </w:style>
  <w:style w:type="character" w:customStyle="1" w:styleId="175">
    <w:name w:val="正文文本 2 Char1"/>
    <w:semiHidden/>
    <w:qFormat/>
    <w:uiPriority w:val="99"/>
    <w:rPr>
      <w:rFonts w:ascii="Calibri" w:hAnsi="Calibri" w:eastAsia="宋体" w:cs="Times New Roman"/>
      <w:szCs w:val="24"/>
    </w:rPr>
  </w:style>
  <w:style w:type="character" w:customStyle="1" w:styleId="176">
    <w:name w:val="_Style 248"/>
    <w:qFormat/>
    <w:uiPriority w:val="0"/>
    <w:rPr>
      <w:b/>
      <w:bCs/>
      <w:smallCaps/>
      <w:spacing w:val="5"/>
    </w:rPr>
  </w:style>
  <w:style w:type="character" w:customStyle="1" w:styleId="177">
    <w:name w:val="明显引用 Char3"/>
    <w:qFormat/>
    <w:uiPriority w:val="30"/>
    <w:rPr>
      <w:rFonts w:ascii="Calibri" w:hAnsi="Calibri" w:eastAsia="宋体" w:cs="Times New Roman"/>
      <w:b/>
      <w:bCs/>
      <w:i/>
      <w:iCs/>
      <w:color w:val="4F81BD"/>
      <w:szCs w:val="24"/>
    </w:rPr>
  </w:style>
  <w:style w:type="character" w:customStyle="1" w:styleId="178">
    <w:name w:val="_Style 254"/>
    <w:qFormat/>
    <w:uiPriority w:val="0"/>
    <w:rPr>
      <w:b/>
      <w:bCs/>
      <w:smallCaps/>
      <w:color w:val="C0504D"/>
      <w:spacing w:val="5"/>
      <w:u w:val="single"/>
    </w:rPr>
  </w:style>
  <w:style w:type="character" w:customStyle="1" w:styleId="179">
    <w:name w:val="正文文本缩进 Char2"/>
    <w:semiHidden/>
    <w:qFormat/>
    <w:uiPriority w:val="99"/>
    <w:rPr>
      <w:rFonts w:ascii="Calibri" w:hAnsi="Calibri" w:eastAsia="宋体" w:cs="Times New Roman"/>
      <w:szCs w:val="24"/>
    </w:rPr>
  </w:style>
  <w:style w:type="character" w:customStyle="1" w:styleId="180">
    <w:name w:val="标题 4 字符"/>
    <w:link w:val="5"/>
    <w:qFormat/>
    <w:uiPriority w:val="0"/>
    <w:rPr>
      <w:rFonts w:ascii="宋体" w:hAnsi="宋体" w:eastAsia="宋体" w:cs="宋体"/>
      <w:b/>
      <w:bCs/>
      <w:sz w:val="24"/>
      <w:szCs w:val="24"/>
      <w:lang w:val="en-US" w:eastAsia="zh-CN" w:bidi="ar-SA"/>
    </w:rPr>
  </w:style>
  <w:style w:type="character" w:customStyle="1" w:styleId="181">
    <w:name w:val="正文文本缩进 3 Char"/>
    <w:qFormat/>
    <w:uiPriority w:val="0"/>
    <w:rPr>
      <w:kern w:val="2"/>
      <w:sz w:val="16"/>
      <w:szCs w:val="16"/>
    </w:rPr>
  </w:style>
  <w:style w:type="character" w:customStyle="1" w:styleId="182">
    <w:name w:val="尾注文本 字符"/>
    <w:link w:val="28"/>
    <w:qFormat/>
    <w:uiPriority w:val="0"/>
    <w:rPr>
      <w:rFonts w:ascii="Arial" w:hAnsi="Arial" w:eastAsia="宋体" w:cs="Arial"/>
      <w:szCs w:val="24"/>
      <w:lang w:val="en-US" w:eastAsia="en-US" w:bidi="ar-SA"/>
    </w:rPr>
  </w:style>
  <w:style w:type="character" w:customStyle="1" w:styleId="183">
    <w:name w:val="引用 Char3"/>
    <w:qFormat/>
    <w:uiPriority w:val="29"/>
    <w:rPr>
      <w:rFonts w:ascii="Calibri" w:hAnsi="Calibri" w:eastAsia="宋体" w:cs="Times New Roman"/>
      <w:i/>
      <w:iCs/>
      <w:color w:val="000000"/>
      <w:szCs w:val="24"/>
    </w:rPr>
  </w:style>
  <w:style w:type="character" w:customStyle="1" w:styleId="184">
    <w:name w:val="Char Char32"/>
    <w:qFormat/>
    <w:uiPriority w:val="0"/>
    <w:rPr>
      <w:rFonts w:ascii="仿宋_GB2312" w:eastAsia="仿宋_GB2312" w:cs="MingLiU"/>
      <w:b/>
      <w:spacing w:val="1"/>
      <w:w w:val="99"/>
      <w:sz w:val="28"/>
      <w:szCs w:val="32"/>
    </w:rPr>
  </w:style>
  <w:style w:type="character" w:customStyle="1" w:styleId="185">
    <w:name w:val="日期 Char"/>
    <w:qFormat/>
    <w:uiPriority w:val="0"/>
    <w:rPr>
      <w:rFonts w:eastAsia="宋体"/>
      <w:szCs w:val="24"/>
    </w:rPr>
  </w:style>
  <w:style w:type="character" w:customStyle="1" w:styleId="186">
    <w:name w:val="页脚 Char"/>
    <w:qFormat/>
    <w:uiPriority w:val="0"/>
    <w:rPr>
      <w:sz w:val="18"/>
      <w:szCs w:val="18"/>
    </w:rPr>
  </w:style>
  <w:style w:type="character" w:customStyle="1" w:styleId="187">
    <w:name w:val="style121"/>
    <w:qFormat/>
    <w:uiPriority w:val="0"/>
    <w:rPr>
      <w:rFonts w:hint="eastAsia" w:ascii="宋体" w:hAnsi="宋体" w:eastAsia="宋体"/>
      <w:sz w:val="18"/>
      <w:szCs w:val="18"/>
    </w:rPr>
  </w:style>
  <w:style w:type="character" w:customStyle="1" w:styleId="188">
    <w:name w:val="ss16"/>
    <w:qFormat/>
    <w:uiPriority w:val="0"/>
    <w:rPr>
      <w:rFonts w:hint="eastAsia" w:ascii="宋体" w:hAnsi="宋体" w:eastAsia="宋体"/>
      <w:color w:val="000000"/>
      <w:sz w:val="9"/>
      <w:szCs w:val="9"/>
    </w:rPr>
  </w:style>
  <w:style w:type="character" w:customStyle="1" w:styleId="189">
    <w:name w:val="textcontents"/>
    <w:qFormat/>
    <w:uiPriority w:val="0"/>
    <w:rPr>
      <w:rFonts w:cs="Times New Roman"/>
    </w:rPr>
  </w:style>
  <w:style w:type="character" w:customStyle="1" w:styleId="190">
    <w:name w:val="14t1"/>
    <w:qFormat/>
    <w:uiPriority w:val="0"/>
    <w:rPr>
      <w:rFonts w:hint="eastAsia" w:ascii="宋体" w:hAnsi="宋体" w:eastAsia="宋体"/>
      <w:sz w:val="11"/>
      <w:szCs w:val="11"/>
    </w:rPr>
  </w:style>
  <w:style w:type="character" w:customStyle="1" w:styleId="191">
    <w:name w:val="不明显参考1"/>
    <w:qFormat/>
    <w:uiPriority w:val="0"/>
    <w:rPr>
      <w:smallCaps/>
      <w:color w:val="C0504D"/>
      <w:u w:val="single"/>
    </w:rPr>
  </w:style>
  <w:style w:type="character" w:customStyle="1" w:styleId="192">
    <w:name w:val="unnamed1"/>
    <w:basedOn w:val="49"/>
    <w:qFormat/>
    <w:uiPriority w:val="0"/>
  </w:style>
  <w:style w:type="character" w:customStyle="1" w:styleId="193">
    <w:name w:val="批注主题 Char3"/>
    <w:semiHidden/>
    <w:qFormat/>
    <w:uiPriority w:val="99"/>
    <w:rPr>
      <w:rFonts w:ascii="Calibri" w:hAnsi="Calibri" w:eastAsia="宋体" w:cs="Times New Roman"/>
      <w:b/>
      <w:bCs/>
      <w:szCs w:val="24"/>
    </w:rPr>
  </w:style>
  <w:style w:type="character" w:customStyle="1" w:styleId="194">
    <w:name w:val="标题 3 字符"/>
    <w:link w:val="4"/>
    <w:qFormat/>
    <w:uiPriority w:val="0"/>
    <w:rPr>
      <w:rFonts w:eastAsia="宋体"/>
      <w:b/>
      <w:bCs/>
      <w:kern w:val="2"/>
      <w:sz w:val="32"/>
      <w:szCs w:val="32"/>
      <w:lang w:val="en-US" w:eastAsia="zh-CN" w:bidi="ar-SA"/>
    </w:rPr>
  </w:style>
  <w:style w:type="character" w:customStyle="1" w:styleId="195">
    <w:name w:val="标题 2 字符"/>
    <w:link w:val="3"/>
    <w:qFormat/>
    <w:uiPriority w:val="0"/>
    <w:rPr>
      <w:rFonts w:ascii="Cambria" w:hAnsi="Cambria" w:eastAsia="宋体"/>
      <w:b/>
      <w:bCs/>
      <w:kern w:val="2"/>
      <w:sz w:val="32"/>
      <w:szCs w:val="32"/>
      <w:lang w:val="en-US" w:eastAsia="zh-CN" w:bidi="ar-SA"/>
    </w:rPr>
  </w:style>
  <w:style w:type="character" w:customStyle="1" w:styleId="196">
    <w:name w:val="标题 6 字符"/>
    <w:link w:val="7"/>
    <w:qFormat/>
    <w:uiPriority w:val="0"/>
    <w:rPr>
      <w:rFonts w:hAnsi="Arial" w:eastAsia="仿宋_GB2312"/>
      <w:sz w:val="30"/>
      <w:lang w:val="en-US" w:eastAsia="zh-CN" w:bidi="ar-SA"/>
    </w:rPr>
  </w:style>
  <w:style w:type="character" w:customStyle="1" w:styleId="197">
    <w:name w:val="页脚 字符"/>
    <w:link w:val="30"/>
    <w:qFormat/>
    <w:uiPriority w:val="0"/>
    <w:rPr>
      <w:rFonts w:eastAsia="宋体"/>
      <w:kern w:val="2"/>
      <w:sz w:val="18"/>
      <w:szCs w:val="18"/>
      <w:lang w:val="en-US" w:eastAsia="zh-CN" w:bidi="ar-SA"/>
    </w:rPr>
  </w:style>
  <w:style w:type="character" w:customStyle="1" w:styleId="198">
    <w:name w:val="引用 Char4"/>
    <w:link w:val="103"/>
    <w:qFormat/>
    <w:uiPriority w:val="0"/>
    <w:rPr>
      <w:i/>
      <w:iCs/>
      <w:color w:val="000000"/>
      <w:kern w:val="2"/>
      <w:sz w:val="21"/>
      <w:szCs w:val="22"/>
      <w:lang w:bidi="ar-SA"/>
    </w:rPr>
  </w:style>
  <w:style w:type="character" w:customStyle="1" w:styleId="199">
    <w:name w:val="标题 9 字符"/>
    <w:link w:val="11"/>
    <w:qFormat/>
    <w:uiPriority w:val="0"/>
    <w:rPr>
      <w:rFonts w:eastAsia="仿宋_GB2312"/>
      <w:sz w:val="30"/>
      <w:lang w:val="en-US" w:eastAsia="zh-CN" w:bidi="ar-SA"/>
    </w:rPr>
  </w:style>
  <w:style w:type="character" w:customStyle="1" w:styleId="200">
    <w:name w:val="标题 3 Char"/>
    <w:qFormat/>
    <w:uiPriority w:val="0"/>
    <w:rPr>
      <w:rFonts w:ascii="仿宋_GB2312" w:hAnsi="Calibri" w:eastAsia="仿宋_GB2312" w:cs="Times New Roman"/>
      <w:b/>
      <w:kern w:val="0"/>
      <w:sz w:val="24"/>
      <w:szCs w:val="28"/>
    </w:rPr>
  </w:style>
  <w:style w:type="character" w:customStyle="1" w:styleId="201">
    <w:name w:val="批注文字 Char2"/>
    <w:qFormat/>
    <w:uiPriority w:val="0"/>
    <w:rPr>
      <w:rFonts w:ascii="Calibri" w:hAnsi="Calibri" w:eastAsia="宋体" w:cs="Times New Roman"/>
      <w:szCs w:val="24"/>
    </w:rPr>
  </w:style>
  <w:style w:type="character" w:customStyle="1" w:styleId="202">
    <w:name w:val="normaltext1"/>
    <w:qFormat/>
    <w:uiPriority w:val="0"/>
    <w:rPr>
      <w:rFonts w:hint="default" w:ascii="ˎ̥" w:hAnsi="ˎ̥"/>
      <w:sz w:val="9"/>
      <w:szCs w:val="9"/>
    </w:rPr>
  </w:style>
  <w:style w:type="character" w:customStyle="1" w:styleId="203">
    <w:name w:val="ca-141"/>
    <w:qFormat/>
    <w:uiPriority w:val="0"/>
    <w:rPr>
      <w:rFonts w:hint="eastAsia" w:ascii="仿宋_GB2312" w:eastAsia="仿宋_GB2312"/>
      <w:sz w:val="21"/>
      <w:szCs w:val="21"/>
    </w:rPr>
  </w:style>
  <w:style w:type="character" w:customStyle="1" w:styleId="204">
    <w:name w:val="main_tdbg_7601"/>
    <w:qFormat/>
    <w:uiPriority w:val="0"/>
    <w:rPr>
      <w:sz w:val="14"/>
      <w:szCs w:val="14"/>
    </w:rPr>
  </w:style>
  <w:style w:type="character" w:customStyle="1" w:styleId="205">
    <w:name w:val="文档结构图 字符"/>
    <w:link w:val="14"/>
    <w:qFormat/>
    <w:uiPriority w:val="0"/>
    <w:rPr>
      <w:rFonts w:eastAsia="宋体"/>
      <w:kern w:val="2"/>
      <w:sz w:val="21"/>
      <w:szCs w:val="24"/>
      <w:lang w:val="en-US" w:eastAsia="zh-CN" w:bidi="ar-SA"/>
    </w:rPr>
  </w:style>
  <w:style w:type="character" w:customStyle="1" w:styleId="206">
    <w:name w:val="批注框文本 Char3"/>
    <w:semiHidden/>
    <w:qFormat/>
    <w:uiPriority w:val="99"/>
    <w:rPr>
      <w:rFonts w:ascii="Calibri" w:hAnsi="Calibri" w:eastAsia="宋体" w:cs="Times New Roman"/>
      <w:sz w:val="18"/>
      <w:szCs w:val="18"/>
    </w:rPr>
  </w:style>
  <w:style w:type="character" w:customStyle="1" w:styleId="207">
    <w:name w:val="Char Char9"/>
    <w:qFormat/>
    <w:locked/>
    <w:uiPriority w:val="0"/>
    <w:rPr>
      <w:rFonts w:ascii="仿宋_GB2312" w:eastAsia="仿宋_GB2312" w:cs="MingLiU"/>
      <w:b/>
      <w:sz w:val="24"/>
      <w:szCs w:val="28"/>
      <w:lang w:val="en-US" w:eastAsia="zh-CN" w:bidi="ar-SA"/>
    </w:rPr>
  </w:style>
  <w:style w:type="character" w:customStyle="1" w:styleId="208">
    <w:name w:val="title11"/>
    <w:qFormat/>
    <w:uiPriority w:val="0"/>
    <w:rPr>
      <w:b/>
      <w:bCs/>
      <w:color w:val="FFFFFF"/>
      <w:sz w:val="11"/>
      <w:szCs w:val="11"/>
    </w:rPr>
  </w:style>
  <w:style w:type="character" w:customStyle="1" w:styleId="209">
    <w:name w:val="批注框文本 字符"/>
    <w:link w:val="29"/>
    <w:qFormat/>
    <w:uiPriority w:val="0"/>
    <w:rPr>
      <w:rFonts w:eastAsia="宋体"/>
      <w:kern w:val="2"/>
      <w:sz w:val="18"/>
      <w:szCs w:val="18"/>
      <w:lang w:val="en-US" w:eastAsia="zh-CN" w:bidi="ar-SA"/>
    </w:rPr>
  </w:style>
  <w:style w:type="character" w:customStyle="1" w:styleId="210">
    <w:name w:val="标题 8 Char1"/>
    <w:qFormat/>
    <w:uiPriority w:val="0"/>
    <w:rPr>
      <w:rFonts w:ascii="Times New Roman" w:hAnsi="Arial" w:eastAsia="仿宋_GB2312" w:cs="Times New Roman"/>
      <w:sz w:val="30"/>
      <w:szCs w:val="20"/>
    </w:rPr>
  </w:style>
  <w:style w:type="character" w:customStyle="1" w:styleId="211">
    <w:name w:val="标题 Char2"/>
    <w:qFormat/>
    <w:uiPriority w:val="10"/>
    <w:rPr>
      <w:rFonts w:ascii="Cambria" w:hAnsi="Cambria" w:eastAsia="宋体" w:cs="Times New Roman"/>
      <w:b/>
      <w:bCs/>
      <w:sz w:val="32"/>
      <w:szCs w:val="32"/>
    </w:rPr>
  </w:style>
  <w:style w:type="character" w:customStyle="1" w:styleId="212">
    <w:name w:val="标题 字符"/>
    <w:link w:val="44"/>
    <w:qFormat/>
    <w:uiPriority w:val="0"/>
    <w:rPr>
      <w:rFonts w:eastAsia="宋体"/>
      <w:szCs w:val="24"/>
      <w:u w:val="single"/>
      <w:lang w:val="en-US" w:eastAsia="en-US" w:bidi="ar-SA"/>
    </w:rPr>
  </w:style>
  <w:style w:type="character" w:customStyle="1" w:styleId="213">
    <w:name w:val="批注主题 Char1"/>
    <w:qFormat/>
    <w:uiPriority w:val="0"/>
    <w:rPr>
      <w:b/>
      <w:bCs/>
      <w:kern w:val="2"/>
      <w:sz w:val="21"/>
      <w:szCs w:val="22"/>
    </w:rPr>
  </w:style>
  <w:style w:type="character" w:customStyle="1" w:styleId="214">
    <w:name w:val="副标题 Char"/>
    <w:qFormat/>
    <w:uiPriority w:val="0"/>
    <w:rPr>
      <w:rFonts w:ascii="Cambria" w:hAnsi="Cambria" w:eastAsia="宋体" w:cs="Times New Roman"/>
      <w:b/>
      <w:bCs/>
      <w:kern w:val="28"/>
      <w:sz w:val="32"/>
      <w:szCs w:val="32"/>
    </w:rPr>
  </w:style>
  <w:style w:type="character" w:customStyle="1" w:styleId="215">
    <w:name w:val="正文文本 字符"/>
    <w:link w:val="17"/>
    <w:qFormat/>
    <w:uiPriority w:val="0"/>
    <w:rPr>
      <w:rFonts w:eastAsia="宋体"/>
      <w:kern w:val="2"/>
      <w:sz w:val="21"/>
      <w:szCs w:val="24"/>
      <w:lang w:val="en-US" w:eastAsia="zh-CN" w:bidi="ar-SA"/>
    </w:rPr>
  </w:style>
  <w:style w:type="character" w:customStyle="1" w:styleId="216">
    <w:name w:val="纯文本 Char1"/>
    <w:qFormat/>
    <w:uiPriority w:val="0"/>
    <w:rPr>
      <w:rFonts w:ascii="宋体" w:hAnsi="Courier New" w:cs="Courier New"/>
      <w:kern w:val="2"/>
      <w:sz w:val="21"/>
      <w:szCs w:val="21"/>
    </w:rPr>
  </w:style>
  <w:style w:type="character" w:customStyle="1" w:styleId="217">
    <w:name w:val="脚注文本 字符"/>
    <w:link w:val="35"/>
    <w:qFormat/>
    <w:uiPriority w:val="0"/>
    <w:rPr>
      <w:rFonts w:ascii="Arial" w:hAnsi="Arial" w:eastAsia="宋体" w:cs="Arial"/>
      <w:sz w:val="18"/>
      <w:szCs w:val="18"/>
      <w:lang w:val="en-US" w:eastAsia="en-US" w:bidi="ar-SA"/>
    </w:rPr>
  </w:style>
  <w:style w:type="character" w:customStyle="1" w:styleId="218">
    <w:name w:val="标题 2 Char1"/>
    <w:qFormat/>
    <w:uiPriority w:val="0"/>
    <w:rPr>
      <w:rFonts w:ascii="Cambria" w:hAnsi="Cambria" w:eastAsia="宋体" w:cs="Times New Roman"/>
      <w:b/>
      <w:bCs/>
      <w:kern w:val="2"/>
      <w:sz w:val="32"/>
      <w:szCs w:val="32"/>
    </w:rPr>
  </w:style>
  <w:style w:type="character" w:customStyle="1" w:styleId="219">
    <w:name w:val="脚注文本 Char1"/>
    <w:qFormat/>
    <w:uiPriority w:val="0"/>
    <w:rPr>
      <w:rFonts w:ascii="Arial" w:hAnsi="Arial" w:cs="Arial"/>
      <w:sz w:val="18"/>
      <w:szCs w:val="18"/>
      <w:lang w:eastAsia="en-US"/>
    </w:rPr>
  </w:style>
  <w:style w:type="character" w:customStyle="1" w:styleId="220">
    <w:name w:val="HTML 预设格式 Char2"/>
    <w:semiHidden/>
    <w:qFormat/>
    <w:uiPriority w:val="99"/>
    <w:rPr>
      <w:rFonts w:ascii="Courier New" w:hAnsi="Courier New" w:eastAsia="宋体" w:cs="Courier New"/>
      <w:sz w:val="20"/>
      <w:szCs w:val="20"/>
    </w:rPr>
  </w:style>
  <w:style w:type="character" w:customStyle="1" w:styleId="221">
    <w:name w:val="标题 8 Char"/>
    <w:qFormat/>
    <w:uiPriority w:val="0"/>
    <w:rPr>
      <w:rFonts w:ascii="Arial" w:hAnsi="Arial" w:eastAsia="黑体" w:cs="Times New Roman"/>
      <w:sz w:val="24"/>
      <w:szCs w:val="24"/>
    </w:rPr>
  </w:style>
  <w:style w:type="character" w:customStyle="1" w:styleId="222">
    <w:name w:val="s3"/>
    <w:qFormat/>
    <w:uiPriority w:val="0"/>
  </w:style>
  <w:style w:type="character" w:customStyle="1" w:styleId="223">
    <w:name w:val="标题 4 Char"/>
    <w:qFormat/>
    <w:uiPriority w:val="0"/>
    <w:rPr>
      <w:rFonts w:ascii="仿宋_GB2312" w:hAnsi="Calibri" w:eastAsia="仿宋_GB2312" w:cs="Times New Roman"/>
      <w:b/>
      <w:kern w:val="0"/>
      <w:sz w:val="24"/>
      <w:szCs w:val="28"/>
    </w:rPr>
  </w:style>
  <w:style w:type="character" w:customStyle="1" w:styleId="224">
    <w:name w:val="正文文本缩进 2 Char"/>
    <w:qFormat/>
    <w:uiPriority w:val="0"/>
    <w:rPr>
      <w:kern w:val="2"/>
      <w:sz w:val="21"/>
      <w:szCs w:val="24"/>
    </w:rPr>
  </w:style>
  <w:style w:type="character" w:customStyle="1" w:styleId="225">
    <w:name w:val="style21"/>
    <w:qFormat/>
    <w:uiPriority w:val="0"/>
    <w:rPr>
      <w:b/>
      <w:bCs/>
      <w:sz w:val="28"/>
      <w:szCs w:val="28"/>
    </w:rPr>
  </w:style>
  <w:style w:type="character" w:customStyle="1" w:styleId="226">
    <w:name w:val="正文文本缩进 2 Char2"/>
    <w:semiHidden/>
    <w:qFormat/>
    <w:uiPriority w:val="99"/>
    <w:rPr>
      <w:rFonts w:ascii="Calibri" w:hAnsi="Calibri" w:eastAsia="宋体" w:cs="Times New Roman"/>
      <w:szCs w:val="24"/>
    </w:rPr>
  </w:style>
  <w:style w:type="character" w:customStyle="1" w:styleId="227">
    <w:name w:val="ht1"/>
    <w:qFormat/>
    <w:uiPriority w:val="0"/>
    <w:rPr>
      <w:rFonts w:ascii="黑体" w:eastAsia="黑体"/>
      <w:b/>
      <w:bCs/>
    </w:rPr>
  </w:style>
  <w:style w:type="character" w:customStyle="1" w:styleId="228">
    <w:name w:val="文档结构图 Char3"/>
    <w:semiHidden/>
    <w:qFormat/>
    <w:uiPriority w:val="99"/>
    <w:rPr>
      <w:rFonts w:ascii="宋体" w:hAnsi="Calibri" w:eastAsia="宋体" w:cs="Times New Roman"/>
      <w:sz w:val="18"/>
      <w:szCs w:val="18"/>
    </w:rPr>
  </w:style>
  <w:style w:type="character" w:customStyle="1" w:styleId="229">
    <w:name w:val="书籍标题1"/>
    <w:qFormat/>
    <w:uiPriority w:val="0"/>
    <w:rPr>
      <w:b/>
      <w:bCs/>
      <w:smallCaps/>
      <w:spacing w:val="5"/>
    </w:rPr>
  </w:style>
  <w:style w:type="character" w:customStyle="1" w:styleId="230">
    <w:name w:val="标题 7 Char1"/>
    <w:qFormat/>
    <w:uiPriority w:val="0"/>
    <w:rPr>
      <w:rFonts w:ascii="Times New Roman" w:hAnsi="Times New Roman" w:eastAsia="仿宋_GB2312" w:cs="Times New Roman"/>
      <w:sz w:val="30"/>
      <w:szCs w:val="20"/>
    </w:rPr>
  </w:style>
  <w:style w:type="character" w:customStyle="1" w:styleId="231">
    <w:name w:val="明显引用 Char2"/>
    <w:qFormat/>
    <w:uiPriority w:val="99"/>
    <w:rPr>
      <w:b/>
      <w:bCs/>
      <w:i/>
      <w:iCs/>
      <w:color w:val="4F81BD"/>
      <w:kern w:val="2"/>
      <w:sz w:val="21"/>
      <w:szCs w:val="24"/>
    </w:rPr>
  </w:style>
  <w:style w:type="character" w:customStyle="1" w:styleId="232">
    <w:name w:val="不明显强调1"/>
    <w:qFormat/>
    <w:uiPriority w:val="0"/>
    <w:rPr>
      <w:i/>
      <w:iCs/>
      <w:color w:val="808080"/>
    </w:rPr>
  </w:style>
  <w:style w:type="character" w:customStyle="1" w:styleId="233">
    <w:name w:val="普通文字 Char Char2"/>
    <w:qFormat/>
    <w:uiPriority w:val="0"/>
    <w:rPr>
      <w:rFonts w:ascii="宋体" w:hAnsi="Courier New"/>
      <w:kern w:val="2"/>
      <w:sz w:val="28"/>
      <w:szCs w:val="28"/>
    </w:rPr>
  </w:style>
  <w:style w:type="character" w:customStyle="1" w:styleId="234">
    <w:name w:val="标题 6 Char"/>
    <w:qFormat/>
    <w:uiPriority w:val="0"/>
    <w:rPr>
      <w:rFonts w:ascii="Arial" w:hAnsi="Arial" w:eastAsia="黑体" w:cs="Times New Roman"/>
      <w:b/>
      <w:bCs/>
      <w:sz w:val="24"/>
      <w:szCs w:val="24"/>
    </w:rPr>
  </w:style>
  <w:style w:type="character" w:customStyle="1" w:styleId="235">
    <w:name w:val="l1"/>
    <w:basedOn w:val="49"/>
    <w:qFormat/>
    <w:uiPriority w:val="0"/>
  </w:style>
  <w:style w:type="character" w:customStyle="1" w:styleId="236">
    <w:name w:val="未处理的提及1"/>
    <w:unhideWhenUsed/>
    <w:qFormat/>
    <w:uiPriority w:val="99"/>
    <w:rPr>
      <w:color w:val="808080"/>
      <w:shd w:val="clear" w:color="auto" w:fill="E6E6E6"/>
    </w:rPr>
  </w:style>
  <w:style w:type="character" w:customStyle="1" w:styleId="237">
    <w:name w:val="页眉 字符"/>
    <w:link w:val="31"/>
    <w:qFormat/>
    <w:uiPriority w:val="0"/>
    <w:rPr>
      <w:rFonts w:eastAsia="宋体"/>
      <w:kern w:val="2"/>
      <w:sz w:val="18"/>
      <w:szCs w:val="18"/>
      <w:lang w:val="en-US" w:eastAsia="zh-CN" w:bidi="ar-SA"/>
    </w:rPr>
  </w:style>
  <w:style w:type="character" w:customStyle="1" w:styleId="238">
    <w:name w:val="Char Char35"/>
    <w:qFormat/>
    <w:uiPriority w:val="0"/>
    <w:rPr>
      <w:rFonts w:ascii="仿宋_GB2312" w:eastAsia="仿宋_GB2312" w:cs="MingLiU"/>
      <w:b/>
      <w:sz w:val="24"/>
      <w:szCs w:val="28"/>
    </w:rPr>
  </w:style>
  <w:style w:type="character" w:customStyle="1" w:styleId="239">
    <w:name w:val="Char Char11"/>
    <w:qFormat/>
    <w:locked/>
    <w:uiPriority w:val="0"/>
    <w:rPr>
      <w:rFonts w:eastAsia="黑体"/>
      <w:kern w:val="2"/>
      <w:sz w:val="44"/>
      <w:szCs w:val="44"/>
      <w:lang w:val="en-US" w:eastAsia="zh-CN" w:bidi="ar-SA"/>
    </w:rPr>
  </w:style>
  <w:style w:type="character" w:customStyle="1" w:styleId="240">
    <w:name w:val="style31"/>
    <w:qFormat/>
    <w:uiPriority w:val="0"/>
    <w:rPr>
      <w:sz w:val="10"/>
      <w:szCs w:val="10"/>
    </w:rPr>
  </w:style>
  <w:style w:type="character" w:customStyle="1" w:styleId="241">
    <w:name w:val="0d1471"/>
    <w:qFormat/>
    <w:uiPriority w:val="0"/>
    <w:rPr>
      <w:color w:val="000000"/>
      <w:sz w:val="11"/>
      <w:szCs w:val="11"/>
      <w:u w:val="none"/>
    </w:rPr>
  </w:style>
  <w:style w:type="character" w:customStyle="1" w:styleId="242">
    <w:name w:val="标题 9 Char"/>
    <w:qFormat/>
    <w:uiPriority w:val="0"/>
    <w:rPr>
      <w:rFonts w:ascii="Arial" w:hAnsi="Arial" w:eastAsia="黑体" w:cs="Times New Roman"/>
      <w:szCs w:val="21"/>
    </w:rPr>
  </w:style>
  <w:style w:type="character" w:customStyle="1" w:styleId="243">
    <w:name w:val="标题 3 Char1"/>
    <w:qFormat/>
    <w:uiPriority w:val="0"/>
    <w:rPr>
      <w:rFonts w:ascii="Times New Roman" w:hAnsi="Times New Roman" w:eastAsia="宋体" w:cs="Times New Roman"/>
      <w:b/>
      <w:bCs/>
      <w:kern w:val="2"/>
      <w:sz w:val="32"/>
      <w:szCs w:val="32"/>
    </w:rPr>
  </w:style>
  <w:style w:type="character" w:customStyle="1" w:styleId="244">
    <w:name w:val="标题4 Char Char"/>
    <w:link w:val="88"/>
    <w:qFormat/>
    <w:uiPriority w:val="0"/>
    <w:rPr>
      <w:rFonts w:ascii="Arial" w:hAnsi="Arial"/>
      <w:b/>
      <w:bCs/>
      <w:sz w:val="24"/>
      <w:szCs w:val="32"/>
      <w:lang w:bidi="ar-SA"/>
    </w:rPr>
  </w:style>
  <w:style w:type="character" w:customStyle="1" w:styleId="245">
    <w:name w:val="标题 5 Char1"/>
    <w:qFormat/>
    <w:uiPriority w:val="0"/>
    <w:rPr>
      <w:rFonts w:ascii="宋体" w:hAnsi="宋体" w:eastAsia="宋体" w:cs="宋体"/>
      <w:b/>
      <w:bCs/>
      <w:sz w:val="20"/>
      <w:szCs w:val="20"/>
    </w:rPr>
  </w:style>
  <w:style w:type="character" w:customStyle="1" w:styleId="246">
    <w:name w:val="正文文本缩进 3 Char1"/>
    <w:qFormat/>
    <w:uiPriority w:val="0"/>
    <w:rPr>
      <w:rFonts w:ascii="宋体" w:hAnsi="宋体"/>
      <w:kern w:val="2"/>
      <w:sz w:val="28"/>
      <w:szCs w:val="28"/>
    </w:rPr>
  </w:style>
  <w:style w:type="character" w:customStyle="1" w:styleId="247">
    <w:name w:val="Char Char33"/>
    <w:qFormat/>
    <w:uiPriority w:val="0"/>
    <w:rPr>
      <w:rFonts w:ascii="仿宋_GB2312" w:eastAsia="仿宋_GB2312" w:cs="MingLiU"/>
      <w:b/>
      <w:sz w:val="24"/>
      <w:szCs w:val="28"/>
    </w:rPr>
  </w:style>
  <w:style w:type="character" w:customStyle="1" w:styleId="248">
    <w:name w:val="批注文字 Char1"/>
    <w:qFormat/>
    <w:uiPriority w:val="99"/>
    <w:rPr>
      <w:rFonts w:ascii="Times New Roman" w:hAnsi="Times New Roman" w:eastAsia="宋体" w:cs="Times New Roman"/>
      <w:szCs w:val="24"/>
    </w:rPr>
  </w:style>
  <w:style w:type="character" w:customStyle="1" w:styleId="249">
    <w:name w:val="正文文本 3 Char1"/>
    <w:qFormat/>
    <w:uiPriority w:val="0"/>
    <w:rPr>
      <w:kern w:val="2"/>
      <w:sz w:val="16"/>
      <w:szCs w:val="16"/>
    </w:rPr>
  </w:style>
  <w:style w:type="character" w:customStyle="1" w:styleId="250">
    <w:name w:val="页眉 Char"/>
    <w:qFormat/>
    <w:uiPriority w:val="0"/>
    <w:rPr>
      <w:sz w:val="18"/>
      <w:szCs w:val="18"/>
    </w:rPr>
  </w:style>
  <w:style w:type="character" w:customStyle="1" w:styleId="251">
    <w:name w:val="明显引用 Char"/>
    <w:qFormat/>
    <w:uiPriority w:val="0"/>
    <w:rPr>
      <w:rFonts w:ascii="Times New Roman" w:hAnsi="Times New Roman" w:eastAsia="宋体" w:cs="Times New Roman"/>
      <w:b/>
      <w:bCs/>
      <w:i/>
      <w:iCs/>
      <w:color w:val="4F81BD"/>
      <w:kern w:val="2"/>
      <w:sz w:val="21"/>
      <w:szCs w:val="24"/>
    </w:rPr>
  </w:style>
  <w:style w:type="character" w:customStyle="1" w:styleId="252">
    <w:name w:val="color_red1"/>
    <w:qFormat/>
    <w:uiPriority w:val="0"/>
    <w:rPr>
      <w:color w:val="FA0004"/>
    </w:rPr>
  </w:style>
  <w:style w:type="character" w:customStyle="1" w:styleId="253">
    <w:name w:val="批注主题 Char2"/>
    <w:qFormat/>
    <w:uiPriority w:val="99"/>
    <w:rPr>
      <w:b/>
      <w:bCs/>
      <w:kern w:val="2"/>
      <w:sz w:val="21"/>
      <w:szCs w:val="24"/>
    </w:rPr>
  </w:style>
  <w:style w:type="character" w:customStyle="1" w:styleId="254">
    <w:name w:val="Char Char34"/>
    <w:qFormat/>
    <w:uiPriority w:val="0"/>
    <w:rPr>
      <w:rFonts w:ascii="仿宋_GB2312" w:eastAsia="仿宋_GB2312" w:cs="MingLiU"/>
      <w:b/>
      <w:spacing w:val="1"/>
      <w:w w:val="99"/>
      <w:sz w:val="28"/>
      <w:szCs w:val="32"/>
    </w:rPr>
  </w:style>
  <w:style w:type="character" w:customStyle="1" w:styleId="255">
    <w:name w:val="标题 1 Char"/>
    <w:qFormat/>
    <w:uiPriority w:val="0"/>
    <w:rPr>
      <w:rFonts w:ascii="Times New Roman" w:hAnsi="Times New Roman" w:eastAsia="宋体" w:cs="Times New Roman"/>
      <w:b/>
      <w:bCs/>
      <w:kern w:val="44"/>
      <w:sz w:val="44"/>
      <w:szCs w:val="44"/>
    </w:rPr>
  </w:style>
  <w:style w:type="character" w:customStyle="1" w:styleId="256">
    <w:name w:val="docpro"/>
    <w:basedOn w:val="49"/>
    <w:qFormat/>
    <w:uiPriority w:val="0"/>
  </w:style>
  <w:style w:type="character" w:customStyle="1" w:styleId="257">
    <w:name w:val="正文文本 3 Char"/>
    <w:qFormat/>
    <w:uiPriority w:val="0"/>
    <w:rPr>
      <w:kern w:val="2"/>
      <w:sz w:val="16"/>
      <w:szCs w:val="16"/>
    </w:rPr>
  </w:style>
  <w:style w:type="character" w:customStyle="1" w:styleId="258">
    <w:name w:val="标题 5 Char"/>
    <w:qFormat/>
    <w:uiPriority w:val="0"/>
    <w:rPr>
      <w:rFonts w:ascii="Calibri" w:hAnsi="Calibri" w:eastAsia="宋体" w:cs="Times New Roman"/>
      <w:b/>
      <w:bCs/>
      <w:sz w:val="28"/>
      <w:szCs w:val="28"/>
    </w:rPr>
  </w:style>
  <w:style w:type="character" w:customStyle="1" w:styleId="259">
    <w:name w:val="style161"/>
    <w:qFormat/>
    <w:uiPriority w:val="0"/>
    <w:rPr>
      <w:b/>
      <w:bCs/>
      <w:color w:val="333333"/>
    </w:rPr>
  </w:style>
  <w:style w:type="character" w:customStyle="1" w:styleId="260">
    <w:name w:val="文档结构图 Char2"/>
    <w:qFormat/>
    <w:uiPriority w:val="99"/>
    <w:rPr>
      <w:kern w:val="2"/>
      <w:sz w:val="21"/>
      <w:szCs w:val="24"/>
      <w:shd w:val="clear" w:color="auto" w:fill="000080"/>
    </w:rPr>
  </w:style>
  <w:style w:type="character" w:customStyle="1" w:styleId="261">
    <w:name w:val="页脚 Char1"/>
    <w:semiHidden/>
    <w:qFormat/>
    <w:uiPriority w:val="99"/>
    <w:rPr>
      <w:kern w:val="2"/>
      <w:sz w:val="18"/>
      <w:szCs w:val="18"/>
    </w:rPr>
  </w:style>
  <w:style w:type="character" w:customStyle="1" w:styleId="262">
    <w:name w:val="日期 Char2"/>
    <w:qFormat/>
    <w:uiPriority w:val="99"/>
    <w:rPr>
      <w:kern w:val="2"/>
      <w:sz w:val="21"/>
      <w:szCs w:val="24"/>
    </w:rPr>
  </w:style>
  <w:style w:type="character" w:customStyle="1" w:styleId="263">
    <w:name w:val="HTML 预设格式 Char"/>
    <w:qFormat/>
    <w:uiPriority w:val="0"/>
    <w:rPr>
      <w:rFonts w:ascii="宋体" w:hAnsi="宋体" w:eastAsia="宋体" w:cs="宋体"/>
      <w:color w:val="000000"/>
      <w:sz w:val="24"/>
      <w:szCs w:val="24"/>
    </w:rPr>
  </w:style>
  <w:style w:type="character" w:customStyle="1" w:styleId="264">
    <w:name w:val="批注主题 字符"/>
    <w:link w:val="45"/>
    <w:qFormat/>
    <w:uiPriority w:val="0"/>
    <w:rPr>
      <w:rFonts w:eastAsia="宋体"/>
      <w:b/>
      <w:bCs/>
      <w:kern w:val="2"/>
      <w:sz w:val="21"/>
      <w:szCs w:val="24"/>
      <w:lang w:val="en-US" w:eastAsia="zh-CN" w:bidi="ar-SA"/>
    </w:rPr>
  </w:style>
  <w:style w:type="character" w:customStyle="1" w:styleId="265">
    <w:name w:val="正文文本 2 字符"/>
    <w:link w:val="40"/>
    <w:qFormat/>
    <w:uiPriority w:val="0"/>
    <w:rPr>
      <w:i/>
      <w:iCs/>
      <w:kern w:val="2"/>
      <w:sz w:val="26"/>
      <w:szCs w:val="24"/>
    </w:rPr>
  </w:style>
  <w:style w:type="character" w:customStyle="1" w:styleId="266">
    <w:name w:val="批注框文本 Char"/>
    <w:qFormat/>
    <w:uiPriority w:val="0"/>
    <w:rPr>
      <w:sz w:val="18"/>
      <w:szCs w:val="18"/>
    </w:rPr>
  </w:style>
  <w:style w:type="character" w:customStyle="1" w:styleId="267">
    <w:name w:val="文档结构图 Char"/>
    <w:qFormat/>
    <w:uiPriority w:val="0"/>
    <w:rPr>
      <w:rFonts w:ascii="宋体"/>
      <w:kern w:val="2"/>
      <w:sz w:val="18"/>
      <w:szCs w:val="18"/>
    </w:rPr>
  </w:style>
  <w:style w:type="character" w:customStyle="1" w:styleId="268">
    <w:name w:val="标题 8 字符"/>
    <w:link w:val="10"/>
    <w:qFormat/>
    <w:uiPriority w:val="0"/>
    <w:rPr>
      <w:rFonts w:hAnsi="Arial" w:eastAsia="仿宋_GB2312"/>
      <w:sz w:val="30"/>
      <w:lang w:val="en-US" w:eastAsia="zh-CN" w:bidi="ar-SA"/>
    </w:rPr>
  </w:style>
  <w:style w:type="character" w:customStyle="1" w:styleId="269">
    <w:name w:val="正文文本缩进 3 字符"/>
    <w:link w:val="37"/>
    <w:qFormat/>
    <w:uiPriority w:val="0"/>
    <w:rPr>
      <w:rFonts w:ascii="宋体" w:hAnsi="宋体" w:eastAsia="宋体"/>
      <w:kern w:val="2"/>
      <w:sz w:val="28"/>
      <w:szCs w:val="28"/>
      <w:lang w:val="en-US" w:eastAsia="zh-CN" w:bidi="ar-SA"/>
    </w:rPr>
  </w:style>
  <w:style w:type="character" w:customStyle="1" w:styleId="270">
    <w:name w:val="正文文本缩进 字符"/>
    <w:link w:val="19"/>
    <w:qFormat/>
    <w:uiPriority w:val="0"/>
    <w:rPr>
      <w:rFonts w:eastAsia="宋体"/>
      <w:kern w:val="2"/>
      <w:sz w:val="21"/>
      <w:szCs w:val="24"/>
      <w:lang w:val="en-US" w:eastAsia="zh-CN" w:bidi="ar-SA"/>
    </w:rPr>
  </w:style>
  <w:style w:type="character" w:customStyle="1" w:styleId="271">
    <w:name w:val="_Style 196"/>
    <w:qFormat/>
    <w:uiPriority w:val="0"/>
    <w:rPr>
      <w:i/>
      <w:iCs/>
      <w:color w:val="808080"/>
    </w:rPr>
  </w:style>
  <w:style w:type="character" w:customStyle="1" w:styleId="272">
    <w:name w:val="正文文本缩进 2 字符"/>
    <w:link w:val="27"/>
    <w:qFormat/>
    <w:uiPriority w:val="0"/>
    <w:rPr>
      <w:rFonts w:eastAsia="宋体"/>
      <w:sz w:val="28"/>
      <w:szCs w:val="24"/>
      <w:lang w:val="en-US" w:eastAsia="zh-CN" w:bidi="ar-SA"/>
    </w:rPr>
  </w:style>
  <w:style w:type="character" w:customStyle="1" w:styleId="273">
    <w:name w:val="标题 7 字符"/>
    <w:link w:val="9"/>
    <w:qFormat/>
    <w:uiPriority w:val="0"/>
    <w:rPr>
      <w:rFonts w:eastAsia="仿宋_GB2312"/>
      <w:sz w:val="30"/>
      <w:lang w:val="en-US" w:eastAsia="zh-CN" w:bidi="ar-SA"/>
    </w:rPr>
  </w:style>
  <w:style w:type="character" w:customStyle="1" w:styleId="274">
    <w:name w:val="Char Char13"/>
    <w:qFormat/>
    <w:uiPriority w:val="0"/>
    <w:rPr>
      <w:kern w:val="2"/>
      <w:sz w:val="18"/>
      <w:szCs w:val="18"/>
    </w:rPr>
  </w:style>
  <w:style w:type="character" w:customStyle="1" w:styleId="275">
    <w:name w:val="正文文本缩进 2 Char1"/>
    <w:qFormat/>
    <w:uiPriority w:val="0"/>
    <w:rPr>
      <w:sz w:val="28"/>
      <w:szCs w:val="24"/>
    </w:rPr>
  </w:style>
  <w:style w:type="character" w:customStyle="1" w:styleId="276">
    <w:name w:val="Char Char21"/>
    <w:qFormat/>
    <w:uiPriority w:val="0"/>
    <w:rPr>
      <w:rFonts w:ascii="宋体" w:hAnsi="宋体" w:cs="宋体"/>
      <w:b/>
      <w:bCs/>
      <w:sz w:val="24"/>
      <w:szCs w:val="24"/>
    </w:rPr>
  </w:style>
  <w:style w:type="character" w:customStyle="1" w:styleId="277">
    <w:name w:val="文档结构图 Char1"/>
    <w:qFormat/>
    <w:uiPriority w:val="0"/>
    <w:rPr>
      <w:rFonts w:ascii="宋体"/>
      <w:kern w:val="2"/>
      <w:sz w:val="18"/>
      <w:szCs w:val="18"/>
    </w:rPr>
  </w:style>
  <w:style w:type="character" w:customStyle="1" w:styleId="278">
    <w:name w:val="标题 Char"/>
    <w:qFormat/>
    <w:uiPriority w:val="0"/>
    <w:rPr>
      <w:rFonts w:ascii="Cambria" w:hAnsi="Cambria" w:eastAsia="宋体" w:cs="Times New Roman"/>
      <w:b/>
      <w:bCs/>
      <w:kern w:val="2"/>
      <w:sz w:val="32"/>
      <w:szCs w:val="32"/>
    </w:rPr>
  </w:style>
  <w:style w:type="character" w:customStyle="1" w:styleId="279">
    <w:name w:val="_Style 275"/>
    <w:qFormat/>
    <w:uiPriority w:val="0"/>
    <w:rPr>
      <w:smallCaps/>
      <w:color w:val="C0504D"/>
      <w:u w:val="single"/>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明显参考1"/>
    <w:qFormat/>
    <w:uiPriority w:val="0"/>
    <w:rPr>
      <w:b/>
      <w:bCs/>
      <w:smallCaps/>
      <w:color w:val="C0504D"/>
      <w:spacing w:val="5"/>
      <w:u w:val="single"/>
    </w:rPr>
  </w:style>
  <w:style w:type="character" w:customStyle="1" w:styleId="282">
    <w:name w:val="Char Char36"/>
    <w:qFormat/>
    <w:uiPriority w:val="0"/>
    <w:rPr>
      <w:rFonts w:ascii="仿宋_GB2312" w:eastAsia="仿宋_GB2312" w:cs="MingLiU"/>
      <w:b/>
      <w:sz w:val="24"/>
      <w:szCs w:val="28"/>
    </w:rPr>
  </w:style>
  <w:style w:type="character" w:customStyle="1" w:styleId="283">
    <w:name w:val="批注框文本 Char2"/>
    <w:qFormat/>
    <w:uiPriority w:val="99"/>
    <w:rPr>
      <w:kern w:val="2"/>
      <w:sz w:val="18"/>
      <w:szCs w:val="18"/>
    </w:rPr>
  </w:style>
  <w:style w:type="character" w:customStyle="1" w:styleId="284">
    <w:name w:val="subhead1"/>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semiHidden/>
    <w:qFormat/>
    <w:uiPriority w:val="99"/>
    <w:rPr>
      <w:rFonts w:ascii="Calibri" w:hAnsi="Calibri" w:eastAsia="宋体" w:cs="Times New Roman"/>
      <w:sz w:val="16"/>
      <w:szCs w:val="16"/>
    </w:rPr>
  </w:style>
  <w:style w:type="character" w:customStyle="1" w:styleId="286">
    <w:name w:val="纯文本 Char"/>
    <w:qFormat/>
    <w:uiPriority w:val="0"/>
    <w:rPr>
      <w:rFonts w:ascii="宋体" w:hAnsi="Courier New"/>
      <w:sz w:val="28"/>
      <w:szCs w:val="28"/>
    </w:rPr>
  </w:style>
  <w:style w:type="character" w:customStyle="1" w:styleId="287">
    <w:name w:val="纯文本 Char2"/>
    <w:semiHidden/>
    <w:qFormat/>
    <w:uiPriority w:val="99"/>
    <w:rPr>
      <w:rFonts w:ascii="宋体" w:hAnsi="Courier New" w:eastAsia="宋体" w:cs="Courier New"/>
      <w:szCs w:val="21"/>
    </w:rPr>
  </w:style>
  <w:style w:type="character" w:customStyle="1" w:styleId="288">
    <w:name w:val="页眉 Char1"/>
    <w:semiHidden/>
    <w:qFormat/>
    <w:uiPriority w:val="99"/>
    <w:rPr>
      <w:kern w:val="2"/>
      <w:sz w:val="18"/>
      <w:szCs w:val="18"/>
    </w:rPr>
  </w:style>
  <w:style w:type="character" w:customStyle="1" w:styleId="289">
    <w:name w:val="Char Char14"/>
    <w:qFormat/>
    <w:uiPriority w:val="0"/>
    <w:rPr>
      <w:kern w:val="2"/>
      <w:sz w:val="18"/>
      <w:szCs w:val="18"/>
    </w:rPr>
  </w:style>
  <w:style w:type="character" w:customStyle="1" w:styleId="290">
    <w:name w:val="批注文字 字符"/>
    <w:link w:val="15"/>
    <w:qFormat/>
    <w:uiPriority w:val="99"/>
    <w:rPr>
      <w:rFonts w:eastAsia="宋体"/>
      <w:kern w:val="2"/>
      <w:sz w:val="21"/>
      <w:szCs w:val="24"/>
      <w:lang w:val="en-US" w:eastAsia="zh-CN" w:bidi="ar-SA"/>
    </w:rPr>
  </w:style>
  <w:style w:type="character" w:customStyle="1" w:styleId="291">
    <w:name w:val="批注文字 Char Char"/>
    <w:qFormat/>
    <w:uiPriority w:val="0"/>
    <w:rPr>
      <w:rFonts w:ascii="宋体" w:hAnsi="Times New Roman" w:eastAsia="宋体" w:cs="Times New Roman"/>
      <w:sz w:val="28"/>
      <w:szCs w:val="20"/>
    </w:rPr>
  </w:style>
  <w:style w:type="character" w:customStyle="1" w:styleId="292">
    <w:name w:val="标题 1 Char1"/>
    <w:qFormat/>
    <w:uiPriority w:val="0"/>
    <w:rPr>
      <w:rFonts w:ascii="Times New Roman" w:hAnsi="Times New Roman" w:eastAsia="宋体" w:cs="Times New Roman"/>
      <w:b/>
      <w:bCs/>
      <w:kern w:val="44"/>
      <w:sz w:val="44"/>
      <w:szCs w:val="44"/>
    </w:rPr>
  </w:style>
  <w:style w:type="character" w:customStyle="1" w:styleId="293">
    <w:name w:val="标题 5 字符"/>
    <w:link w:val="6"/>
    <w:qFormat/>
    <w:uiPriority w:val="0"/>
    <w:rPr>
      <w:rFonts w:ascii="宋体" w:hAnsi="宋体" w:eastAsia="宋体" w:cs="宋体"/>
      <w:b/>
      <w:bCs/>
      <w:lang w:val="en-US" w:eastAsia="zh-CN" w:bidi="ar-SA"/>
    </w:rPr>
  </w:style>
  <w:style w:type="character" w:customStyle="1" w:styleId="294">
    <w:name w:val="手改 Char Char"/>
    <w:qFormat/>
    <w:uiPriority w:val="0"/>
    <w:rPr>
      <w:kern w:val="2"/>
      <w:sz w:val="21"/>
      <w:szCs w:val="24"/>
    </w:rPr>
  </w:style>
  <w:style w:type="character" w:customStyle="1" w:styleId="295">
    <w:name w:val="标题 1 字符"/>
    <w:link w:val="2"/>
    <w:qFormat/>
    <w:uiPriority w:val="0"/>
    <w:rPr>
      <w:rFonts w:eastAsia="宋体"/>
      <w:b/>
      <w:bCs/>
      <w:kern w:val="44"/>
      <w:sz w:val="44"/>
      <w:szCs w:val="44"/>
      <w:lang w:val="en-US" w:eastAsia="zh-CN" w:bidi="ar-SA"/>
    </w:rPr>
  </w:style>
  <w:style w:type="character" w:customStyle="1" w:styleId="296">
    <w:name w:val="intel3"/>
    <w:basedOn w:val="49"/>
    <w:qFormat/>
    <w:uiPriority w:val="0"/>
  </w:style>
  <w:style w:type="character" w:customStyle="1" w:styleId="297">
    <w:name w:val="副标题 Char2"/>
    <w:qFormat/>
    <w:uiPriority w:val="11"/>
    <w:rPr>
      <w:rFonts w:ascii="Cambria" w:hAnsi="Cambria" w:eastAsia="宋体" w:cs="Times New Roman"/>
      <w:b/>
      <w:bCs/>
      <w:kern w:val="28"/>
      <w:sz w:val="32"/>
      <w:szCs w:val="32"/>
    </w:rPr>
  </w:style>
  <w:style w:type="character" w:customStyle="1" w:styleId="298">
    <w:name w:val="明显引用 Char4"/>
    <w:link w:val="119"/>
    <w:qFormat/>
    <w:uiPriority w:val="0"/>
    <w:rPr>
      <w:b/>
      <w:bCs/>
      <w:i/>
      <w:iCs/>
      <w:color w:val="4F81BD"/>
      <w:kern w:val="2"/>
      <w:sz w:val="21"/>
      <w:szCs w:val="22"/>
      <w:lang w:bidi="ar-SA"/>
    </w:rPr>
  </w:style>
  <w:style w:type="character" w:customStyle="1" w:styleId="299">
    <w:name w:val="明显引用 Char1"/>
    <w:link w:val="112"/>
    <w:qFormat/>
    <w:uiPriority w:val="30"/>
    <w:rPr>
      <w:b/>
      <w:bCs/>
      <w:i/>
      <w:iCs/>
      <w:color w:val="4F81BD"/>
      <w:kern w:val="2"/>
      <w:sz w:val="21"/>
    </w:rPr>
  </w:style>
  <w:style w:type="character" w:customStyle="1" w:styleId="300">
    <w:name w:val="HTML 预设格式 Char1"/>
    <w:qFormat/>
    <w:uiPriority w:val="0"/>
    <w:rPr>
      <w:rFonts w:ascii="宋体" w:hAnsi="宋体" w:cs="宋体"/>
      <w:color w:val="000000"/>
      <w:sz w:val="24"/>
      <w:szCs w:val="24"/>
    </w:rPr>
  </w:style>
  <w:style w:type="character" w:customStyle="1" w:styleId="301">
    <w:name w:val="引用 Char"/>
    <w:link w:val="70"/>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4"/>
    <w:qFormat/>
    <w:uiPriority w:val="0"/>
    <w:rPr>
      <w:rFonts w:eastAsia="宋体"/>
      <w:szCs w:val="24"/>
      <w:u w:val="single"/>
      <w:lang w:val="en-US" w:eastAsia="en-US" w:bidi="ar-SA"/>
    </w:rPr>
  </w:style>
  <w:style w:type="character" w:customStyle="1" w:styleId="303">
    <w:name w:val="ITTHEADER1 Char"/>
    <w:qFormat/>
    <w:uiPriority w:val="0"/>
    <w:rPr>
      <w:rFonts w:eastAsia="黑体"/>
      <w:kern w:val="2"/>
      <w:sz w:val="44"/>
      <w:szCs w:val="44"/>
      <w:lang w:val="en-US" w:eastAsia="zh-CN" w:bidi="ar-SA"/>
    </w:rPr>
  </w:style>
  <w:style w:type="character" w:customStyle="1" w:styleId="304">
    <w:name w:val="日期 Char3"/>
    <w:semiHidden/>
    <w:qFormat/>
    <w:uiPriority w:val="99"/>
    <w:rPr>
      <w:rFonts w:ascii="Calibri" w:hAnsi="Calibri" w:eastAsia="宋体" w:cs="Times New Roman"/>
      <w:szCs w:val="24"/>
    </w:rPr>
  </w:style>
  <w:style w:type="character" w:customStyle="1" w:styleId="305">
    <w:name w:val="纯文本 字符"/>
    <w:link w:val="24"/>
    <w:qFormat/>
    <w:uiPriority w:val="0"/>
    <w:rPr>
      <w:rFonts w:ascii="宋体" w:hAnsi="Courier New" w:eastAsia="宋体" w:cs="Courier New"/>
      <w:kern w:val="2"/>
      <w:sz w:val="21"/>
      <w:szCs w:val="21"/>
      <w:lang w:val="en-US" w:eastAsia="zh-CN" w:bidi="ar-SA"/>
    </w:rPr>
  </w:style>
  <w:style w:type="character" w:customStyle="1" w:styleId="306">
    <w:name w:val="批注文字 Char"/>
    <w:qFormat/>
    <w:uiPriority w:val="0"/>
    <w:rPr>
      <w:rFonts w:ascii="Times New Roman" w:hAnsi="Times New Roman" w:eastAsia="宋体" w:cs="Times New Roman"/>
      <w:kern w:val="2"/>
      <w:sz w:val="21"/>
      <w:szCs w:val="24"/>
    </w:rPr>
  </w:style>
  <w:style w:type="character" w:customStyle="1" w:styleId="307">
    <w:name w:val="Section Char"/>
    <w:qFormat/>
    <w:uiPriority w:val="0"/>
    <w:rPr>
      <w:rFonts w:ascii="仿宋_GB2312" w:eastAsia="仿宋_GB2312" w:cs="MingLiU"/>
      <w:b/>
      <w:sz w:val="24"/>
      <w:szCs w:val="28"/>
      <w:lang w:val="en-US" w:eastAsia="zh-CN" w:bidi="ar-SA"/>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正文文本 3 字符"/>
    <w:link w:val="16"/>
    <w:qFormat/>
    <w:uiPriority w:val="0"/>
    <w:rPr>
      <w:rFonts w:eastAsia="宋体"/>
      <w:kern w:val="2"/>
      <w:sz w:val="16"/>
      <w:szCs w:val="16"/>
      <w:lang w:val="en-US" w:eastAsia="zh-CN" w:bidi="ar-SA"/>
    </w:rPr>
  </w:style>
  <w:style w:type="character" w:customStyle="1" w:styleId="310">
    <w:name w:val="普通文字 Char Char1"/>
    <w:qFormat/>
    <w:uiPriority w:val="0"/>
    <w:rPr>
      <w:rFonts w:ascii="宋体" w:hAnsi="Courier New"/>
      <w:kern w:val="2"/>
      <w:sz w:val="28"/>
      <w:szCs w:val="28"/>
    </w:rPr>
  </w:style>
  <w:style w:type="character" w:customStyle="1" w:styleId="311">
    <w:name w:val="正文文本缩进 Char"/>
    <w:qFormat/>
    <w:uiPriority w:val="0"/>
    <w:rPr>
      <w:rFonts w:ascii="黑体" w:hAnsi="宋体" w:eastAsia="黑体"/>
      <w:color w:val="000000"/>
      <w:sz w:val="28"/>
      <w:szCs w:val="32"/>
    </w:rPr>
  </w:style>
  <w:style w:type="character" w:customStyle="1" w:styleId="312">
    <w:name w:val="font161"/>
    <w:qFormat/>
    <w:uiPriority w:val="0"/>
    <w:rPr>
      <w:b/>
      <w:bCs/>
      <w:sz w:val="32"/>
      <w:szCs w:val="32"/>
    </w:rPr>
  </w:style>
  <w:style w:type="paragraph" w:customStyle="1" w:styleId="313">
    <w:name w:val="List Paragraph"/>
    <w:basedOn w:val="1"/>
    <w:qFormat/>
    <w:uiPriority w:val="99"/>
    <w:pPr>
      <w:ind w:firstLine="420" w:firstLineChars="200"/>
    </w:pPr>
    <w:rPr>
      <w:sz w:val="28"/>
      <w:szCs w:val="28"/>
    </w:rPr>
  </w:style>
  <w:style w:type="paragraph" w:customStyle="1" w:styleId="31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5">
    <w:name w:val="font11"/>
    <w:basedOn w:val="4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38350</Words>
  <Characters>40550</Characters>
  <Lines>1335</Lines>
  <Paragraphs>376</Paragraphs>
  <TotalTime>2</TotalTime>
  <ScaleCrop>false</ScaleCrop>
  <LinksUpToDate>false</LinksUpToDate>
  <CharactersWithSpaces>45037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AAA</cp:lastModifiedBy>
  <cp:lastPrinted>2020-08-27T03:13:00Z</cp:lastPrinted>
  <dcterms:modified xsi:type="dcterms:W3CDTF">2024-12-27T07:00:03Z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79B6500CA8A146DF9DBBA58B57CF1930</vt:lpwstr>
  </property>
</Properties>
</file>