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A1841">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重庆市铜梁区白羊镇综合行政执法大队</w:t>
      </w:r>
    </w:p>
    <w:p w14:paraId="775A4211">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6953AE75">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14:paraId="5EF5B386">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14:paraId="7FB13CD8">
      <w:pPr>
        <w:keepNext w:val="0"/>
        <w:keepLines w:val="0"/>
        <w:pageBreakBefore w:val="0"/>
        <w:widowControl/>
        <w:kinsoku/>
        <w:wordWrap/>
        <w:overflowPunct/>
        <w:topLinePunct w:val="0"/>
        <w:autoSpaceDN/>
        <w:bidi w:val="0"/>
        <w:adjustRightInd/>
        <w:spacing w:beforeLines="0" w:afterLines="0" w:line="560" w:lineRule="exact"/>
        <w:ind w:firstLine="640" w:firstLineChars="200"/>
        <w:textAlignment w:val="auto"/>
        <w:rPr>
          <w:rFonts w:hint="default" w:ascii="Times New Roman" w:hAnsi="Times New Roman" w:eastAsia="方正仿宋_GBK" w:cs="Times New Roman"/>
          <w:sz w:val="32"/>
          <w:szCs w:val="32"/>
          <w:shd w:val="clear" w:color="auto" w:fill="FFFFFF"/>
          <w:lang w:val="zh-CN" w:eastAsia="zh-CN" w:bidi="ar-SA"/>
        </w:rPr>
      </w:pPr>
      <w:r>
        <w:rPr>
          <w:rFonts w:hint="default" w:ascii="Times New Roman" w:hAnsi="Times New Roman" w:eastAsia="方正仿宋_GBK" w:cs="Times New Roman"/>
          <w:sz w:val="32"/>
          <w:szCs w:val="32"/>
          <w:shd w:val="clear" w:color="auto" w:fill="FFFFFF"/>
          <w:lang w:val="zh-CN" w:eastAsia="zh-CN" w:bidi="ar-SA"/>
        </w:rPr>
        <w:t>主要职责任务是受镇人民政府委托，集中行使农林水利、规划建设、卫生计生、市容环卫、环境保护、文化旅游等领域的行政执法权，完成主管部门交办的其他任务。</w:t>
      </w:r>
    </w:p>
    <w:p w14:paraId="5BAA46C7">
      <w:pPr>
        <w:keepNext w:val="0"/>
        <w:keepLines w:val="0"/>
        <w:pageBreakBefore w:val="0"/>
        <w:widowControl/>
        <w:kinsoku/>
        <w:wordWrap/>
        <w:overflowPunct/>
        <w:topLinePunct w:val="0"/>
        <w:autoSpaceDN/>
        <w:bidi w:val="0"/>
        <w:adjustRightInd/>
        <w:spacing w:beforeLines="0" w:afterLines="0" w:line="560"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仿宋_GBK" w:cs="Times New Roman"/>
          <w:sz w:val="32"/>
          <w:szCs w:val="32"/>
          <w:shd w:val="clear" w:color="auto" w:fill="FFFFFF"/>
          <w:lang w:val="zh-CN" w:eastAsia="zh-CN" w:bidi="ar-SA"/>
        </w:rPr>
        <w:t>（</w:t>
      </w:r>
      <w:r>
        <w:rPr>
          <w:rFonts w:hint="default" w:ascii="Times New Roman" w:hAnsi="Times New Roman" w:eastAsia="方正仿宋_GBK" w:cs="Times New Roman"/>
          <w:sz w:val="32"/>
          <w:szCs w:val="32"/>
          <w:shd w:val="clear" w:color="auto" w:fill="FFFFFF"/>
          <w:lang w:val="en-US" w:eastAsia="zh-CN" w:bidi="ar-SA"/>
        </w:rPr>
        <w:t>二</w:t>
      </w:r>
      <w:r>
        <w:rPr>
          <w:rFonts w:hint="default" w:ascii="Times New Roman" w:hAnsi="Times New Roman" w:eastAsia="方正仿宋_GBK" w:cs="Times New Roman"/>
          <w:sz w:val="32"/>
          <w:szCs w:val="32"/>
          <w:shd w:val="clear" w:color="auto" w:fill="FFFFFF"/>
          <w:lang w:val="zh-CN" w:eastAsia="zh-CN" w:bidi="ar-SA"/>
        </w:rPr>
        <w:t>）</w:t>
      </w:r>
      <w:r>
        <w:rPr>
          <w:rStyle w:val="8"/>
          <w:rFonts w:hint="default" w:ascii="Times New Roman" w:hAnsi="Times New Roman" w:eastAsia="方正楷体_GBK" w:cs="Times New Roman"/>
          <w:b w:val="0"/>
          <w:bCs/>
          <w:sz w:val="32"/>
          <w:szCs w:val="32"/>
          <w:shd w:val="clear" w:color="auto" w:fill="FFFFFF"/>
        </w:rPr>
        <w:t>机构设置</w:t>
      </w:r>
    </w:p>
    <w:p w14:paraId="17F50907">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仿宋_GBK" w:cs="Times New Roman"/>
          <w:sz w:val="32"/>
          <w:szCs w:val="32"/>
          <w:lang w:val="en-US" w:eastAsia="zh-CN" w:bidi="ar-SA"/>
        </w:rPr>
        <w:t>重庆市铜梁区白羊镇综合行政执法大队是重庆市铜梁区白羊镇人民政府下属事业单位，故我单位不存在内部机构设置。</w:t>
      </w:r>
    </w:p>
    <w:p w14:paraId="6FCAE2B8">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二、单位决算收支情况说明</w:t>
      </w:r>
    </w:p>
    <w:p w14:paraId="4F7ACB2F">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Fonts w:hint="default" w:ascii="Times New Roman" w:hAnsi="Times New Roman" w:eastAsia="楷体" w:cs="Times New Roman"/>
          <w:b/>
          <w:bCs/>
          <w:sz w:val="32"/>
          <w:szCs w:val="32"/>
          <w:shd w:val="clear" w:color="auto" w:fill="FFFFFF"/>
          <w:lang w:val="en-US"/>
        </w:rPr>
      </w:pPr>
      <w:r>
        <w:rPr>
          <w:rStyle w:val="8"/>
          <w:rFonts w:hint="default" w:ascii="Times New Roman" w:hAnsi="Times New Roman" w:eastAsia="方正楷体_GBK" w:cs="Times New Roman"/>
          <w:b w:val="0"/>
          <w:bCs/>
          <w:sz w:val="32"/>
          <w:szCs w:val="32"/>
          <w:shd w:val="clear" w:color="auto" w:fill="FFFFFF"/>
          <w:lang w:val="zh-CN" w:eastAsia="zh-CN" w:bidi="ar-SA"/>
        </w:rPr>
        <w:t>（一）收入支出决算总体情况说明</w:t>
      </w:r>
      <w:r>
        <w:rPr>
          <w:rFonts w:hint="default" w:ascii="Times New Roman" w:hAnsi="Times New Roman" w:eastAsia="方正仿宋_GBK" w:cs="Times New Roman"/>
          <w:sz w:val="32"/>
          <w:szCs w:val="32"/>
          <w:shd w:val="clear" w:color="auto" w:fill="FFFFFF"/>
          <w:lang w:val="en-US" w:eastAsia="zh-CN" w:bidi="ar-SA"/>
        </w:rPr>
        <w:t xml:space="preserve">                                                                                                                          </w:t>
      </w:r>
    </w:p>
    <w:p w14:paraId="2C27289F">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度收入总计42.23万元，支出总计</w:t>
      </w:r>
      <w:r>
        <w:rPr>
          <w:rFonts w:hint="default" w:ascii="Times New Roman" w:hAnsi="Times New Roman" w:eastAsia="方正仿宋_GBK" w:cs="Times New Roman"/>
          <w:sz w:val="32"/>
          <w:szCs w:val="32"/>
        </w:rPr>
        <w:t>42.23</w:t>
      </w:r>
      <w:r>
        <w:rPr>
          <w:rFonts w:hint="default" w:ascii="Times New Roman" w:hAnsi="Times New Roman" w:eastAsia="方正仿宋_GBK" w:cs="Times New Roman"/>
          <w:sz w:val="32"/>
          <w:szCs w:val="32"/>
          <w:shd w:val="clear" w:color="auto" w:fill="FFFFFF"/>
        </w:rPr>
        <w:t>万元。收、支与2023年度相比，增加42.23万元，增长100.0%，主要原因是</w:t>
      </w:r>
      <w:r>
        <w:rPr>
          <w:rFonts w:hint="default" w:ascii="Times New Roman" w:hAnsi="Times New Roman" w:eastAsia="方正仿宋_GBK" w:cs="Times New Roman"/>
          <w:sz w:val="32"/>
          <w:szCs w:val="32"/>
          <w:shd w:val="clear" w:color="auto" w:fill="FFFFFF"/>
          <w:lang w:val="en-US" w:eastAsia="zh-CN"/>
        </w:rPr>
        <w:t>2024年度我单位按财政局要求独编报，故我单位为新增单位，收、支较2023年度各增加</w:t>
      </w:r>
      <w:r>
        <w:rPr>
          <w:rFonts w:hint="default" w:ascii="Times New Roman" w:hAnsi="Times New Roman" w:eastAsia="方正仿宋_GBK" w:cs="Times New Roman"/>
          <w:sz w:val="32"/>
          <w:szCs w:val="32"/>
          <w:shd w:val="clear" w:color="auto" w:fill="FFFFFF"/>
        </w:rPr>
        <w:t>42.</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lang w:val="en-US" w:eastAsia="zh-CN"/>
        </w:rPr>
        <w:t>万元。</w:t>
      </w:r>
    </w:p>
    <w:p w14:paraId="739C9C6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度收入合计42.23万元，与2023年度相比，增加42.23万元，增长100.0%，主要原因是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w:t>
      </w:r>
      <w:r>
        <w:rPr>
          <w:rFonts w:hint="default" w:ascii="Times New Roman" w:hAnsi="Times New Roman" w:eastAsia="方正仿宋_GBK" w:cs="Times New Roman"/>
          <w:sz w:val="32"/>
          <w:szCs w:val="32"/>
          <w:shd w:val="clear" w:color="auto" w:fill="FFFFFF"/>
        </w:rPr>
        <w:t>42.</w:t>
      </w:r>
      <w:r>
        <w:rPr>
          <w:rFonts w:hint="default"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42.23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3CD59B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42.23</w:t>
      </w:r>
      <w:r>
        <w:rPr>
          <w:rFonts w:hint="default" w:ascii="Times New Roman" w:hAnsi="Times New Roman" w:eastAsia="方正仿宋_GBK" w:cs="Times New Roman"/>
          <w:sz w:val="32"/>
          <w:szCs w:val="32"/>
          <w:shd w:val="clear" w:color="auto" w:fill="FFFFFF"/>
        </w:rPr>
        <w:t>万元，与2023年度相比，增加42.23万元，增长100.0%，主要原因是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rPr>
        <w:t>42.</w:t>
      </w:r>
      <w:r>
        <w:rPr>
          <w:rFonts w:hint="default"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42.23</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8D2947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1D5189F9">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（二）财政拨款收入支出决算总体情况说明</w:t>
      </w:r>
    </w:p>
    <w:p w14:paraId="00D4BBB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度财政拨款收、支总计42.23万元。与202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年相比，财政拨款收、支总计各增加42.23万元，增长100.0%。主要原因是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支较2023年各增加</w:t>
      </w:r>
      <w:r>
        <w:rPr>
          <w:rFonts w:hint="default" w:ascii="Times New Roman" w:hAnsi="Times New Roman" w:eastAsia="方正仿宋_GBK" w:cs="Times New Roman"/>
          <w:sz w:val="32"/>
          <w:szCs w:val="32"/>
          <w:shd w:val="clear" w:color="auto" w:fill="FFFFFF"/>
        </w:rPr>
        <w:t>42.</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lang w:val="en-US" w:eastAsia="zh-CN" w:bidi="ar-SA"/>
        </w:rPr>
        <w:t>万元。</w:t>
      </w:r>
    </w:p>
    <w:p w14:paraId="0C8DB383">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（三）一般公共预算财政拨款收入支出决算情况说明</w:t>
      </w:r>
    </w:p>
    <w:p w14:paraId="0A8D3A9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42.23</w:t>
      </w:r>
      <w:r>
        <w:rPr>
          <w:rFonts w:hint="default" w:ascii="Times New Roman" w:hAnsi="Times New Roman" w:eastAsia="方正仿宋_GBK" w:cs="Times New Roman"/>
          <w:sz w:val="32"/>
          <w:szCs w:val="32"/>
          <w:shd w:val="clear" w:color="auto" w:fill="FFFFFF"/>
        </w:rPr>
        <w:t>万元，与2023年度相比，增加42.23万元，增长100.0%。主要原因是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w:t>
      </w:r>
      <w:r>
        <w:rPr>
          <w:rFonts w:hint="default" w:ascii="Times New Roman" w:hAnsi="Times New Roman" w:eastAsia="方正仿宋_GBK" w:cs="Times New Roman"/>
          <w:sz w:val="32"/>
          <w:szCs w:val="32"/>
          <w:shd w:val="clear" w:color="auto" w:fill="FFFFFF"/>
        </w:rPr>
        <w:t>42.</w:t>
      </w:r>
      <w:r>
        <w:rPr>
          <w:rFonts w:hint="default"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较年初预算数减少12.68万元，下降23.1%。主要原因是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乡村振兴工作经费、未休假补贴、工会慰问等资金未全额拨付，导致2024年度决算收入较年初预算数减少12.68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B7DF85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42.23</w:t>
      </w:r>
      <w:r>
        <w:rPr>
          <w:rFonts w:hint="default" w:ascii="Times New Roman" w:hAnsi="Times New Roman" w:eastAsia="方正仿宋_GBK" w:cs="Times New Roman"/>
          <w:sz w:val="32"/>
          <w:szCs w:val="32"/>
          <w:shd w:val="clear" w:color="auto" w:fill="FFFFFF"/>
        </w:rPr>
        <w:t>万元，与2023年度相比，增加42.23万元，增长100.0%。主要原因是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rPr>
        <w:t>42.</w:t>
      </w:r>
      <w:r>
        <w:rPr>
          <w:rFonts w:hint="default"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较年初预算数减少12.68万元，下降23.1%。主要原因是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2024年度区财政局为优先保障“三保”等重点支出，对我单位部分非紧急、非刚性的项目支出进行了暂缓支出，我单位涉及乡村振兴工作经费、未休假补贴、工会慰问等资金未全额拨付。</w:t>
      </w:r>
    </w:p>
    <w:p w14:paraId="64C9D2E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45EEA20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1DD256DE">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35.67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84.47</w:t>
      </w:r>
      <w:r>
        <w:rPr>
          <w:rFonts w:hint="default" w:ascii="Times New Roman" w:hAnsi="Times New Roman" w:eastAsia="方正仿宋_GBK" w:cs="Times New Roman"/>
          <w:sz w:val="32"/>
          <w:szCs w:val="32"/>
          <w:shd w:val="clear" w:color="auto" w:fill="FFFFFF"/>
        </w:rPr>
        <w:t>%，较年初预算数减少2.42万元，下降6.4%，主要原因是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2024年度区财政局为优先保障“三保”等重点支出，对我单位部分非紧急、非刚性的项目支出进行了暂缓支出，我单位涉及未休假补贴、工会慰问等未全额拨付，最终形成2024年度决算支出低于年初预算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6E158FBF">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8.50</w:t>
      </w:r>
      <w:r>
        <w:rPr>
          <w:rFonts w:hint="default" w:ascii="Times New Roman" w:hAnsi="Times New Roman" w:eastAsia="方正仿宋_GBK" w:cs="Times New Roman"/>
          <w:sz w:val="32"/>
          <w:szCs w:val="32"/>
          <w:shd w:val="clear" w:color="auto" w:fill="FFFFFF"/>
        </w:rPr>
        <w:t>%，较年初预算数增加0.25万元，增长7.5%，主要原因</w:t>
      </w:r>
      <w:r>
        <w:rPr>
          <w:rFonts w:hint="default" w:ascii="Times New Roman" w:hAnsi="Times New Roman" w:eastAsia="方正仿宋_GBK" w:cs="Times New Roman"/>
          <w:sz w:val="32"/>
          <w:szCs w:val="32"/>
          <w:shd w:val="clear" w:color="auto" w:fill="FFFFFF"/>
          <w:lang w:val="en-US" w:eastAsia="zh-CN"/>
        </w:rPr>
        <w:t>是我单位2024年度养老保险、职业年金等项目支出增加，最终形成2024年度决算支出高于年初预算。</w:t>
      </w:r>
    </w:p>
    <w:p w14:paraId="05A93D50">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3.07</w:t>
      </w:r>
      <w:r>
        <w:rPr>
          <w:rFonts w:hint="default" w:ascii="Times New Roman" w:hAnsi="Times New Roman" w:eastAsia="方正仿宋_GBK" w:cs="Times New Roman"/>
          <w:sz w:val="32"/>
          <w:szCs w:val="32"/>
          <w:shd w:val="clear" w:color="auto" w:fill="FFFFFF"/>
        </w:rPr>
        <w:t>%，较年初预算数减少0.51万元，下降28.2%，主要原因是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在职公务员医疗补助缴费、大额医疗保险、职工基本医疗保险缴费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61DFBEC0">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3.95</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25CB041A">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（四）一般公共预算财政拨款基本支出决算情况说明</w:t>
      </w:r>
    </w:p>
    <w:p w14:paraId="6186DC2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42.23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36.03</w:t>
      </w:r>
      <w:r>
        <w:rPr>
          <w:rFonts w:hint="default" w:ascii="Times New Roman" w:hAnsi="Times New Roman" w:eastAsia="方正仿宋_GBK" w:cs="Times New Roman"/>
          <w:sz w:val="32"/>
          <w:szCs w:val="32"/>
          <w:shd w:val="clear" w:color="auto" w:fill="FFFFFF"/>
        </w:rPr>
        <w:t>万元，与2023年度相比，增加36.03万元，增长100.0%，主要原因是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2024年度我单位按照财政局相关要求单独编制决算，故本年决算数据全面反映我单位的开支明细，最终形成2024年度人员经费较2023年增加36.03万元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基本工资、津贴补贴、奖金、社会保障缴费、住房公积金等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6.20</w:t>
      </w:r>
      <w:r>
        <w:rPr>
          <w:rFonts w:hint="default" w:ascii="Times New Roman" w:hAnsi="Times New Roman" w:eastAsia="方正仿宋_GBK" w:cs="Times New Roman"/>
          <w:sz w:val="32"/>
          <w:szCs w:val="32"/>
          <w:shd w:val="clear" w:color="auto" w:fill="FFFFFF"/>
        </w:rPr>
        <w:t>万元，与2023年度相比，增加6.20万元，增长100.0%，主要原因是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2024年度我单位按照财政局相关要求单独编制决算，故本年决算数据全面反映我单位的开支明细，最终形成2024年度公用经费较2023年增加6.20万元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办公费、水费、电费、邮电费、差旅费、维修（护）费等。</w:t>
      </w:r>
    </w:p>
    <w:p w14:paraId="35BF5197">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（五）政府性基金预算收支决算情况说明</w:t>
      </w:r>
    </w:p>
    <w:p w14:paraId="49843E3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本单位2024年度无政府性基金预算财政拨款收支。</w:t>
      </w:r>
    </w:p>
    <w:p w14:paraId="09EC1559">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（六）国有资本经营预算财政拨款支出决算情况说明</w:t>
      </w:r>
    </w:p>
    <w:p w14:paraId="17BBABE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本单位2024年度无国有资本经营预算财政拨款支出。</w:t>
      </w:r>
    </w:p>
    <w:p w14:paraId="31C1773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14:paraId="789AA060">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（一）“三公”经费支出总体情况说明</w:t>
      </w:r>
    </w:p>
    <w:p w14:paraId="17B6105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652462AF">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（二）“三公”经费分项支出情况</w:t>
      </w:r>
    </w:p>
    <w:p w14:paraId="365920E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0C28E62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14:paraId="002BC87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5AF3135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09B6C882">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（三）“三公”经费实物量情况</w:t>
      </w:r>
    </w:p>
    <w:p w14:paraId="5E79F67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496D6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14:paraId="02E2AA2C">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（一）财政拨款会议费和培训费情况说明</w:t>
      </w:r>
    </w:p>
    <w:p w14:paraId="707DD92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14:paraId="0082C9D5">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（二）机关运行经费情况说明</w:t>
      </w:r>
    </w:p>
    <w:p w14:paraId="00113E6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0" w:firstLineChars="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sz w:val="32"/>
          <w:szCs w:val="32"/>
          <w:shd w:val="clear" w:color="auto" w:fill="FFFFFF"/>
          <w:lang w:eastAsia="zh-CN"/>
        </w:rPr>
        <w:t>。</w:t>
      </w:r>
    </w:p>
    <w:p w14:paraId="0BAF29CD">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（三）国有资产占用情况说明</w:t>
      </w:r>
    </w:p>
    <w:p w14:paraId="7F318C5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D02F739">
      <w:pPr>
        <w:pStyle w:val="9"/>
        <w:keepNext w:val="0"/>
        <w:keepLines w:val="0"/>
        <w:pageBreakBefore w:val="0"/>
        <w:widowControl/>
        <w:kinsoku/>
        <w:wordWrap/>
        <w:overflowPunct/>
        <w:topLinePunct w:val="0"/>
        <w:autoSpaceDE w:val="0"/>
        <w:autoSpaceDN/>
        <w:bidi w:val="0"/>
        <w:adjustRightInd/>
        <w:spacing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（四）政府采购支出情况说明</w:t>
      </w:r>
    </w:p>
    <w:p w14:paraId="6308CAE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0" w:firstLineChars="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14:paraId="0E0E4CC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64D07A8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（一）预算绩效管理工作开展情况</w:t>
      </w:r>
    </w:p>
    <w:p w14:paraId="38091EC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万元；以委托第三方出具报告的方式（如有）开展绩效评价</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万元。</w:t>
      </w:r>
    </w:p>
    <w:p w14:paraId="7EAC214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zh-CN" w:eastAsia="zh-CN" w:bidi="ar-SA"/>
        </w:rPr>
      </w:pPr>
      <w:r>
        <w:rPr>
          <w:rStyle w:val="8"/>
          <w:rFonts w:hint="default" w:ascii="Times New Roman" w:hAnsi="Times New Roman" w:eastAsia="方正楷体_GBK" w:cs="Times New Roman"/>
          <w:b w:val="0"/>
          <w:bCs/>
          <w:sz w:val="32"/>
          <w:szCs w:val="32"/>
          <w:shd w:val="clear" w:color="auto" w:fill="FFFFFF"/>
          <w:lang w:val="zh-CN" w:eastAsia="zh-CN" w:bidi="ar-SA"/>
        </w:rPr>
        <w:t>（二）绩效自评结果</w:t>
      </w:r>
    </w:p>
    <w:p w14:paraId="5C868064">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14:paraId="2A3B52F6">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我单位无绩效评价</w:t>
      </w:r>
      <w:r>
        <w:rPr>
          <w:rFonts w:hint="default" w:ascii="Times New Roman" w:hAnsi="Times New Roman" w:eastAsia="方正仿宋_GBK" w:cs="Times New Roman"/>
          <w:kern w:val="0"/>
          <w:sz w:val="32"/>
          <w:szCs w:val="32"/>
          <w:shd w:val="clear" w:fill="FFFFFF"/>
        </w:rPr>
        <w:t>。</w:t>
      </w:r>
    </w:p>
    <w:p w14:paraId="02CB76ED">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14:paraId="702C7824">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bidi="ar-SA"/>
        </w:rPr>
        <w:t>我单位未委托第三方开展绩效评价</w:t>
      </w:r>
      <w:r>
        <w:rPr>
          <w:rFonts w:hint="default" w:ascii="Times New Roman" w:hAnsi="Times New Roman" w:eastAsia="方正仿宋_GBK" w:cs="Times New Roman"/>
          <w:kern w:val="0"/>
          <w:sz w:val="32"/>
          <w:szCs w:val="32"/>
          <w:shd w:val="clear" w:fill="FFFFFF"/>
        </w:rPr>
        <w:t>。</w:t>
      </w:r>
    </w:p>
    <w:p w14:paraId="5E806F8C">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14:paraId="495C2B23">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个未完成年度绩效目标。</w:t>
      </w:r>
    </w:p>
    <w:p w14:paraId="49ECE680">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default" w:ascii="Times New Roman" w:hAnsi="Times New Roman" w:eastAsia="楷体" w:cs="Times New Roman"/>
          <w:b/>
          <w:bCs/>
          <w:kern w:val="0"/>
          <w:sz w:val="32"/>
          <w:szCs w:val="32"/>
          <w:shd w:val="clear" w:fill="FFFFFF"/>
          <w:lang w:val="en-US" w:eastAsia="zh-CN" w:bidi="ar"/>
        </w:rPr>
      </w:pPr>
      <w:r>
        <w:rPr>
          <w:rStyle w:val="8"/>
          <w:rFonts w:hint="default" w:ascii="Times New Roman" w:hAnsi="Times New Roman" w:eastAsia="方正楷体_GBK" w:cs="Times New Roman"/>
          <w:b w:val="0"/>
          <w:bCs/>
          <w:kern w:val="0"/>
          <w:sz w:val="32"/>
          <w:szCs w:val="32"/>
          <w:shd w:val="clear" w:color="auto" w:fill="FFFFFF"/>
          <w:lang w:val="en-US" w:eastAsia="zh-CN" w:bidi="ar-SA"/>
        </w:rPr>
        <w:t>（三）财政重点绩效评价情况</w:t>
      </w:r>
      <w:r>
        <w:rPr>
          <w:rFonts w:hint="default" w:ascii="Times New Roman" w:hAnsi="Times New Roman" w:eastAsia="楷体" w:cs="Times New Roman"/>
          <w:b/>
          <w:bCs/>
          <w:kern w:val="0"/>
          <w:sz w:val="32"/>
          <w:szCs w:val="32"/>
          <w:shd w:val="clear" w:fill="FFFFFF"/>
          <w:lang w:val="en-US" w:eastAsia="zh-CN" w:bidi="ar"/>
        </w:rPr>
        <w:t xml:space="preserve"> </w:t>
      </w:r>
    </w:p>
    <w:p w14:paraId="116C792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bidi="ar"/>
        </w:rPr>
        <w:t>我单位无财政重点绩效评价项目。</w:t>
      </w:r>
    </w:p>
    <w:p w14:paraId="0C655AFE">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14:paraId="2A40E2B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0A6A017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0001741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4A90590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0B3B47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7D0CDE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58FD5B0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03AD29A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24CDDBE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7C2A09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4D340B9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5CB23EB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C2A142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7F961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430A20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61129E2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59DE0E3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kern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FDCA48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b w:val="0"/>
          <w:bCs w:val="0"/>
          <w:kern w:val="0"/>
          <w:sz w:val="32"/>
          <w:szCs w:val="32"/>
        </w:rPr>
      </w:pPr>
      <w:r>
        <w:rPr>
          <w:rStyle w:val="11"/>
          <w:rFonts w:hint="default" w:ascii="Times New Roman" w:hAnsi="Times New Roman" w:eastAsia="方正黑体_GBK" w:cs="Times New Roman"/>
          <w:b w:val="0"/>
          <w:bCs w:val="0"/>
          <w:sz w:val="32"/>
          <w:szCs w:val="32"/>
          <w:shd w:val="clear" w:fill="FFFFFF"/>
          <w:lang w:val="en-US" w:eastAsia="zh-CN"/>
        </w:rPr>
        <w:t>七、决算公开联系方式及信息反馈渠道</w:t>
      </w:r>
    </w:p>
    <w:p w14:paraId="668467F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FF0000"/>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FF0000"/>
          <w:kern w:val="0"/>
          <w:sz w:val="32"/>
          <w:szCs w:val="32"/>
          <w:shd w:val="clear" w:fill="FFFFFF"/>
        </w:rPr>
        <w:t xml:space="preserve"> </w:t>
      </w:r>
    </w:p>
    <w:p w14:paraId="4D59EFB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lang w:eastAsia="zh-CN"/>
        </w:rPr>
        <w:t>何欣</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45851201</w:t>
      </w:r>
    </w:p>
    <w:p w14:paraId="1CE0C366">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p>
    <w:bookmarkEnd w:id="0"/>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D42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03C82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603C82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9125AF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9125AF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F1D5">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E8BE2"/>
    <w:multiLevelType w:val="singleLevel"/>
    <w:tmpl w:val="72EE8B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890642"/>
    <w:rsid w:val="009B67B8"/>
    <w:rsid w:val="00B03CCD"/>
    <w:rsid w:val="00FE7556"/>
    <w:rsid w:val="01474EBF"/>
    <w:rsid w:val="01F3521E"/>
    <w:rsid w:val="03E3214F"/>
    <w:rsid w:val="04446191"/>
    <w:rsid w:val="044C50BA"/>
    <w:rsid w:val="04A61491"/>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84808"/>
    <w:rsid w:val="148E377E"/>
    <w:rsid w:val="14933F62"/>
    <w:rsid w:val="1580711B"/>
    <w:rsid w:val="17455555"/>
    <w:rsid w:val="189B0D0B"/>
    <w:rsid w:val="194A1770"/>
    <w:rsid w:val="19917D9C"/>
    <w:rsid w:val="19B906A4"/>
    <w:rsid w:val="1A1F744B"/>
    <w:rsid w:val="1A4854EC"/>
    <w:rsid w:val="1AE74543"/>
    <w:rsid w:val="1B6F15B6"/>
    <w:rsid w:val="1BAA2EDC"/>
    <w:rsid w:val="1CE157EE"/>
    <w:rsid w:val="1D014A01"/>
    <w:rsid w:val="1D022362"/>
    <w:rsid w:val="1DD26311"/>
    <w:rsid w:val="1EF67CA4"/>
    <w:rsid w:val="1FCD26AF"/>
    <w:rsid w:val="200529BB"/>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05B6C17"/>
    <w:rsid w:val="315D199F"/>
    <w:rsid w:val="315F0B22"/>
    <w:rsid w:val="31D84415"/>
    <w:rsid w:val="32285F6F"/>
    <w:rsid w:val="32770556"/>
    <w:rsid w:val="329C0913"/>
    <w:rsid w:val="3337290D"/>
    <w:rsid w:val="33B66D69"/>
    <w:rsid w:val="352930DB"/>
    <w:rsid w:val="35573069"/>
    <w:rsid w:val="358C217E"/>
    <w:rsid w:val="359F188C"/>
    <w:rsid w:val="362D2433"/>
    <w:rsid w:val="36C732DE"/>
    <w:rsid w:val="36C9128A"/>
    <w:rsid w:val="37841E99"/>
    <w:rsid w:val="37BF1123"/>
    <w:rsid w:val="37F26E25"/>
    <w:rsid w:val="38BE4696"/>
    <w:rsid w:val="39071754"/>
    <w:rsid w:val="39166507"/>
    <w:rsid w:val="39B82A39"/>
    <w:rsid w:val="39F33306"/>
    <w:rsid w:val="3ACE216B"/>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3FF6756D"/>
    <w:rsid w:val="4004000C"/>
    <w:rsid w:val="403364C3"/>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CA311D2"/>
    <w:rsid w:val="4DAC4ACA"/>
    <w:rsid w:val="4F186D58"/>
    <w:rsid w:val="50EC262C"/>
    <w:rsid w:val="522F6E0C"/>
    <w:rsid w:val="52463BA1"/>
    <w:rsid w:val="53C0244D"/>
    <w:rsid w:val="53DD4D4E"/>
    <w:rsid w:val="53E578CE"/>
    <w:rsid w:val="543B029D"/>
    <w:rsid w:val="545D0246"/>
    <w:rsid w:val="554E5773"/>
    <w:rsid w:val="555A3CBC"/>
    <w:rsid w:val="56530F5D"/>
    <w:rsid w:val="58365D87"/>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4B1D34"/>
    <w:rsid w:val="665C1999"/>
    <w:rsid w:val="667F2393"/>
    <w:rsid w:val="66EE5541"/>
    <w:rsid w:val="670F621E"/>
    <w:rsid w:val="673678DA"/>
    <w:rsid w:val="692172FD"/>
    <w:rsid w:val="6A3829EE"/>
    <w:rsid w:val="6B474EF5"/>
    <w:rsid w:val="6C560CAE"/>
    <w:rsid w:val="6D0615E4"/>
    <w:rsid w:val="6D903FF5"/>
    <w:rsid w:val="6DA955B8"/>
    <w:rsid w:val="6DE346AB"/>
    <w:rsid w:val="6F7F6A2D"/>
    <w:rsid w:val="6FB442D1"/>
    <w:rsid w:val="6FFB2E76"/>
    <w:rsid w:val="71C34D91"/>
    <w:rsid w:val="71ED38AA"/>
    <w:rsid w:val="720229AA"/>
    <w:rsid w:val="72207EB6"/>
    <w:rsid w:val="72DB435C"/>
    <w:rsid w:val="74594783"/>
    <w:rsid w:val="750837F0"/>
    <w:rsid w:val="764F62AB"/>
    <w:rsid w:val="765C45EC"/>
    <w:rsid w:val="768A7619"/>
    <w:rsid w:val="76E14979"/>
    <w:rsid w:val="77EA362A"/>
    <w:rsid w:val="7875383E"/>
    <w:rsid w:val="796D60A4"/>
    <w:rsid w:val="79A031D5"/>
    <w:rsid w:val="7A1525F7"/>
    <w:rsid w:val="7A1D7186"/>
    <w:rsid w:val="7A3E6CB6"/>
    <w:rsid w:val="7A680D2D"/>
    <w:rsid w:val="7B260559"/>
    <w:rsid w:val="7B420052"/>
    <w:rsid w:val="7BD06A28"/>
    <w:rsid w:val="7C1E4CD7"/>
    <w:rsid w:val="7C3A7C0B"/>
    <w:rsid w:val="7C5248E4"/>
    <w:rsid w:val="7C566698"/>
    <w:rsid w:val="7D7F5FCE"/>
    <w:rsid w:val="7FA960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4882</Words>
  <Characters>5438</Characters>
  <Lines>161</Lines>
  <Paragraphs>45</Paragraphs>
  <TotalTime>1</TotalTime>
  <ScaleCrop>false</ScaleCrop>
  <LinksUpToDate>false</LinksUpToDate>
  <CharactersWithSpaces>5576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郑静</cp:lastModifiedBy>
  <dcterms:modified xsi:type="dcterms:W3CDTF">2025-10-29T13:00:41Z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9EDAFD8FD9424A54844071572B3E9A06_13</vt:lpwstr>
  </property>
  <property fmtid="{D5CDD505-2E9C-101B-9397-08002B2CF9AE}" pid="4" name="KSOTemplateDocerSaveRecord">
    <vt:lpwstr>eyJoZGlkIjoiOGRkYjliYWRhOGJlMDhjN2U4YmIzODMwNjU5Zjk2OGEiLCJ1c2VySWQiOiI0MzczMzg3NTQifQ==</vt:lpwstr>
  </property>
</Properties>
</file>