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jc w:val="center"/>
        <w:textAlignment w:val="auto"/>
        <w:rPr>
          <w:rFonts w:hint="default" w:ascii="Times New Roman" w:hAnsi="Times New Roman" w:eastAsia="方正小标宋_GBK" w:cs="Times New Roman"/>
          <w:color w:val="000000"/>
          <w:sz w:val="44"/>
          <w:szCs w:val="44"/>
          <w:lang w:val="en-US" w:eastAsia="zh-CN"/>
        </w:rPr>
      </w:pPr>
      <w:r>
        <w:rPr>
          <w:rFonts w:hint="default" w:ascii="Times New Roman" w:hAnsi="Times New Roman" w:eastAsia="方正小标宋_GBK" w:cs="Times New Roman"/>
          <w:color w:val="000000"/>
          <w:sz w:val="44"/>
          <w:szCs w:val="44"/>
        </w:rPr>
        <w:t>重庆市铜梁区</w:t>
      </w:r>
      <w:r>
        <w:rPr>
          <w:rFonts w:hint="default" w:ascii="Times New Roman" w:hAnsi="Times New Roman" w:eastAsia="方正小标宋_GBK" w:cs="Times New Roman"/>
          <w:color w:val="000000"/>
          <w:sz w:val="44"/>
          <w:szCs w:val="44"/>
          <w:lang w:eastAsia="zh-CN"/>
        </w:rPr>
        <w:t>福果镇</w:t>
      </w:r>
      <w:r>
        <w:rPr>
          <w:rFonts w:hint="default" w:ascii="Times New Roman" w:hAnsi="Times New Roman" w:eastAsia="方正小标宋_GBK" w:cs="Times New Roman"/>
          <w:color w:val="000000"/>
          <w:sz w:val="44"/>
          <w:szCs w:val="44"/>
          <w:lang w:val="en-US" w:eastAsia="zh-CN"/>
        </w:rPr>
        <w:t>人民政府</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jc w:val="center"/>
        <w:textAlignment w:val="auto"/>
        <w:rPr>
          <w:rFonts w:hint="default" w:ascii="Times New Roman" w:hAnsi="Times New Roman" w:eastAsia="方正小标宋_GBK" w:cs="Times New Roman"/>
          <w:color w:val="000000"/>
          <w:sz w:val="44"/>
          <w:szCs w:val="44"/>
          <w:lang w:val="en-US" w:eastAsia="zh-CN"/>
        </w:rPr>
      </w:pPr>
      <w:r>
        <w:rPr>
          <w:rFonts w:hint="default" w:ascii="Times New Roman" w:hAnsi="Times New Roman" w:eastAsia="方正小标宋_GBK" w:cs="Times New Roman"/>
          <w:color w:val="000000"/>
          <w:sz w:val="44"/>
          <w:szCs w:val="44"/>
          <w:lang w:val="en-US" w:eastAsia="zh-CN"/>
        </w:rPr>
        <w:t>2024年</w:t>
      </w:r>
      <w:r>
        <w:rPr>
          <w:rFonts w:hint="eastAsia" w:ascii="Times New Roman" w:hAnsi="Times New Roman" w:eastAsia="方正小标宋_GBK" w:cs="Times New Roman"/>
          <w:color w:val="000000"/>
          <w:sz w:val="44"/>
          <w:szCs w:val="44"/>
          <w:lang w:val="en-US" w:eastAsia="zh-CN"/>
        </w:rPr>
        <w:t>度</w:t>
      </w:r>
      <w:r>
        <w:rPr>
          <w:rFonts w:hint="default" w:ascii="Times New Roman" w:hAnsi="Times New Roman" w:eastAsia="方正小标宋_GBK" w:cs="Times New Roman"/>
          <w:color w:val="000000"/>
          <w:sz w:val="44"/>
          <w:szCs w:val="44"/>
          <w:lang w:val="en-US" w:eastAsia="zh-CN"/>
        </w:rPr>
        <w:t>法治政府建设</w:t>
      </w:r>
      <w:r>
        <w:rPr>
          <w:rFonts w:hint="eastAsia" w:ascii="Times New Roman" w:hAnsi="Times New Roman" w:eastAsia="方正小标宋_GBK" w:cs="Times New Roman"/>
          <w:color w:val="000000"/>
          <w:sz w:val="44"/>
          <w:szCs w:val="44"/>
          <w:lang w:val="en-US" w:eastAsia="zh-CN"/>
        </w:rPr>
        <w:t>工作</w:t>
      </w:r>
      <w:r>
        <w:rPr>
          <w:rFonts w:hint="default" w:ascii="Times New Roman" w:hAnsi="Times New Roman" w:eastAsia="方正小标宋_GBK" w:cs="Times New Roman"/>
          <w:color w:val="000000"/>
          <w:sz w:val="44"/>
          <w:szCs w:val="44"/>
          <w:lang w:val="en-US" w:eastAsia="zh-CN"/>
        </w:rPr>
        <w:t>报告</w:t>
      </w:r>
    </w:p>
    <w:p>
      <w:pPr>
        <w:keepNext w:val="0"/>
        <w:keepLines w:val="0"/>
        <w:pageBreakBefore w:val="0"/>
        <w:widowControl w:val="0"/>
        <w:kinsoku/>
        <w:wordWrap/>
        <w:overflowPunct/>
        <w:topLinePunct w:val="0"/>
        <w:autoSpaceDE/>
        <w:autoSpaceDN/>
        <w:bidi w:val="0"/>
        <w:spacing w:line="594" w:lineRule="exact"/>
        <w:ind w:firstLine="640" w:firstLineChars="200"/>
        <w:jc w:val="left"/>
        <w:textAlignment w:val="auto"/>
        <w:rPr>
          <w:rFonts w:hint="default" w:ascii="Times New Roman" w:hAnsi="Times New Roman" w:eastAsia="方正仿宋_GBK" w:cs="Times New Roman"/>
          <w:i w:val="0"/>
          <w:caps w:val="0"/>
          <w:color w:val="000000"/>
          <w:spacing w:val="0"/>
          <w:sz w:val="32"/>
          <w:szCs w:val="32"/>
          <w:highlight w:val="none"/>
          <w:shd w:val="clear" w:color="auto" w:fill="FFFFFF"/>
          <w:lang w:val="en-US" w:eastAsia="zh-CN"/>
        </w:rPr>
      </w:pP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default" w:ascii="Times New Roman" w:hAnsi="Times New Roman" w:eastAsia="方正仿宋_GBK" w:cs="Times New Roman"/>
          <w:i w:val="0"/>
          <w:caps w:val="0"/>
          <w:color w:val="000000"/>
          <w:spacing w:val="0"/>
          <w:sz w:val="32"/>
          <w:szCs w:val="32"/>
          <w:highlight w:val="none"/>
          <w:shd w:val="clear" w:color="auto" w:fill="FFFFFF"/>
          <w:lang w:val="en-US" w:eastAsia="zh-CN"/>
        </w:rPr>
      </w:pPr>
      <w:r>
        <w:rPr>
          <w:rFonts w:hint="default" w:ascii="Times New Roman" w:hAnsi="Times New Roman" w:eastAsia="方正仿宋_GBK" w:cs="Times New Roman"/>
          <w:i w:val="0"/>
          <w:caps w:val="0"/>
          <w:color w:val="000000"/>
          <w:spacing w:val="0"/>
          <w:sz w:val="32"/>
          <w:szCs w:val="32"/>
          <w:highlight w:val="none"/>
          <w:shd w:val="clear" w:color="auto" w:fill="FFFFFF"/>
          <w:lang w:val="en-US" w:eastAsia="zh-CN"/>
        </w:rPr>
        <w:t>2024年福果镇坚持以习近平新时代中国特色社会主义思想为指引，深入学习贯彻习近平法治思想，全面贯彻落实党中央依法治国决策部署，按照市委依法治市办和区委、区政府工作要求，根据《重庆市铜梁区人民政府办公室关于印发2024年全区法治政府建设工作要点的通知》（</w:t>
      </w:r>
      <w:r>
        <w:rPr>
          <w:rFonts w:hint="default" w:ascii="Times New Roman" w:hAnsi="Times New Roman" w:eastAsia="方正仿宋_GBK" w:cs="Times New Roman"/>
          <w:color w:val="000000"/>
          <w:sz w:val="32"/>
          <w:szCs w:val="32"/>
          <w:highlight w:val="none"/>
        </w:rPr>
        <w:t>铜</w:t>
      </w:r>
      <w:r>
        <w:rPr>
          <w:rFonts w:hint="default" w:ascii="Times New Roman" w:hAnsi="Times New Roman" w:eastAsia="方正仿宋_GBK" w:cs="Times New Roman"/>
          <w:color w:val="000000"/>
          <w:sz w:val="32"/>
          <w:szCs w:val="32"/>
          <w:highlight w:val="none"/>
          <w:lang w:eastAsia="zh-CN"/>
        </w:rPr>
        <w:t>府</w:t>
      </w:r>
      <w:r>
        <w:rPr>
          <w:rFonts w:hint="default" w:ascii="Times New Roman" w:hAnsi="Times New Roman" w:eastAsia="方正仿宋_GBK" w:cs="Times New Roman"/>
          <w:color w:val="000000"/>
          <w:sz w:val="32"/>
          <w:szCs w:val="32"/>
          <w:highlight w:val="none"/>
        </w:rPr>
        <w:t>办</w:t>
      </w:r>
      <w:r>
        <w:rPr>
          <w:rFonts w:hint="default" w:ascii="Times New Roman" w:hAnsi="Times New Roman" w:eastAsia="方正仿宋_GBK" w:cs="Times New Roman"/>
          <w:color w:val="000000"/>
          <w:sz w:val="32"/>
          <w:szCs w:val="32"/>
          <w:highlight w:val="none"/>
          <w:lang w:eastAsia="zh-CN"/>
        </w:rPr>
        <w:t>发</w:t>
      </w:r>
      <w:r>
        <w:rPr>
          <w:rFonts w:hint="default" w:ascii="Times New Roman" w:hAnsi="Times New Roman" w:eastAsia="方正仿宋_GBK" w:cs="Times New Roman"/>
          <w:color w:val="000000"/>
          <w:sz w:val="32"/>
          <w:szCs w:val="32"/>
          <w:highlight w:val="none"/>
        </w:rPr>
        <w:t>〔202</w:t>
      </w:r>
      <w:r>
        <w:rPr>
          <w:rFonts w:hint="default" w:ascii="Times New Roman" w:hAnsi="Times New Roman" w:eastAsia="方正仿宋_GBK" w:cs="Times New Roman"/>
          <w:color w:val="000000"/>
          <w:sz w:val="32"/>
          <w:szCs w:val="32"/>
          <w:highlight w:val="none"/>
          <w:lang w:val="en-US" w:eastAsia="zh-CN"/>
        </w:rPr>
        <w:t>4</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9</w:t>
      </w:r>
      <w:r>
        <w:rPr>
          <w:rFonts w:hint="default" w:ascii="Times New Roman" w:hAnsi="Times New Roman" w:eastAsia="方正仿宋_GBK" w:cs="Times New Roman"/>
          <w:color w:val="000000"/>
          <w:sz w:val="32"/>
          <w:szCs w:val="32"/>
          <w:highlight w:val="none"/>
        </w:rPr>
        <w:t>号</w:t>
      </w:r>
      <w:r>
        <w:rPr>
          <w:rFonts w:hint="default" w:ascii="Times New Roman" w:hAnsi="Times New Roman" w:eastAsia="方正仿宋_GBK" w:cs="Times New Roman"/>
          <w:i w:val="0"/>
          <w:caps w:val="0"/>
          <w:color w:val="000000"/>
          <w:spacing w:val="0"/>
          <w:sz w:val="32"/>
          <w:szCs w:val="32"/>
          <w:highlight w:val="none"/>
          <w:shd w:val="clear" w:color="auto" w:fill="FFFFFF"/>
          <w:lang w:val="en-US" w:eastAsia="zh-CN"/>
        </w:rPr>
        <w:t>）要求，认真开展各项工作。现将我镇法治政府建设工作情况报告如下：</w:t>
      </w:r>
    </w:p>
    <w:p>
      <w:pPr>
        <w:keepNext w:val="0"/>
        <w:keepLines w:val="0"/>
        <w:pageBreakBefore w:val="0"/>
        <w:widowControl w:val="0"/>
        <w:kinsoku/>
        <w:wordWrap/>
        <w:overflowPunct/>
        <w:topLinePunct w:val="0"/>
        <w:autoSpaceDE/>
        <w:autoSpaceDN/>
        <w:bidi w:val="0"/>
        <w:spacing w:line="594" w:lineRule="exact"/>
        <w:ind w:left="0" w:leftChars="0" w:right="0" w:rightChars="0" w:firstLine="640" w:firstLineChars="200"/>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一、工作举措及成效</w:t>
      </w:r>
    </w:p>
    <w:p>
      <w:pPr>
        <w:keepNext w:val="0"/>
        <w:keepLines w:val="0"/>
        <w:pageBreakBefore w:val="0"/>
        <w:widowControl w:val="0"/>
        <w:kinsoku/>
        <w:wordWrap/>
        <w:overflowPunct/>
        <w:topLinePunct w:val="0"/>
        <w:autoSpaceDE/>
        <w:autoSpaceDN/>
        <w:bidi w:val="0"/>
        <w:spacing w:line="594" w:lineRule="exact"/>
        <w:ind w:left="0" w:leftChars="0" w:right="0" w:rightChars="0" w:firstLine="640" w:firstLineChars="200"/>
        <w:textAlignment w:val="auto"/>
        <w:rPr>
          <w:rFonts w:hint="default" w:ascii="Times New Roman" w:hAnsi="Times New Roman" w:eastAsia="方正楷体_GBK" w:cs="Times New Roman"/>
          <w:color w:val="000000"/>
          <w:sz w:val="32"/>
          <w:szCs w:val="32"/>
          <w:lang w:eastAsia="zh-CN"/>
        </w:rPr>
      </w:pPr>
      <w:r>
        <w:rPr>
          <w:rFonts w:hint="default" w:ascii="Times New Roman" w:hAnsi="Times New Roman" w:eastAsia="方正楷体_GBK" w:cs="Times New Roman"/>
          <w:color w:val="000000"/>
          <w:sz w:val="32"/>
          <w:szCs w:val="32"/>
          <w:lang w:val="en-US" w:eastAsia="zh-CN"/>
        </w:rPr>
        <w:t>（一）</w:t>
      </w:r>
      <w:r>
        <w:rPr>
          <w:rFonts w:hint="eastAsia" w:ascii="Times New Roman" w:hAnsi="Times New Roman" w:eastAsia="方正楷体_GBK" w:cs="Times New Roman"/>
          <w:color w:val="000000"/>
          <w:sz w:val="32"/>
          <w:szCs w:val="32"/>
          <w:lang w:val="en-US" w:eastAsia="zh-CN"/>
        </w:rPr>
        <w:t>强化</w:t>
      </w:r>
      <w:r>
        <w:rPr>
          <w:rFonts w:hint="default" w:ascii="Times New Roman" w:hAnsi="Times New Roman" w:eastAsia="方正楷体_GBK" w:cs="Times New Roman"/>
          <w:color w:val="000000"/>
          <w:sz w:val="32"/>
          <w:szCs w:val="32"/>
          <w:lang w:val="en-US" w:eastAsia="zh-CN"/>
        </w:rPr>
        <w:t>党对法治政府建设的坚强领导</w:t>
      </w:r>
    </w:p>
    <w:p>
      <w:pPr>
        <w:keepNext w:val="0"/>
        <w:keepLines w:val="0"/>
        <w:pageBreakBefore w:val="0"/>
        <w:widowControl w:val="0"/>
        <w:kinsoku/>
        <w:wordWrap/>
        <w:overflowPunct/>
        <w:topLinePunct w:val="0"/>
        <w:autoSpaceDE/>
        <w:autoSpaceDN/>
        <w:bidi w:val="0"/>
        <w:spacing w:line="594" w:lineRule="exact"/>
        <w:ind w:left="0" w:leftChars="0" w:right="0" w:rightChars="0" w:firstLine="643"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一是</w:t>
      </w:r>
      <w:r>
        <w:rPr>
          <w:rFonts w:hint="default" w:ascii="Times New Roman" w:hAnsi="Times New Roman" w:eastAsia="方正仿宋_GBK" w:cs="Times New Roman"/>
          <w:b w:val="0"/>
          <w:bCs w:val="0"/>
          <w:color w:val="000000"/>
          <w:sz w:val="32"/>
          <w:szCs w:val="32"/>
          <w:lang w:eastAsia="zh-CN"/>
        </w:rPr>
        <w:t>更加</w:t>
      </w:r>
      <w:r>
        <w:rPr>
          <w:rFonts w:hint="eastAsia" w:ascii="Times New Roman" w:hAnsi="Times New Roman" w:eastAsia="方正仿宋_GBK" w:cs="Times New Roman"/>
          <w:b w:val="0"/>
          <w:bCs w:val="0"/>
          <w:color w:val="000000"/>
          <w:sz w:val="32"/>
          <w:szCs w:val="32"/>
          <w:lang w:eastAsia="zh-CN"/>
        </w:rPr>
        <w:t>深入学习宣传贯彻习近平法治思想</w:t>
      </w:r>
      <w:r>
        <w:rPr>
          <w:rFonts w:hint="default" w:ascii="Times New Roman" w:hAnsi="Times New Roman" w:eastAsia="方正仿宋_GBK" w:cs="Times New Roman"/>
          <w:b w:val="0"/>
          <w:bCs w:val="0"/>
          <w:color w:val="000000"/>
          <w:sz w:val="32"/>
          <w:szCs w:val="32"/>
          <w:lang w:eastAsia="zh-CN"/>
        </w:rPr>
        <w:t>。学习贯彻党的二十大和二十届三中全会精神，将习近平法治思想纳入</w:t>
      </w:r>
      <w:r>
        <w:rPr>
          <w:rFonts w:hint="default" w:ascii="Times New Roman" w:hAnsi="Times New Roman" w:eastAsia="方正仿宋_GBK" w:cs="Times New Roman"/>
          <w:color w:val="000000"/>
          <w:sz w:val="32"/>
          <w:szCs w:val="32"/>
        </w:rPr>
        <w:t>党委会议、</w:t>
      </w:r>
      <w:r>
        <w:rPr>
          <w:rFonts w:hint="default" w:ascii="Times New Roman" w:hAnsi="Times New Roman" w:eastAsia="方正仿宋_GBK" w:cs="Times New Roman"/>
          <w:b w:val="0"/>
          <w:bCs/>
          <w:snapToGrid w:val="0"/>
          <w:color w:val="000000"/>
          <w:kern w:val="2"/>
          <w:sz w:val="32"/>
          <w:szCs w:val="32"/>
          <w:shd w:val="clear" w:color="auto" w:fill="FFFFFF"/>
        </w:rPr>
        <w:t>行政办公会、</w:t>
      </w:r>
      <w:r>
        <w:rPr>
          <w:rFonts w:hint="default" w:ascii="Times New Roman" w:hAnsi="Times New Roman" w:eastAsia="方正仿宋_GBK" w:cs="Times New Roman"/>
          <w:color w:val="000000"/>
          <w:sz w:val="32"/>
          <w:szCs w:val="32"/>
        </w:rPr>
        <w:t>理论学习中心组</w:t>
      </w:r>
      <w:r>
        <w:rPr>
          <w:rFonts w:hint="default" w:ascii="Times New Roman" w:hAnsi="Times New Roman" w:eastAsia="方正仿宋_GBK" w:cs="Times New Roman"/>
          <w:color w:val="000000"/>
          <w:sz w:val="32"/>
          <w:szCs w:val="32"/>
          <w:lang w:eastAsia="zh-CN"/>
        </w:rPr>
        <w:t>重要内容学习</w:t>
      </w:r>
      <w:r>
        <w:rPr>
          <w:rFonts w:hint="default" w:ascii="Times New Roman" w:hAnsi="Times New Roman" w:eastAsia="方正仿宋_GBK" w:cs="Times New Roman"/>
          <w:color w:val="000000"/>
          <w:sz w:val="32"/>
          <w:szCs w:val="32"/>
          <w:lang w:val="en-US" w:eastAsia="zh-CN"/>
        </w:rPr>
        <w:t>10次</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bCs w:val="0"/>
          <w:snapToGrid w:val="0"/>
          <w:color w:val="000000"/>
          <w:kern w:val="2"/>
          <w:sz w:val="32"/>
          <w:szCs w:val="32"/>
          <w:shd w:val="clear" w:color="auto" w:fill="FFFFFF"/>
          <w:lang w:eastAsia="zh-CN"/>
        </w:rPr>
        <w:t>二是</w:t>
      </w:r>
      <w:r>
        <w:rPr>
          <w:rFonts w:hint="default" w:ascii="Times New Roman" w:hAnsi="Times New Roman" w:eastAsia="方正仿宋_GBK" w:cs="Times New Roman"/>
          <w:b w:val="0"/>
          <w:bCs/>
          <w:snapToGrid w:val="0"/>
          <w:color w:val="000000"/>
          <w:kern w:val="2"/>
          <w:sz w:val="32"/>
          <w:szCs w:val="32"/>
          <w:shd w:val="clear" w:color="auto" w:fill="FFFFFF"/>
          <w:lang w:eastAsia="zh-CN"/>
        </w:rPr>
        <w:t>切实履行法治建设第一责任人职责。镇主要领导认真履行推进法治建设第一责任人职责，通过召开镇</w:t>
      </w:r>
      <w:r>
        <w:rPr>
          <w:rFonts w:hint="eastAsia" w:ascii="Times New Roman" w:hAnsi="Times New Roman" w:eastAsia="方正仿宋_GBK" w:cs="Times New Roman"/>
          <w:b w:val="0"/>
          <w:bCs/>
          <w:snapToGrid w:val="0"/>
          <w:color w:val="000000"/>
          <w:kern w:val="2"/>
          <w:sz w:val="32"/>
          <w:szCs w:val="32"/>
          <w:shd w:val="clear" w:color="auto" w:fill="FFFFFF"/>
          <w:lang w:eastAsia="zh-CN"/>
        </w:rPr>
        <w:t>党</w:t>
      </w:r>
      <w:r>
        <w:rPr>
          <w:rFonts w:hint="default" w:ascii="Times New Roman" w:hAnsi="Times New Roman" w:eastAsia="方正仿宋_GBK" w:cs="Times New Roman"/>
          <w:b w:val="0"/>
          <w:bCs/>
          <w:snapToGrid w:val="0"/>
          <w:color w:val="000000"/>
          <w:kern w:val="2"/>
          <w:sz w:val="32"/>
          <w:szCs w:val="32"/>
          <w:shd w:val="clear" w:color="auto" w:fill="FFFFFF"/>
          <w:lang w:eastAsia="zh-CN"/>
        </w:rPr>
        <w:t>委会方式审议法治政府建设年度工作要点，亲自研究推进重大行政决策重要事项，专题调研法治政府建设工作，落实镇综合行政执法改革</w:t>
      </w:r>
      <w:r>
        <w:rPr>
          <w:rFonts w:hint="eastAsia" w:ascii="Times New Roman" w:hAnsi="Times New Roman" w:eastAsia="方正仿宋_GBK" w:cs="Times New Roman"/>
          <w:b w:val="0"/>
          <w:bCs/>
          <w:snapToGrid w:val="0"/>
          <w:color w:val="000000"/>
          <w:kern w:val="2"/>
          <w:sz w:val="32"/>
          <w:szCs w:val="32"/>
          <w:shd w:val="clear" w:color="auto" w:fill="FFFFFF"/>
          <w:lang w:eastAsia="zh-CN"/>
        </w:rPr>
        <w:t>。镇</w:t>
      </w:r>
      <w:r>
        <w:rPr>
          <w:rFonts w:hint="default" w:ascii="Times New Roman" w:hAnsi="Times New Roman" w:eastAsia="方正仿宋_GBK" w:cs="Times New Roman"/>
          <w:color w:val="000000"/>
          <w:sz w:val="32"/>
          <w:szCs w:val="32"/>
          <w:lang w:eastAsia="zh-CN"/>
        </w:rPr>
        <w:t>领导班子及班子成员将法治建设作为年终述职重要内容</w:t>
      </w:r>
      <w:r>
        <w:rPr>
          <w:rFonts w:hint="default" w:ascii="Times New Roman" w:hAnsi="Times New Roman" w:eastAsia="方正仿宋_GBK" w:cs="Times New Roman"/>
          <w:b w:val="0"/>
          <w:bCs w:val="0"/>
          <w:color w:val="000000"/>
          <w:sz w:val="32"/>
          <w:szCs w:val="32"/>
          <w:lang w:val="en-US" w:eastAsia="zh-CN"/>
        </w:rPr>
        <w:t>。</w:t>
      </w:r>
      <w:r>
        <w:rPr>
          <w:rFonts w:hint="default" w:ascii="Times New Roman" w:hAnsi="Times New Roman" w:eastAsia="方正仿宋_GBK" w:cs="Times New Roman"/>
          <w:b/>
          <w:bCs/>
          <w:color w:val="000000"/>
          <w:sz w:val="32"/>
          <w:szCs w:val="32"/>
          <w:lang w:val="en-US" w:eastAsia="zh-CN"/>
        </w:rPr>
        <w:t>三是</w:t>
      </w:r>
      <w:r>
        <w:rPr>
          <w:rFonts w:hint="default" w:ascii="Times New Roman" w:hAnsi="Times New Roman" w:eastAsia="方正仿宋_GBK" w:cs="Times New Roman"/>
          <w:color w:val="000000"/>
          <w:sz w:val="32"/>
          <w:szCs w:val="32"/>
          <w:lang w:eastAsia="zh-CN"/>
        </w:rPr>
        <w:t>按照</w:t>
      </w:r>
      <w:r>
        <w:rPr>
          <w:rFonts w:hint="default" w:ascii="Times New Roman" w:hAnsi="Times New Roman" w:eastAsia="方正仿宋_GBK" w:cs="Times New Roman"/>
          <w:color w:val="000000"/>
          <w:sz w:val="32"/>
          <w:szCs w:val="32"/>
        </w:rPr>
        <w:t>“党委统一领导，党政齐抓共管”的原则，</w:t>
      </w:r>
      <w:r>
        <w:rPr>
          <w:rFonts w:hint="default" w:ascii="Times New Roman" w:hAnsi="Times New Roman" w:eastAsia="方正仿宋_GBK" w:cs="Times New Roman"/>
          <w:color w:val="000000"/>
          <w:sz w:val="32"/>
          <w:szCs w:val="32"/>
          <w:lang w:eastAsia="zh-CN"/>
        </w:rPr>
        <w:t>成立以镇党政主要负责人为组长，其他班子成员任成员的法治政府建设领导小组，</w:t>
      </w:r>
      <w:r>
        <w:rPr>
          <w:rFonts w:hint="default" w:ascii="Times New Roman" w:hAnsi="Times New Roman" w:eastAsia="方正仿宋_GBK" w:cs="Times New Roman"/>
          <w:color w:val="000000"/>
          <w:sz w:val="32"/>
          <w:szCs w:val="32"/>
        </w:rPr>
        <w:t>形成了党政领导亲自抓</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分管领导具体抓</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领导小组成员协助抓的良好态势</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b/>
          <w:bCs/>
          <w:color w:val="000000"/>
          <w:sz w:val="32"/>
          <w:szCs w:val="32"/>
          <w:lang w:eastAsia="zh-CN"/>
        </w:rPr>
        <w:t>四</w:t>
      </w:r>
      <w:r>
        <w:rPr>
          <w:rFonts w:hint="default" w:ascii="Times New Roman" w:hAnsi="Times New Roman" w:eastAsia="方正仿宋_GBK" w:cs="Times New Roman"/>
          <w:b/>
          <w:bCs/>
          <w:color w:val="000000"/>
          <w:sz w:val="32"/>
          <w:szCs w:val="32"/>
          <w:lang w:val="en-US" w:eastAsia="zh-CN"/>
        </w:rPr>
        <w:t>是</w:t>
      </w:r>
      <w:r>
        <w:rPr>
          <w:rFonts w:hint="default" w:ascii="Times New Roman" w:hAnsi="Times New Roman" w:eastAsia="方正仿宋_GBK" w:cs="Times New Roman"/>
          <w:b w:val="0"/>
          <w:bCs w:val="0"/>
          <w:color w:val="000000"/>
          <w:sz w:val="32"/>
          <w:szCs w:val="32"/>
          <w:lang w:val="en-US" w:eastAsia="zh-CN"/>
        </w:rPr>
        <w:t>镇司法所所长固定列席镇法治建设相关党</w:t>
      </w:r>
      <w:bookmarkStart w:id="0" w:name="_GoBack"/>
      <w:bookmarkEnd w:id="0"/>
      <w:r>
        <w:rPr>
          <w:rFonts w:hint="default" w:ascii="Times New Roman" w:hAnsi="Times New Roman" w:eastAsia="方正仿宋_GBK" w:cs="Times New Roman"/>
          <w:b w:val="0"/>
          <w:bCs w:val="0"/>
          <w:color w:val="000000"/>
          <w:sz w:val="32"/>
          <w:szCs w:val="32"/>
          <w:lang w:val="en-US" w:eastAsia="zh-CN"/>
        </w:rPr>
        <w:t>委会7次，进行</w:t>
      </w:r>
      <w:r>
        <w:rPr>
          <w:rFonts w:hint="default" w:ascii="Times New Roman" w:hAnsi="Times New Roman" w:eastAsia="方正仿宋_GBK" w:cs="Times New Roman"/>
          <w:color w:val="000000"/>
          <w:sz w:val="32"/>
          <w:szCs w:val="32"/>
          <w:lang w:val="en-US" w:eastAsia="zh-CN"/>
        </w:rPr>
        <w:t>法治建设工作情况汇报，参与分析研判，共同解决法治政府建设工作中遇到的困难和问题。</w:t>
      </w:r>
    </w:p>
    <w:p>
      <w:pPr>
        <w:keepNext w:val="0"/>
        <w:keepLines w:val="0"/>
        <w:pageBreakBefore w:val="0"/>
        <w:widowControl w:val="0"/>
        <w:kinsoku/>
        <w:wordWrap/>
        <w:overflowPunct/>
        <w:topLinePunct w:val="0"/>
        <w:autoSpaceDE/>
        <w:autoSpaceDN/>
        <w:bidi w:val="0"/>
        <w:spacing w:line="594" w:lineRule="exact"/>
        <w:ind w:left="0" w:leftChars="0" w:right="0" w:rightChars="0" w:firstLine="640" w:firstLineChars="200"/>
        <w:textAlignment w:val="auto"/>
        <w:rPr>
          <w:rFonts w:hint="default" w:ascii="Times New Roman" w:hAnsi="Times New Roman" w:eastAsia="方正楷体_GBK" w:cs="Times New Roman"/>
          <w:color w:val="000000"/>
          <w:sz w:val="32"/>
          <w:szCs w:val="32"/>
          <w:lang w:eastAsia="zh-CN"/>
        </w:rPr>
      </w:pPr>
      <w:r>
        <w:rPr>
          <w:rFonts w:hint="default" w:ascii="Times New Roman" w:hAnsi="Times New Roman" w:eastAsia="方正楷体_GBK" w:cs="Times New Roman"/>
          <w:color w:val="000000"/>
          <w:sz w:val="32"/>
          <w:szCs w:val="32"/>
          <w:lang w:eastAsia="zh-CN"/>
        </w:rPr>
        <w:t>（二）健全决策机制规范决策程序</w:t>
      </w:r>
    </w:p>
    <w:p>
      <w:pPr>
        <w:keepNext w:val="0"/>
        <w:keepLines w:val="0"/>
        <w:pageBreakBefore w:val="0"/>
        <w:widowControl w:val="0"/>
        <w:kinsoku/>
        <w:wordWrap/>
        <w:overflowPunct/>
        <w:topLinePunct w:val="0"/>
        <w:autoSpaceDE/>
        <w:autoSpaceDN/>
        <w:bidi w:val="0"/>
        <w:spacing w:line="594" w:lineRule="exact"/>
        <w:ind w:left="0" w:leftChars="0" w:right="0" w:rightChars="0" w:firstLine="643" w:firstLineChars="200"/>
        <w:textAlignment w:val="auto"/>
        <w:rPr>
          <w:rFonts w:hint="default" w:ascii="Times New Roman" w:hAnsi="Times New Roman" w:eastAsia="方正仿宋_GBK" w:cs="Times New Roman"/>
          <w:b w:val="0"/>
          <w:bCs/>
          <w:snapToGrid w:val="0"/>
          <w:color w:val="000000"/>
          <w:kern w:val="2"/>
          <w:sz w:val="32"/>
          <w:szCs w:val="32"/>
          <w:highlight w:val="none"/>
          <w:shd w:val="clear" w:color="auto" w:fill="FFFFFF"/>
          <w:lang w:val="en-US" w:eastAsia="zh-CN"/>
        </w:rPr>
      </w:pPr>
      <w:r>
        <w:rPr>
          <w:rFonts w:hint="default" w:ascii="Times New Roman" w:hAnsi="Times New Roman" w:eastAsia="方正仿宋_GBK" w:cs="Times New Roman"/>
          <w:b/>
          <w:bCs/>
          <w:color w:val="000000"/>
          <w:sz w:val="32"/>
          <w:szCs w:val="32"/>
          <w:lang w:eastAsia="zh-CN"/>
        </w:rPr>
        <w:t>一是</w:t>
      </w:r>
      <w:r>
        <w:rPr>
          <w:rFonts w:hint="default" w:ascii="Times New Roman" w:hAnsi="Times New Roman" w:eastAsia="方正仿宋_GBK" w:cs="Times New Roman"/>
          <w:b w:val="0"/>
          <w:bCs/>
          <w:snapToGrid w:val="0"/>
          <w:color w:val="000000"/>
          <w:kern w:val="2"/>
          <w:sz w:val="32"/>
          <w:szCs w:val="32"/>
          <w:shd w:val="clear" w:color="auto" w:fill="FFFFFF"/>
        </w:rPr>
        <w:t>严格落实</w:t>
      </w:r>
      <w:r>
        <w:rPr>
          <w:rFonts w:hint="default" w:ascii="Times New Roman" w:hAnsi="Times New Roman" w:eastAsia="方正仿宋_GBK" w:cs="Times New Roman"/>
          <w:b w:val="0"/>
          <w:bCs/>
          <w:snapToGrid w:val="0"/>
          <w:color w:val="000000"/>
          <w:kern w:val="2"/>
          <w:sz w:val="32"/>
          <w:szCs w:val="32"/>
          <w:shd w:val="clear" w:color="auto" w:fill="FFFFFF"/>
          <w:lang w:eastAsia="zh-CN"/>
        </w:rPr>
        <w:t>党内、</w:t>
      </w:r>
      <w:r>
        <w:rPr>
          <w:rFonts w:hint="default" w:ascii="Times New Roman" w:hAnsi="Times New Roman" w:eastAsia="方正仿宋_GBK" w:cs="Times New Roman"/>
          <w:b w:val="0"/>
          <w:bCs/>
          <w:snapToGrid w:val="0"/>
          <w:color w:val="000000"/>
          <w:kern w:val="2"/>
          <w:sz w:val="32"/>
          <w:szCs w:val="32"/>
          <w:shd w:val="clear" w:color="auto" w:fill="FFFFFF"/>
        </w:rPr>
        <w:t>行政规范性文件制定管理工作</w:t>
      </w:r>
      <w:r>
        <w:rPr>
          <w:rFonts w:hint="default" w:ascii="Times New Roman" w:hAnsi="Times New Roman" w:eastAsia="方正仿宋_GBK" w:cs="Times New Roman"/>
          <w:b w:val="0"/>
          <w:bCs/>
          <w:snapToGrid w:val="0"/>
          <w:color w:val="000000"/>
          <w:kern w:val="2"/>
          <w:sz w:val="32"/>
          <w:szCs w:val="32"/>
          <w:shd w:val="clear" w:color="auto" w:fill="FFFFFF"/>
          <w:lang w:eastAsia="zh-CN"/>
        </w:rPr>
        <w:t>，严格落实</w:t>
      </w:r>
      <w:r>
        <w:rPr>
          <w:rFonts w:hint="default" w:ascii="Times New Roman" w:hAnsi="Times New Roman" w:eastAsia="方正仿宋_GBK" w:cs="Times New Roman"/>
          <w:b w:val="0"/>
          <w:bCs/>
          <w:snapToGrid w:val="0"/>
          <w:color w:val="000000"/>
          <w:kern w:val="2"/>
          <w:sz w:val="32"/>
          <w:szCs w:val="32"/>
          <w:shd w:val="clear" w:color="auto" w:fill="FFFFFF"/>
        </w:rPr>
        <w:t>重大行政决策程序制度。</w:t>
      </w:r>
      <w:r>
        <w:rPr>
          <w:rFonts w:hint="default" w:ascii="Times New Roman" w:hAnsi="Times New Roman" w:eastAsia="方正仿宋_GBK" w:cs="Times New Roman"/>
          <w:b w:val="0"/>
          <w:bCs/>
          <w:snapToGrid w:val="0"/>
          <w:color w:val="000000"/>
          <w:kern w:val="2"/>
          <w:sz w:val="32"/>
          <w:szCs w:val="32"/>
          <w:shd w:val="clear" w:color="auto" w:fill="FFFFFF"/>
          <w:lang w:eastAsia="zh-CN"/>
        </w:rPr>
        <w:t>严格履行党内、行政规范性文件发文要求。</w:t>
      </w:r>
      <w:r>
        <w:rPr>
          <w:rFonts w:hint="default" w:ascii="Times New Roman" w:hAnsi="Times New Roman" w:eastAsia="方正仿宋_GBK" w:cs="Times New Roman"/>
          <w:b/>
          <w:bCs w:val="0"/>
          <w:snapToGrid w:val="0"/>
          <w:color w:val="000000"/>
          <w:kern w:val="2"/>
          <w:sz w:val="32"/>
          <w:szCs w:val="32"/>
          <w:shd w:val="clear" w:color="auto" w:fill="FFFFFF"/>
          <w:lang w:eastAsia="zh-CN"/>
        </w:rPr>
        <w:t>二是</w:t>
      </w:r>
      <w:r>
        <w:rPr>
          <w:rFonts w:hint="default" w:ascii="Times New Roman" w:hAnsi="Times New Roman" w:eastAsia="方正仿宋_GBK" w:cs="Times New Roman"/>
          <w:b w:val="0"/>
          <w:bCs/>
          <w:snapToGrid w:val="0"/>
          <w:color w:val="000000"/>
          <w:kern w:val="2"/>
          <w:sz w:val="32"/>
          <w:szCs w:val="32"/>
          <w:shd w:val="clear" w:color="auto" w:fill="FFFFFF"/>
          <w:lang w:eastAsia="zh-CN"/>
        </w:rPr>
        <w:t>组织全镇干部职工学习党内法规和规范性文件</w:t>
      </w:r>
      <w:r>
        <w:rPr>
          <w:rFonts w:hint="default" w:ascii="Times New Roman" w:hAnsi="Times New Roman" w:eastAsia="方正仿宋_GBK" w:cs="Times New Roman"/>
          <w:b w:val="0"/>
          <w:bCs/>
          <w:snapToGrid w:val="0"/>
          <w:color w:val="000000"/>
          <w:kern w:val="2"/>
          <w:sz w:val="32"/>
          <w:szCs w:val="32"/>
          <w:shd w:val="clear" w:color="auto" w:fill="FFFFFF"/>
          <w:lang w:val="en-US" w:eastAsia="zh-CN"/>
        </w:rPr>
        <w:t>12</w:t>
      </w:r>
      <w:r>
        <w:rPr>
          <w:rFonts w:hint="default" w:ascii="Times New Roman" w:hAnsi="Times New Roman" w:eastAsia="方正仿宋_GBK" w:cs="Times New Roman"/>
          <w:b w:val="0"/>
          <w:bCs/>
          <w:snapToGrid w:val="0"/>
          <w:color w:val="000000"/>
          <w:kern w:val="2"/>
          <w:sz w:val="32"/>
          <w:szCs w:val="32"/>
          <w:shd w:val="clear" w:color="auto" w:fill="FFFFFF"/>
          <w:lang w:eastAsia="zh-CN"/>
        </w:rPr>
        <w:t>次，</w:t>
      </w:r>
      <w:r>
        <w:rPr>
          <w:rFonts w:hint="default" w:ascii="Times New Roman" w:hAnsi="Times New Roman" w:eastAsia="方正仿宋_GBK" w:cs="Times New Roman"/>
          <w:b w:val="0"/>
          <w:bCs/>
          <w:snapToGrid w:val="0"/>
          <w:color w:val="000000"/>
          <w:kern w:val="2"/>
          <w:sz w:val="32"/>
          <w:szCs w:val="32"/>
          <w:shd w:val="clear" w:color="auto" w:fill="FFFFFF"/>
        </w:rPr>
        <w:t>建立和完善依法行政工作制度，</w:t>
      </w:r>
      <w:r>
        <w:rPr>
          <w:rFonts w:hint="default" w:ascii="Times New Roman" w:hAnsi="Times New Roman" w:eastAsia="方正仿宋_GBK" w:cs="Times New Roman"/>
          <w:b w:val="0"/>
          <w:bCs/>
          <w:snapToGrid w:val="0"/>
          <w:color w:val="000000"/>
          <w:kern w:val="2"/>
          <w:sz w:val="32"/>
          <w:szCs w:val="32"/>
          <w:shd w:val="clear" w:color="auto" w:fill="FFFFFF"/>
          <w:lang w:eastAsia="zh-CN"/>
        </w:rPr>
        <w:t>将</w:t>
      </w:r>
      <w:r>
        <w:rPr>
          <w:rFonts w:hint="default" w:ascii="Times New Roman" w:hAnsi="Times New Roman" w:eastAsia="方正仿宋_GBK" w:cs="Times New Roman"/>
          <w:b w:val="0"/>
          <w:bCs/>
          <w:color w:val="000000"/>
          <w:kern w:val="0"/>
          <w:sz w:val="31"/>
          <w:szCs w:val="31"/>
          <w:lang w:val="en-US" w:eastAsia="zh-CN" w:bidi="ar"/>
        </w:rPr>
        <w:t>政府活动全面纳入法治轨道，基本形成边界清晰、分工合理、权责一致、运行高效、法治保障的政府机构职能体系。</w:t>
      </w:r>
      <w:r>
        <w:rPr>
          <w:rFonts w:hint="default" w:ascii="Times New Roman" w:hAnsi="Times New Roman" w:eastAsia="方正仿宋_GBK" w:cs="Times New Roman"/>
          <w:b/>
          <w:bCs w:val="0"/>
          <w:snapToGrid w:val="0"/>
          <w:color w:val="000000"/>
          <w:kern w:val="2"/>
          <w:sz w:val="32"/>
          <w:szCs w:val="32"/>
          <w:shd w:val="clear" w:color="auto" w:fill="FFFFFF"/>
          <w:lang w:val="en-US" w:eastAsia="zh-CN"/>
        </w:rPr>
        <w:t>三是</w:t>
      </w:r>
      <w:r>
        <w:rPr>
          <w:rFonts w:hint="default" w:ascii="Times New Roman" w:hAnsi="Times New Roman" w:eastAsia="方正仿宋_GBK" w:cs="Times New Roman"/>
          <w:b w:val="0"/>
          <w:bCs/>
          <w:snapToGrid w:val="0"/>
          <w:color w:val="000000"/>
          <w:kern w:val="2"/>
          <w:sz w:val="32"/>
          <w:szCs w:val="32"/>
          <w:shd w:val="clear" w:color="auto" w:fill="FFFFFF"/>
          <w:lang w:val="en-US" w:eastAsia="zh-CN"/>
        </w:rPr>
        <w:t>落实重大行政决策机制，辖区生命纪念园征地项目认真落实专家论证、稳定风险评估、集体讨论等法定程序，目前该项目正在正常推进中；</w:t>
      </w:r>
      <w:r>
        <w:rPr>
          <w:rFonts w:hint="default" w:ascii="Times New Roman" w:hAnsi="Times New Roman" w:eastAsia="方正仿宋_GBK" w:cs="Times New Roman"/>
          <w:b/>
          <w:bCs w:val="0"/>
          <w:snapToGrid w:val="0"/>
          <w:color w:val="000000"/>
          <w:kern w:val="2"/>
          <w:sz w:val="32"/>
          <w:szCs w:val="32"/>
          <w:shd w:val="clear" w:color="auto" w:fill="FFFFFF"/>
          <w:lang w:val="en-US" w:eastAsia="zh-CN"/>
        </w:rPr>
        <w:t>四是</w:t>
      </w:r>
      <w:r>
        <w:rPr>
          <w:rFonts w:hint="default" w:ascii="Times New Roman" w:hAnsi="Times New Roman" w:eastAsia="方正仿宋_GBK" w:cs="Times New Roman"/>
          <w:b w:val="0"/>
          <w:bCs/>
          <w:snapToGrid w:val="0"/>
          <w:color w:val="000000"/>
          <w:kern w:val="2"/>
          <w:sz w:val="32"/>
          <w:szCs w:val="32"/>
          <w:shd w:val="clear" w:color="auto" w:fill="FFFFFF"/>
          <w:lang w:val="en-US" w:eastAsia="zh-CN"/>
        </w:rPr>
        <w:t>发挥“铜心小院”、乡村振兴理事会、区镇村三级治理中心等乡村治理平台作用，设置村（居）民议事厅，与群众协商基层治理中的重大事项，及时收集处置群众意见建议和事项，被市委社工部确定为乡镇（街道）常</w:t>
      </w:r>
      <w:r>
        <w:rPr>
          <w:rFonts w:hint="eastAsia" w:ascii="Times New Roman" w:hAnsi="Times New Roman" w:eastAsia="方正仿宋_GBK" w:cs="Times New Roman"/>
          <w:b w:val="0"/>
          <w:bCs/>
          <w:snapToGrid w:val="0"/>
          <w:color w:val="000000"/>
          <w:kern w:val="2"/>
          <w:sz w:val="32"/>
          <w:szCs w:val="32"/>
          <w:shd w:val="clear" w:color="auto" w:fill="FFFFFF"/>
          <w:lang w:val="en-US" w:eastAsia="zh-CN"/>
        </w:rPr>
        <w:t>态</w:t>
      </w:r>
      <w:r>
        <w:rPr>
          <w:rFonts w:hint="default" w:ascii="Times New Roman" w:hAnsi="Times New Roman" w:eastAsia="方正仿宋_GBK" w:cs="Times New Roman"/>
          <w:b w:val="0"/>
          <w:bCs/>
          <w:snapToGrid w:val="0"/>
          <w:color w:val="000000"/>
          <w:kern w:val="2"/>
          <w:sz w:val="32"/>
          <w:szCs w:val="32"/>
          <w:shd w:val="clear" w:color="auto" w:fill="FFFFFF"/>
          <w:lang w:val="en-US" w:eastAsia="zh-CN"/>
        </w:rPr>
        <w:t>化制度化议事协商机制改革试点单位。</w:t>
      </w:r>
      <w:r>
        <w:rPr>
          <w:rFonts w:hint="default" w:ascii="Times New Roman" w:hAnsi="Times New Roman" w:eastAsia="方正仿宋_GBK" w:cs="Times New Roman"/>
          <w:b/>
          <w:bCs w:val="0"/>
          <w:snapToGrid w:val="0"/>
          <w:color w:val="000000"/>
          <w:kern w:val="2"/>
          <w:sz w:val="32"/>
          <w:szCs w:val="32"/>
          <w:shd w:val="clear" w:color="auto" w:fill="FFFFFF"/>
          <w:lang w:val="en-US" w:eastAsia="zh-CN"/>
        </w:rPr>
        <w:t>五是</w:t>
      </w:r>
      <w:r>
        <w:rPr>
          <w:rFonts w:hint="default" w:ascii="Times New Roman" w:hAnsi="Times New Roman" w:eastAsia="方正仿宋_GBK" w:cs="Times New Roman"/>
          <w:b w:val="0"/>
          <w:bCs/>
          <w:snapToGrid w:val="0"/>
          <w:color w:val="000000"/>
          <w:kern w:val="2"/>
          <w:sz w:val="32"/>
          <w:szCs w:val="32"/>
          <w:shd w:val="clear" w:color="auto" w:fill="FFFFFF"/>
          <w:lang w:val="en-US" w:eastAsia="zh-CN"/>
        </w:rPr>
        <w:t>落实公职律师和</w:t>
      </w:r>
      <w:r>
        <w:rPr>
          <w:rFonts w:hint="default" w:ascii="Times New Roman" w:hAnsi="Times New Roman" w:eastAsia="方正仿宋_GBK" w:cs="Times New Roman"/>
          <w:b w:val="0"/>
          <w:bCs/>
          <w:snapToGrid w:val="0"/>
          <w:color w:val="000000"/>
          <w:kern w:val="2"/>
          <w:sz w:val="32"/>
          <w:szCs w:val="32"/>
          <w:shd w:val="clear" w:color="auto" w:fill="FFFFFF"/>
        </w:rPr>
        <w:t>法律顾问</w:t>
      </w:r>
      <w:r>
        <w:rPr>
          <w:rFonts w:hint="default" w:ascii="Times New Roman" w:hAnsi="Times New Roman" w:eastAsia="方正仿宋_GBK" w:cs="Times New Roman"/>
          <w:b w:val="0"/>
          <w:bCs/>
          <w:snapToGrid w:val="0"/>
          <w:color w:val="000000"/>
          <w:kern w:val="2"/>
          <w:sz w:val="32"/>
          <w:szCs w:val="32"/>
          <w:shd w:val="clear" w:color="auto" w:fill="FFFFFF"/>
          <w:lang w:eastAsia="zh-CN"/>
        </w:rPr>
        <w:t>参与法治建设，</w:t>
      </w:r>
      <w:r>
        <w:rPr>
          <w:rFonts w:hint="default" w:ascii="Times New Roman" w:hAnsi="Times New Roman" w:eastAsia="方正仿宋_GBK" w:cs="Times New Roman"/>
          <w:b w:val="0"/>
          <w:bCs/>
          <w:snapToGrid w:val="0"/>
          <w:color w:val="000000"/>
          <w:kern w:val="2"/>
          <w:sz w:val="32"/>
          <w:szCs w:val="32"/>
          <w:shd w:val="clear" w:color="auto" w:fill="FFFFFF"/>
        </w:rPr>
        <w:t>择优聘请重庆</w:t>
      </w:r>
      <w:r>
        <w:rPr>
          <w:rFonts w:hint="default" w:ascii="Times New Roman" w:hAnsi="Times New Roman" w:eastAsia="方正仿宋_GBK" w:cs="Times New Roman"/>
          <w:b w:val="0"/>
          <w:bCs/>
          <w:snapToGrid w:val="0"/>
          <w:color w:val="000000"/>
          <w:kern w:val="2"/>
          <w:sz w:val="32"/>
          <w:szCs w:val="32"/>
          <w:shd w:val="clear" w:color="auto" w:fill="FFFFFF"/>
          <w:lang w:eastAsia="zh-CN"/>
        </w:rPr>
        <w:t>龙都律师</w:t>
      </w:r>
      <w:r>
        <w:rPr>
          <w:rFonts w:hint="default" w:ascii="Times New Roman" w:hAnsi="Times New Roman" w:eastAsia="方正仿宋_GBK" w:cs="Times New Roman"/>
          <w:b w:val="0"/>
          <w:bCs/>
          <w:snapToGrid w:val="0"/>
          <w:color w:val="000000"/>
          <w:kern w:val="2"/>
          <w:sz w:val="32"/>
          <w:szCs w:val="32"/>
          <w:shd w:val="clear" w:color="auto" w:fill="FFFFFF"/>
        </w:rPr>
        <w:t>事务所作为政府法律顾问单位，确保重大事项决策事先征求法律顾问意见</w:t>
      </w:r>
      <w:r>
        <w:rPr>
          <w:rFonts w:hint="default" w:ascii="Times New Roman" w:hAnsi="Times New Roman" w:eastAsia="方正仿宋_GBK" w:cs="Times New Roman"/>
          <w:b w:val="0"/>
          <w:bCs/>
          <w:snapToGrid w:val="0"/>
          <w:color w:val="000000"/>
          <w:kern w:val="2"/>
          <w:sz w:val="32"/>
          <w:szCs w:val="32"/>
          <w:shd w:val="clear" w:color="auto" w:fill="FFFFFF"/>
          <w:lang w:eastAsia="zh-CN"/>
        </w:rPr>
        <w:t>，指派</w:t>
      </w:r>
      <w:r>
        <w:rPr>
          <w:rFonts w:hint="default" w:ascii="Times New Roman" w:hAnsi="Times New Roman" w:eastAsia="方正仿宋_GBK" w:cs="Times New Roman"/>
          <w:b w:val="0"/>
          <w:bCs/>
          <w:snapToGrid w:val="0"/>
          <w:color w:val="000000"/>
          <w:kern w:val="2"/>
          <w:sz w:val="32"/>
          <w:szCs w:val="32"/>
          <w:shd w:val="clear" w:color="auto" w:fill="FFFFFF"/>
        </w:rPr>
        <w:t>工作经验丰富、业务熟悉的律师作为政府常年法律顾问，</w:t>
      </w:r>
      <w:r>
        <w:rPr>
          <w:rFonts w:hint="default" w:ascii="Times New Roman" w:hAnsi="Times New Roman" w:eastAsia="方正仿宋_GBK" w:cs="Times New Roman"/>
          <w:b w:val="0"/>
          <w:bCs/>
          <w:snapToGrid w:val="0"/>
          <w:color w:val="000000"/>
          <w:kern w:val="2"/>
          <w:sz w:val="32"/>
          <w:szCs w:val="32"/>
          <w:shd w:val="clear" w:color="auto" w:fill="FFFFFF"/>
          <w:lang w:eastAsia="zh-CN"/>
        </w:rPr>
        <w:t>参与起草、审查文件、合</w:t>
      </w:r>
      <w:r>
        <w:rPr>
          <w:rFonts w:hint="default" w:ascii="Times New Roman" w:hAnsi="Times New Roman" w:eastAsia="方正仿宋_GBK" w:cs="Times New Roman"/>
          <w:b w:val="0"/>
          <w:bCs/>
          <w:snapToGrid w:val="0"/>
          <w:color w:val="000000"/>
          <w:kern w:val="2"/>
          <w:sz w:val="32"/>
          <w:szCs w:val="32"/>
          <w:highlight w:val="none"/>
          <w:shd w:val="clear" w:color="auto" w:fill="FFFFFF"/>
          <w:lang w:eastAsia="zh-CN"/>
        </w:rPr>
        <w:t>同9</w:t>
      </w:r>
      <w:r>
        <w:rPr>
          <w:rFonts w:hint="default" w:ascii="Times New Roman" w:hAnsi="Times New Roman" w:eastAsia="方正仿宋_GBK" w:cs="Times New Roman"/>
          <w:b w:val="0"/>
          <w:bCs/>
          <w:snapToGrid w:val="0"/>
          <w:color w:val="000000"/>
          <w:kern w:val="2"/>
          <w:sz w:val="32"/>
          <w:szCs w:val="32"/>
          <w:highlight w:val="none"/>
          <w:shd w:val="clear" w:color="auto" w:fill="FFFFFF"/>
          <w:lang w:val="en-US" w:eastAsia="zh-CN"/>
        </w:rPr>
        <w:t>件</w:t>
      </w:r>
      <w:r>
        <w:rPr>
          <w:rFonts w:hint="default" w:ascii="Times New Roman" w:hAnsi="Times New Roman" w:eastAsia="方正仿宋_GBK" w:cs="Times New Roman"/>
          <w:b w:val="0"/>
          <w:bCs/>
          <w:snapToGrid w:val="0"/>
          <w:color w:val="000000"/>
          <w:kern w:val="2"/>
          <w:sz w:val="32"/>
          <w:szCs w:val="32"/>
          <w:highlight w:val="none"/>
          <w:shd w:val="clear" w:color="auto" w:fill="FFFFFF"/>
          <w:lang w:eastAsia="zh-CN"/>
        </w:rPr>
        <w:t>，参与化解复杂矛盾纠纷5</w:t>
      </w:r>
      <w:r>
        <w:rPr>
          <w:rFonts w:hint="default" w:ascii="Times New Roman" w:hAnsi="Times New Roman" w:eastAsia="方正仿宋_GBK" w:cs="Times New Roman"/>
          <w:b w:val="0"/>
          <w:bCs/>
          <w:snapToGrid w:val="0"/>
          <w:color w:val="000000"/>
          <w:kern w:val="2"/>
          <w:sz w:val="32"/>
          <w:szCs w:val="32"/>
          <w:highlight w:val="none"/>
          <w:shd w:val="clear" w:color="auto" w:fill="FFFFFF"/>
          <w:lang w:val="en-US" w:eastAsia="zh-CN"/>
        </w:rPr>
        <w:t>件。</w:t>
      </w:r>
    </w:p>
    <w:p>
      <w:pPr>
        <w:keepNext w:val="0"/>
        <w:keepLines w:val="0"/>
        <w:pageBreakBefore w:val="0"/>
        <w:widowControl w:val="0"/>
        <w:numPr>
          <w:ilvl w:val="0"/>
          <w:numId w:val="0"/>
        </w:numPr>
        <w:kinsoku/>
        <w:wordWrap/>
        <w:overflowPunct/>
        <w:topLinePunct w:val="0"/>
        <w:autoSpaceDE/>
        <w:autoSpaceDN/>
        <w:bidi w:val="0"/>
        <w:spacing w:line="594" w:lineRule="exact"/>
        <w:ind w:left="630" w:leftChars="0" w:right="0" w:rightChars="0"/>
        <w:textAlignment w:val="auto"/>
        <w:rPr>
          <w:rFonts w:hint="default" w:ascii="Times New Roman" w:hAnsi="Times New Roman" w:eastAsia="方正楷体_GBK" w:cs="Times New Roman"/>
          <w:color w:val="000000"/>
          <w:sz w:val="32"/>
          <w:szCs w:val="32"/>
          <w:lang w:eastAsia="zh-CN"/>
        </w:rPr>
      </w:pPr>
      <w:r>
        <w:rPr>
          <w:rFonts w:hint="default" w:ascii="Times New Roman" w:hAnsi="Times New Roman" w:eastAsia="方正楷体_GBK" w:cs="Times New Roman"/>
          <w:color w:val="000000"/>
          <w:sz w:val="32"/>
          <w:szCs w:val="32"/>
          <w:lang w:eastAsia="zh-CN"/>
        </w:rPr>
        <w:t>（三）推进严格规范公正文明执法</w:t>
      </w:r>
    </w:p>
    <w:p>
      <w:pPr>
        <w:keepNext w:val="0"/>
        <w:keepLines w:val="0"/>
        <w:pageBreakBefore w:val="0"/>
        <w:widowControl w:val="0"/>
        <w:numPr>
          <w:ilvl w:val="0"/>
          <w:numId w:val="0"/>
        </w:numPr>
        <w:kinsoku/>
        <w:wordWrap/>
        <w:overflowPunct/>
        <w:topLinePunct w:val="0"/>
        <w:autoSpaceDE/>
        <w:autoSpaceDN/>
        <w:bidi w:val="0"/>
        <w:spacing w:line="594" w:lineRule="exact"/>
        <w:ind w:right="0" w:rightChars="0" w:firstLine="643" w:firstLineChars="200"/>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lang w:eastAsia="zh-CN"/>
        </w:rPr>
        <w:t>一是</w:t>
      </w:r>
      <w:r>
        <w:rPr>
          <w:rFonts w:hint="default" w:ascii="Times New Roman" w:hAnsi="Times New Roman" w:eastAsia="方正仿宋_GBK" w:cs="Times New Roman"/>
          <w:b w:val="0"/>
          <w:bCs w:val="0"/>
          <w:color w:val="000000"/>
          <w:sz w:val="32"/>
          <w:szCs w:val="32"/>
          <w:lang w:eastAsia="zh-CN"/>
        </w:rPr>
        <w:t>配齐配强综合行政执法力量，现有行政执法人员9名，下设3个执法中队，执法场地、装备、经费、制度均已完善。</w:t>
      </w:r>
      <w:r>
        <w:rPr>
          <w:rFonts w:hint="default" w:ascii="Times New Roman" w:hAnsi="Times New Roman" w:eastAsia="方正仿宋_GBK" w:cs="Times New Roman"/>
          <w:b/>
          <w:bCs/>
          <w:color w:val="000000"/>
          <w:sz w:val="32"/>
          <w:szCs w:val="32"/>
          <w:lang w:eastAsia="zh-CN"/>
        </w:rPr>
        <w:t>二是</w:t>
      </w:r>
      <w:r>
        <w:rPr>
          <w:rFonts w:hint="default" w:ascii="Times New Roman" w:hAnsi="Times New Roman" w:eastAsia="方正仿宋_GBK" w:cs="Times New Roman"/>
          <w:b w:val="0"/>
          <w:bCs w:val="0"/>
          <w:color w:val="000000"/>
          <w:sz w:val="32"/>
          <w:szCs w:val="32"/>
          <w:lang w:eastAsia="zh-CN"/>
        </w:rPr>
        <w:t>运用数字为执法赋能，严格落实行政执法“三项制度”，通过“执法+监督”系统开展日常执法223起（其中综合查一次19起），办理简易处罚案件5件，一般程序处罚案件1件。</w:t>
      </w:r>
      <w:r>
        <w:rPr>
          <w:rFonts w:hint="default" w:ascii="Times New Roman" w:hAnsi="Times New Roman" w:eastAsia="方正仿宋_GBK" w:cs="Times New Roman"/>
          <w:b/>
          <w:bCs/>
          <w:color w:val="000000"/>
          <w:sz w:val="32"/>
          <w:szCs w:val="32"/>
          <w:lang w:eastAsia="zh-CN"/>
        </w:rPr>
        <w:t>三是</w:t>
      </w:r>
      <w:r>
        <w:rPr>
          <w:rFonts w:hint="default" w:ascii="Times New Roman" w:hAnsi="Times New Roman" w:eastAsia="方正仿宋_GBK" w:cs="Times New Roman"/>
          <w:b w:val="0"/>
          <w:bCs w:val="0"/>
          <w:color w:val="000000"/>
          <w:sz w:val="32"/>
          <w:szCs w:val="32"/>
          <w:lang w:eastAsia="zh-CN"/>
        </w:rPr>
        <w:t>提高重点领域执法处罚力度，202</w:t>
      </w:r>
      <w:r>
        <w:rPr>
          <w:rFonts w:hint="default" w:ascii="Times New Roman" w:hAnsi="Times New Roman" w:eastAsia="方正仿宋_GBK" w:cs="Times New Roman"/>
          <w:b w:val="0"/>
          <w:bCs w:val="0"/>
          <w:color w:val="000000"/>
          <w:sz w:val="32"/>
          <w:szCs w:val="32"/>
          <w:lang w:val="en-US" w:eastAsia="zh-CN"/>
        </w:rPr>
        <w:t>4</w:t>
      </w:r>
      <w:r>
        <w:rPr>
          <w:rFonts w:hint="default" w:ascii="Times New Roman" w:hAnsi="Times New Roman" w:eastAsia="方正仿宋_GBK" w:cs="Times New Roman"/>
          <w:b w:val="0"/>
          <w:bCs w:val="0"/>
          <w:color w:val="000000"/>
          <w:sz w:val="32"/>
          <w:szCs w:val="32"/>
          <w:lang w:eastAsia="zh-CN"/>
        </w:rPr>
        <w:t>年以来，我镇在环境保护、道路交通、城市管理、安全生产等重点领域行政执法680件（其中道路交通案件660件，涉企行政处罚案件11件），累计罚款2.54万元。</w:t>
      </w:r>
      <w:r>
        <w:rPr>
          <w:rFonts w:hint="default" w:ascii="Times New Roman" w:hAnsi="Times New Roman" w:eastAsia="方正仿宋_GBK" w:cs="Times New Roman"/>
          <w:b/>
          <w:bCs/>
          <w:color w:val="000000"/>
          <w:sz w:val="32"/>
          <w:szCs w:val="32"/>
          <w:lang w:eastAsia="zh-CN"/>
        </w:rPr>
        <w:t>四是</w:t>
      </w:r>
      <w:r>
        <w:rPr>
          <w:rFonts w:hint="default" w:ascii="Times New Roman" w:hAnsi="Times New Roman" w:eastAsia="方正仿宋_GBK" w:cs="Times New Roman"/>
          <w:b w:val="0"/>
          <w:bCs w:val="0"/>
          <w:color w:val="000000"/>
          <w:sz w:val="32"/>
          <w:szCs w:val="32"/>
          <w:lang w:eastAsia="zh-CN"/>
        </w:rPr>
        <w:t>强化行政执法人员管理及行政执法相关制度建设，规范公正文明执法行为，组织行政执法人员培训6次，不断提高执法人员专业知识和规范执法水平。</w:t>
      </w:r>
    </w:p>
    <w:p>
      <w:pPr>
        <w:keepNext w:val="0"/>
        <w:keepLines w:val="0"/>
        <w:pageBreakBefore w:val="0"/>
        <w:widowControl w:val="0"/>
        <w:numPr>
          <w:ilvl w:val="0"/>
          <w:numId w:val="0"/>
        </w:numPr>
        <w:kinsoku/>
        <w:wordWrap/>
        <w:overflowPunct/>
        <w:topLinePunct w:val="0"/>
        <w:autoSpaceDE/>
        <w:autoSpaceDN/>
        <w:bidi w:val="0"/>
        <w:spacing w:line="594" w:lineRule="exact"/>
        <w:ind w:left="630" w:leftChars="0" w:right="0" w:rightChars="0"/>
        <w:textAlignment w:val="auto"/>
        <w:rPr>
          <w:rFonts w:hint="default" w:ascii="Times New Roman" w:hAnsi="Times New Roman" w:eastAsia="方正楷体_GBK" w:cs="Times New Roman"/>
          <w:color w:val="000000"/>
          <w:sz w:val="32"/>
          <w:szCs w:val="32"/>
          <w:lang w:val="en-US" w:eastAsia="zh-CN"/>
        </w:rPr>
      </w:pPr>
      <w:r>
        <w:rPr>
          <w:rFonts w:hint="default" w:ascii="Times New Roman" w:hAnsi="Times New Roman" w:eastAsia="方正楷体_GBK" w:cs="Times New Roman"/>
          <w:color w:val="000000"/>
          <w:sz w:val="32"/>
          <w:szCs w:val="32"/>
          <w:lang w:val="en-US" w:eastAsia="zh-CN"/>
        </w:rPr>
        <w:t>（四）自觉接受行政权力监督制约</w:t>
      </w:r>
    </w:p>
    <w:p>
      <w:pPr>
        <w:keepNext w:val="0"/>
        <w:keepLines w:val="0"/>
        <w:pageBreakBefore w:val="0"/>
        <w:widowControl w:val="0"/>
        <w:numPr>
          <w:ilvl w:val="0"/>
          <w:numId w:val="0"/>
        </w:numPr>
        <w:kinsoku/>
        <w:wordWrap/>
        <w:overflowPunct/>
        <w:topLinePunct w:val="0"/>
        <w:autoSpaceDE/>
        <w:autoSpaceDN/>
        <w:bidi w:val="0"/>
        <w:spacing w:line="594" w:lineRule="exact"/>
        <w:ind w:right="0" w:rightChars="0" w:firstLine="640" w:firstLineChars="200"/>
        <w:textAlignment w:val="auto"/>
        <w:rPr>
          <w:rFonts w:hint="default" w:ascii="Times New Roman" w:hAnsi="Times New Roman" w:cs="Times New Roman"/>
          <w:b/>
          <w:bCs/>
          <w:color w:val="000000"/>
          <w:lang w:val="en-US" w:eastAsia="zh-CN"/>
        </w:rPr>
      </w:pPr>
      <w:r>
        <w:rPr>
          <w:rFonts w:hint="default" w:ascii="Times New Roman" w:hAnsi="Times New Roman" w:eastAsia="方正仿宋_GBK" w:cs="Times New Roman"/>
          <w:color w:val="000000"/>
          <w:sz w:val="32"/>
          <w:szCs w:val="32"/>
          <w:lang w:eastAsia="zh-CN"/>
        </w:rPr>
        <w:t>福果镇</w:t>
      </w:r>
      <w:r>
        <w:rPr>
          <w:rFonts w:hint="default" w:ascii="Times New Roman" w:hAnsi="Times New Roman" w:eastAsia="方正仿宋_GBK" w:cs="Times New Roman"/>
          <w:color w:val="000000"/>
          <w:sz w:val="32"/>
          <w:szCs w:val="32"/>
        </w:rPr>
        <w:t>自觉接受司法监督，</w:t>
      </w:r>
      <w:r>
        <w:rPr>
          <w:rFonts w:hint="default" w:ascii="Times New Roman" w:hAnsi="Times New Roman" w:eastAsia="方正仿宋_GBK" w:cs="Times New Roman"/>
          <w:color w:val="000000"/>
          <w:sz w:val="32"/>
          <w:szCs w:val="32"/>
          <w:lang w:eastAsia="zh-CN"/>
        </w:rPr>
        <w:t>及时回应关于福果镇养老服务机构食品安全的人民检察院检察建议</w:t>
      </w:r>
      <w:r>
        <w:rPr>
          <w:rFonts w:hint="default" w:ascii="Times New Roman" w:hAnsi="Times New Roman" w:eastAsia="方正仿宋_GBK" w:cs="Times New Roman"/>
          <w:color w:val="000000"/>
          <w:sz w:val="32"/>
          <w:szCs w:val="32"/>
          <w:lang w:val="en-US" w:eastAsia="zh-CN"/>
        </w:rPr>
        <w:t>1件，并建立相关整改工作台账和案卷资料。</w:t>
      </w:r>
      <w:r>
        <w:rPr>
          <w:rFonts w:hint="default" w:ascii="Times New Roman" w:hAnsi="Times New Roman" w:eastAsia="方正仿宋_GBK" w:cs="Times New Roman"/>
          <w:color w:val="000000"/>
          <w:sz w:val="32"/>
          <w:szCs w:val="32"/>
        </w:rPr>
        <w:t>支持人民法院依法受理和审理行政案件，同时全面推进政务公开</w:t>
      </w:r>
      <w:r>
        <w:rPr>
          <w:rFonts w:hint="default" w:ascii="Times New Roman" w:hAnsi="Times New Roman" w:eastAsia="方正仿宋_GBK" w:cs="Times New Roman"/>
          <w:color w:val="000000"/>
          <w:sz w:val="32"/>
          <w:szCs w:val="32"/>
          <w:lang w:val="en-US" w:eastAsia="zh-CN"/>
        </w:rPr>
        <w:t>16件</w:t>
      </w:r>
      <w:r>
        <w:rPr>
          <w:rFonts w:hint="default" w:ascii="Times New Roman" w:hAnsi="Times New Roman" w:eastAsia="方正仿宋_GBK" w:cs="Times New Roman"/>
          <w:color w:val="000000"/>
          <w:sz w:val="32"/>
          <w:szCs w:val="32"/>
        </w:rPr>
        <w:t>，未出现因不履行或不正确履行政府信息公开法定职责在行政复议或行政诉讼中被撤销、确认违法或者责令履行的行为。</w:t>
      </w:r>
    </w:p>
    <w:p>
      <w:pPr>
        <w:keepNext w:val="0"/>
        <w:keepLines w:val="0"/>
        <w:pageBreakBefore w:val="0"/>
        <w:widowControl w:val="0"/>
        <w:kinsoku/>
        <w:wordWrap/>
        <w:overflowPunct/>
        <w:topLinePunct w:val="0"/>
        <w:autoSpaceDE/>
        <w:autoSpaceDN/>
        <w:bidi w:val="0"/>
        <w:spacing w:line="594" w:lineRule="exact"/>
        <w:ind w:left="0" w:leftChars="0" w:right="0" w:rightChars="0" w:firstLine="640" w:firstLineChars="200"/>
        <w:textAlignment w:val="auto"/>
        <w:rPr>
          <w:rFonts w:hint="default" w:ascii="Times New Roman" w:hAnsi="Times New Roman" w:eastAsia="方正楷体_GBK" w:cs="Times New Roman"/>
          <w:color w:val="000000"/>
          <w:sz w:val="32"/>
          <w:szCs w:val="32"/>
          <w:lang w:val="en-US" w:eastAsia="zh-CN"/>
        </w:rPr>
      </w:pPr>
      <w:r>
        <w:rPr>
          <w:rFonts w:hint="default" w:ascii="Times New Roman" w:hAnsi="Times New Roman" w:eastAsia="方正楷体_GBK" w:cs="Times New Roman"/>
          <w:color w:val="000000"/>
          <w:sz w:val="32"/>
          <w:szCs w:val="32"/>
          <w:lang w:val="en-US" w:eastAsia="zh-CN"/>
        </w:rPr>
        <w:t>（五）推进公共法律服务体系建设</w:t>
      </w:r>
    </w:p>
    <w:p>
      <w:pPr>
        <w:keepNext w:val="0"/>
        <w:keepLines w:val="0"/>
        <w:pageBreakBefore w:val="0"/>
        <w:widowControl w:val="0"/>
        <w:kinsoku/>
        <w:wordWrap/>
        <w:overflowPunct/>
        <w:topLinePunct w:val="0"/>
        <w:autoSpaceDE/>
        <w:autoSpaceDN/>
        <w:bidi w:val="0"/>
        <w:spacing w:line="594" w:lineRule="exact"/>
        <w:ind w:left="0" w:leftChars="0" w:right="0" w:rightChars="0" w:firstLine="643" w:firstLineChars="200"/>
        <w:textAlignment w:val="auto"/>
        <w:rPr>
          <w:rFonts w:hint="default" w:ascii="Times New Roman" w:hAnsi="Times New Roman" w:cs="Times New Roman"/>
          <w:color w:val="000000"/>
          <w:lang w:val="en-US" w:eastAsia="zh-CN"/>
        </w:rPr>
      </w:pPr>
      <w:r>
        <w:rPr>
          <w:rFonts w:hint="default" w:ascii="Times New Roman" w:hAnsi="Times New Roman" w:eastAsia="方正仿宋_GBK" w:cs="Times New Roman"/>
          <w:b/>
          <w:bCs/>
          <w:color w:val="000000"/>
          <w:sz w:val="32"/>
          <w:szCs w:val="32"/>
          <w:lang w:val="en-US" w:eastAsia="zh-CN"/>
        </w:rPr>
        <w:t>一是</w:t>
      </w:r>
      <w:r>
        <w:rPr>
          <w:rFonts w:hint="default" w:ascii="Times New Roman" w:hAnsi="Times New Roman" w:eastAsia="方正仿宋_GBK" w:cs="Times New Roman"/>
          <w:color w:val="000000"/>
          <w:sz w:val="32"/>
          <w:szCs w:val="32"/>
          <w:lang w:val="en-US" w:eastAsia="zh-CN"/>
        </w:rPr>
        <w:t>发挥法务平台作用，促进村居法律顾问尽职履职。辖区</w:t>
      </w:r>
      <w:r>
        <w:rPr>
          <w:rFonts w:hint="default" w:ascii="Times New Roman" w:hAnsi="Times New Roman" w:eastAsia="方正仿宋_GBK" w:cs="Times New Roman"/>
          <w:b w:val="0"/>
          <w:bCs/>
          <w:snapToGrid w:val="0"/>
          <w:color w:val="000000"/>
          <w:kern w:val="2"/>
          <w:sz w:val="32"/>
          <w:szCs w:val="32"/>
          <w:shd w:val="clear" w:color="auto" w:fill="FFFFFF"/>
          <w:lang w:val="en-US" w:eastAsia="zh-CN"/>
        </w:rPr>
        <w:t>11个村（社区）均配备村居法律顾问，法律顾问</w:t>
      </w:r>
      <w:r>
        <w:rPr>
          <w:rFonts w:hint="default" w:ascii="Times New Roman" w:hAnsi="Times New Roman" w:eastAsia="方正仿宋_GBK" w:cs="Times New Roman"/>
          <w:b w:val="0"/>
          <w:bCs/>
          <w:snapToGrid w:val="0"/>
          <w:color w:val="000000"/>
          <w:kern w:val="2"/>
          <w:sz w:val="32"/>
          <w:szCs w:val="32"/>
          <w:shd w:val="clear" w:color="auto" w:fill="FFFFFF"/>
          <w:lang w:eastAsia="zh-CN"/>
        </w:rPr>
        <w:t>开展线上法律咨询服务</w:t>
      </w:r>
      <w:r>
        <w:rPr>
          <w:rFonts w:hint="default" w:ascii="Times New Roman" w:hAnsi="Times New Roman" w:eastAsia="方正仿宋_GBK" w:cs="Times New Roman"/>
          <w:b w:val="0"/>
          <w:bCs/>
          <w:snapToGrid w:val="0"/>
          <w:color w:val="000000"/>
          <w:kern w:val="2"/>
          <w:sz w:val="32"/>
          <w:szCs w:val="32"/>
          <w:shd w:val="clear" w:color="auto" w:fill="FFFFFF"/>
          <w:lang w:val="en-US" w:eastAsia="zh-CN"/>
        </w:rPr>
        <w:t>1426人次。</w:t>
      </w:r>
      <w:r>
        <w:rPr>
          <w:rFonts w:hint="default" w:ascii="Times New Roman" w:hAnsi="Times New Roman" w:eastAsia="方正仿宋_GBK" w:cs="Times New Roman"/>
          <w:b/>
          <w:bCs w:val="0"/>
          <w:snapToGrid w:val="0"/>
          <w:color w:val="000000"/>
          <w:kern w:val="2"/>
          <w:sz w:val="32"/>
          <w:szCs w:val="32"/>
          <w:shd w:val="clear" w:color="auto" w:fill="FFFFFF"/>
          <w:lang w:val="en-US" w:eastAsia="zh-CN"/>
        </w:rPr>
        <w:t>二是</w:t>
      </w:r>
      <w:r>
        <w:rPr>
          <w:rFonts w:hint="default" w:ascii="Times New Roman" w:hAnsi="Times New Roman" w:eastAsia="方正仿宋_GBK" w:cs="Times New Roman"/>
          <w:b w:val="0"/>
          <w:bCs/>
          <w:snapToGrid w:val="0"/>
          <w:color w:val="000000"/>
          <w:kern w:val="2"/>
          <w:sz w:val="32"/>
          <w:szCs w:val="32"/>
          <w:shd w:val="clear" w:color="auto" w:fill="FFFFFF"/>
          <w:lang w:val="en-US" w:eastAsia="zh-CN"/>
        </w:rPr>
        <w:t>强化专职人民调解员业务培训，提高参与人民调解工作的能力。组织3名专职人民调解员培训4次，参与矛盾纠纷调解26件。</w:t>
      </w:r>
      <w:r>
        <w:rPr>
          <w:rFonts w:hint="default" w:ascii="Times New Roman" w:hAnsi="Times New Roman" w:eastAsia="方正仿宋_GBK" w:cs="Times New Roman"/>
          <w:b/>
          <w:bCs w:val="0"/>
          <w:snapToGrid w:val="0"/>
          <w:color w:val="000000"/>
          <w:kern w:val="2"/>
          <w:sz w:val="32"/>
          <w:szCs w:val="32"/>
          <w:shd w:val="clear" w:color="auto" w:fill="FFFFFF"/>
          <w:lang w:val="en-US" w:eastAsia="zh-CN"/>
        </w:rPr>
        <w:t>三是</w:t>
      </w:r>
      <w:r>
        <w:rPr>
          <w:rFonts w:hint="default" w:ascii="Times New Roman" w:hAnsi="Times New Roman" w:eastAsia="方正仿宋_GBK" w:cs="Times New Roman"/>
          <w:b w:val="0"/>
          <w:bCs/>
          <w:snapToGrid w:val="0"/>
          <w:color w:val="000000"/>
          <w:kern w:val="2"/>
          <w:sz w:val="32"/>
          <w:szCs w:val="32"/>
          <w:shd w:val="clear" w:color="auto" w:fill="FFFFFF"/>
          <w:lang w:val="en-US" w:eastAsia="zh-CN"/>
        </w:rPr>
        <w:t>开展多元调解“融网进楼”和矛盾纠纷“大排查大起底大化解”专项行动，</w:t>
      </w:r>
      <w:r>
        <w:rPr>
          <w:rFonts w:hint="eastAsia" w:ascii="Times New Roman" w:hAnsi="Times New Roman" w:eastAsia="方正仿宋_GBK" w:cs="Times New Roman"/>
          <w:b w:val="0"/>
          <w:bCs/>
          <w:snapToGrid w:val="0"/>
          <w:color w:val="000000"/>
          <w:kern w:val="2"/>
          <w:sz w:val="32"/>
          <w:szCs w:val="32"/>
          <w:shd w:val="clear" w:color="auto" w:fill="FFFFFF"/>
          <w:lang w:val="en-US" w:eastAsia="zh-CN"/>
        </w:rPr>
        <w:t>坚持和发展新时代“枫桥经验”</w:t>
      </w:r>
      <w:r>
        <w:rPr>
          <w:rFonts w:hint="default" w:ascii="Times New Roman" w:hAnsi="Times New Roman" w:eastAsia="方正仿宋_GBK" w:cs="Times New Roman"/>
          <w:b w:val="0"/>
          <w:bCs/>
          <w:snapToGrid w:val="0"/>
          <w:color w:val="000000"/>
          <w:kern w:val="2"/>
          <w:sz w:val="32"/>
          <w:szCs w:val="32"/>
          <w:shd w:val="clear" w:color="auto" w:fill="FFFFFF"/>
          <w:lang w:val="en-US" w:eastAsia="zh-CN"/>
        </w:rPr>
        <w:t>，着力矛盾前端化解，分级处置，最大限度防止矛盾激化。今年排查化解各类矛盾纠纷</w:t>
      </w:r>
      <w:r>
        <w:rPr>
          <w:rFonts w:hint="eastAsia" w:ascii="Times New Roman" w:hAnsi="Times New Roman" w:eastAsia="方正仿宋_GBK" w:cs="Times New Roman"/>
          <w:b w:val="0"/>
          <w:bCs/>
          <w:snapToGrid w:val="0"/>
          <w:color w:val="000000"/>
          <w:kern w:val="2"/>
          <w:sz w:val="32"/>
          <w:szCs w:val="32"/>
          <w:shd w:val="clear" w:color="auto" w:fill="FFFFFF"/>
          <w:lang w:val="en-US" w:eastAsia="zh-CN"/>
        </w:rPr>
        <w:t>280</w:t>
      </w:r>
      <w:r>
        <w:rPr>
          <w:rFonts w:hint="default" w:ascii="Times New Roman" w:hAnsi="Times New Roman" w:eastAsia="方正仿宋_GBK" w:cs="Times New Roman"/>
          <w:b w:val="0"/>
          <w:bCs/>
          <w:snapToGrid w:val="0"/>
          <w:color w:val="000000"/>
          <w:kern w:val="2"/>
          <w:sz w:val="32"/>
          <w:szCs w:val="32"/>
          <w:shd w:val="clear" w:color="auto" w:fill="FFFFFF"/>
          <w:lang w:val="en-US" w:eastAsia="zh-CN"/>
        </w:rPr>
        <w:t>件，化解率</w:t>
      </w:r>
      <w:r>
        <w:rPr>
          <w:rFonts w:hint="default" w:ascii="Times New Roman" w:hAnsi="Times New Roman" w:eastAsia="方正仿宋_GBK" w:cs="Times New Roman"/>
          <w:b w:val="0"/>
          <w:bCs/>
          <w:snapToGrid w:val="0"/>
          <w:color w:val="000000"/>
          <w:kern w:val="2"/>
          <w:sz w:val="32"/>
          <w:szCs w:val="32"/>
          <w:shd w:val="clear" w:color="auto" w:fill="FFFFFF"/>
          <w:lang w:eastAsia="zh-CN"/>
        </w:rPr>
        <w:t>100</w:t>
      </w:r>
      <w:r>
        <w:rPr>
          <w:rFonts w:hint="default" w:ascii="Times New Roman" w:hAnsi="Times New Roman" w:eastAsia="方正仿宋_GBK" w:cs="Times New Roman"/>
          <w:b w:val="0"/>
          <w:bCs/>
          <w:snapToGrid w:val="0"/>
          <w:color w:val="000000"/>
          <w:kern w:val="2"/>
          <w:sz w:val="32"/>
          <w:szCs w:val="32"/>
          <w:shd w:val="clear" w:color="auto" w:fill="FFFFFF"/>
          <w:lang w:val="en-US" w:eastAsia="zh-CN"/>
        </w:rPr>
        <w:t>%。</w:t>
      </w:r>
    </w:p>
    <w:p>
      <w:pPr>
        <w:keepNext w:val="0"/>
        <w:keepLines w:val="0"/>
        <w:pageBreakBefore w:val="0"/>
        <w:widowControl w:val="0"/>
        <w:numPr>
          <w:ilvl w:val="0"/>
          <w:numId w:val="1"/>
        </w:numPr>
        <w:kinsoku/>
        <w:wordWrap/>
        <w:overflowPunct/>
        <w:topLinePunct w:val="0"/>
        <w:autoSpaceDE/>
        <w:autoSpaceDN/>
        <w:bidi w:val="0"/>
        <w:spacing w:line="594" w:lineRule="exact"/>
        <w:ind w:left="0" w:leftChars="0" w:right="0" w:rightChars="0" w:firstLine="640" w:firstLineChars="200"/>
        <w:textAlignment w:val="auto"/>
        <w:rPr>
          <w:rFonts w:hint="default" w:ascii="Times New Roman" w:hAnsi="Times New Roman" w:eastAsia="方正楷体_GBK" w:cs="Times New Roman"/>
          <w:color w:val="000000"/>
          <w:sz w:val="32"/>
          <w:szCs w:val="32"/>
          <w:lang w:val="en-US" w:eastAsia="zh-CN"/>
        </w:rPr>
      </w:pPr>
      <w:r>
        <w:rPr>
          <w:rFonts w:hint="default" w:ascii="Times New Roman" w:hAnsi="Times New Roman" w:eastAsia="方正楷体_GBK" w:cs="Times New Roman"/>
          <w:color w:val="000000"/>
          <w:sz w:val="32"/>
          <w:szCs w:val="32"/>
          <w:lang w:val="en-US" w:eastAsia="zh-CN"/>
        </w:rPr>
        <w:t>开展法治宣传教育健全普法制度</w:t>
      </w:r>
    </w:p>
    <w:p>
      <w:pPr>
        <w:keepNext w:val="0"/>
        <w:keepLines w:val="0"/>
        <w:pageBreakBefore w:val="0"/>
        <w:widowControl w:val="0"/>
        <w:numPr>
          <w:ilvl w:val="0"/>
          <w:numId w:val="0"/>
        </w:numPr>
        <w:kinsoku/>
        <w:wordWrap/>
        <w:overflowPunct/>
        <w:topLinePunct w:val="0"/>
        <w:autoSpaceDE/>
        <w:autoSpaceDN/>
        <w:bidi w:val="0"/>
        <w:spacing w:line="594" w:lineRule="exact"/>
        <w:ind w:right="0" w:rightChars="0" w:firstLine="643"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eastAsia="zh-CN"/>
        </w:rPr>
        <w:t>一是</w:t>
      </w:r>
      <w:r>
        <w:rPr>
          <w:rFonts w:hint="default" w:ascii="Times New Roman" w:hAnsi="Times New Roman" w:eastAsia="方正仿宋_GBK" w:cs="Times New Roman"/>
          <w:color w:val="000000"/>
          <w:sz w:val="32"/>
          <w:szCs w:val="32"/>
          <w:lang w:eastAsia="zh-CN"/>
        </w:rPr>
        <w:t>全面落实领导干部应知应会党内法规和国家法律清单制度，制定年度普法计划，</w:t>
      </w:r>
      <w:r>
        <w:rPr>
          <w:rFonts w:hint="default" w:ascii="Times New Roman" w:hAnsi="Times New Roman" w:eastAsia="方正仿宋_GBK" w:cs="Times New Roman"/>
          <w:b w:val="0"/>
          <w:bCs/>
          <w:color w:val="000000"/>
          <w:sz w:val="32"/>
          <w:szCs w:val="32"/>
          <w:lang w:val="en-US" w:eastAsia="zh-CN"/>
        </w:rPr>
        <w:t>加强统筹部署，制定学习宣传</w:t>
      </w:r>
      <w:r>
        <w:rPr>
          <w:rFonts w:hint="eastAsia" w:ascii="Times New Roman" w:hAnsi="Times New Roman" w:eastAsia="方正仿宋_GBK" w:cs="Times New Roman"/>
          <w:b w:val="0"/>
          <w:bCs/>
          <w:color w:val="000000"/>
          <w:sz w:val="32"/>
          <w:szCs w:val="32"/>
          <w:lang w:val="en-US" w:eastAsia="zh-CN"/>
        </w:rPr>
        <w:t>计划</w:t>
      </w:r>
      <w:r>
        <w:rPr>
          <w:rFonts w:hint="default" w:ascii="Times New Roman" w:hAnsi="Times New Roman" w:eastAsia="方正仿宋_GBK" w:cs="Times New Roman"/>
          <w:b w:val="0"/>
          <w:bCs/>
          <w:color w:val="000000"/>
          <w:sz w:val="32"/>
          <w:szCs w:val="32"/>
          <w:lang w:val="en-US" w:eastAsia="zh-CN"/>
        </w:rPr>
        <w:t>，持续推动广大干部群众深入学习贯彻习近平法治思想，深刻领会丰富内涵和核心要义，增强学习的自觉性。</w:t>
      </w:r>
      <w:r>
        <w:rPr>
          <w:rFonts w:hint="default" w:ascii="Times New Roman" w:hAnsi="Times New Roman" w:eastAsia="方正仿宋_GBK" w:cs="Times New Roman"/>
          <w:b/>
          <w:bCs w:val="0"/>
          <w:color w:val="000000"/>
          <w:sz w:val="32"/>
          <w:szCs w:val="32"/>
          <w:lang w:val="en-US" w:eastAsia="zh-CN"/>
        </w:rPr>
        <w:t>二是</w:t>
      </w:r>
      <w:r>
        <w:rPr>
          <w:rFonts w:hint="default" w:ascii="Times New Roman" w:hAnsi="Times New Roman" w:eastAsia="方正仿宋_GBK" w:cs="Times New Roman"/>
          <w:b w:val="0"/>
          <w:bCs/>
          <w:color w:val="000000"/>
          <w:sz w:val="32"/>
          <w:szCs w:val="32"/>
          <w:lang w:val="en-US" w:eastAsia="zh-CN"/>
        </w:rPr>
        <w:t>加强法律明白人培训及日常履职。11个村（社区）56名“法律明白人”在政策法规宣传、矛盾纠纷化解、基层治理工作中发挥了积极作用，今年开展集中培训2次，参与集中宣传活动12次，入户宣传</w:t>
      </w:r>
      <w:r>
        <w:rPr>
          <w:rFonts w:hint="eastAsia" w:ascii="Times New Roman" w:hAnsi="Times New Roman" w:eastAsia="方正仿宋_GBK" w:cs="Times New Roman"/>
          <w:b w:val="0"/>
          <w:bCs/>
          <w:color w:val="000000"/>
          <w:sz w:val="32"/>
          <w:szCs w:val="32"/>
          <w:lang w:val="en-US" w:eastAsia="zh-CN"/>
        </w:rPr>
        <w:t>8000</w:t>
      </w:r>
      <w:r>
        <w:rPr>
          <w:rFonts w:hint="default" w:ascii="Times New Roman" w:hAnsi="Times New Roman" w:eastAsia="方正仿宋_GBK" w:cs="Times New Roman"/>
          <w:b w:val="0"/>
          <w:bCs/>
          <w:color w:val="000000"/>
          <w:sz w:val="32"/>
          <w:szCs w:val="32"/>
          <w:lang w:val="en-US" w:eastAsia="zh-CN"/>
        </w:rPr>
        <w:t>人次。</w:t>
      </w:r>
      <w:r>
        <w:rPr>
          <w:rFonts w:hint="default" w:ascii="Times New Roman" w:hAnsi="Times New Roman" w:eastAsia="方正仿宋_GBK" w:cs="Times New Roman"/>
          <w:b/>
          <w:bCs w:val="0"/>
          <w:color w:val="000000"/>
          <w:sz w:val="32"/>
          <w:szCs w:val="32"/>
          <w:lang w:val="en-US" w:eastAsia="zh-CN"/>
        </w:rPr>
        <w:t>三是</w:t>
      </w:r>
      <w:r>
        <w:rPr>
          <w:rFonts w:hint="default" w:ascii="Times New Roman" w:hAnsi="Times New Roman" w:eastAsia="方正仿宋_GBK" w:cs="Times New Roman"/>
          <w:b w:val="0"/>
          <w:bCs/>
          <w:color w:val="000000"/>
          <w:sz w:val="32"/>
          <w:szCs w:val="32"/>
          <w:lang w:val="en-US" w:eastAsia="zh-CN"/>
        </w:rPr>
        <w:t>开展“法润千里 治汇广大”</w:t>
      </w:r>
      <w:r>
        <w:rPr>
          <w:rFonts w:hint="eastAsia" w:ascii="Times New Roman" w:hAnsi="Times New Roman" w:eastAsia="方正仿宋_GBK" w:cs="Times New Roman"/>
          <w:b w:val="0"/>
          <w:bCs/>
          <w:color w:val="000000"/>
          <w:sz w:val="32"/>
          <w:szCs w:val="32"/>
          <w:lang w:val="en-US" w:eastAsia="zh-CN"/>
        </w:rPr>
        <w:t>普法活动</w:t>
      </w:r>
      <w:r>
        <w:rPr>
          <w:rFonts w:hint="default" w:ascii="Times New Roman" w:hAnsi="Times New Roman" w:eastAsia="方正仿宋_GBK" w:cs="Times New Roman"/>
          <w:b w:val="0"/>
          <w:bCs/>
          <w:color w:val="000000"/>
          <w:sz w:val="32"/>
          <w:szCs w:val="32"/>
          <w:lang w:val="en-US" w:eastAsia="zh-CN"/>
        </w:rPr>
        <w:t>，到企业、银行、医院、村（社区）、学校、铜心小院等开展法律宣传20场，通过微信、QQ、抖音等新媒体平台推送各类法律知识55条，受教育群众1</w:t>
      </w:r>
      <w:r>
        <w:rPr>
          <w:rFonts w:hint="eastAsia" w:ascii="Times New Roman" w:hAnsi="Times New Roman" w:eastAsia="方正仿宋_GBK" w:cs="Times New Roman"/>
          <w:b w:val="0"/>
          <w:bCs/>
          <w:color w:val="000000"/>
          <w:sz w:val="32"/>
          <w:szCs w:val="32"/>
          <w:lang w:val="en-US" w:eastAsia="zh-CN"/>
        </w:rPr>
        <w:t>.8万</w:t>
      </w:r>
      <w:r>
        <w:rPr>
          <w:rFonts w:hint="default" w:ascii="Times New Roman" w:hAnsi="Times New Roman" w:eastAsia="方正仿宋_GBK" w:cs="Times New Roman"/>
          <w:b w:val="0"/>
          <w:bCs/>
          <w:color w:val="000000"/>
          <w:sz w:val="32"/>
          <w:szCs w:val="32"/>
          <w:lang w:val="en-US" w:eastAsia="zh-CN"/>
        </w:rPr>
        <w:t>余人次。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color w:val="000000"/>
          <w:sz w:val="32"/>
          <w:szCs w:val="32"/>
          <w:lang w:val="en-US" w:eastAsia="zh-CN"/>
        </w:rPr>
      </w:pPr>
      <w:r>
        <w:rPr>
          <w:rFonts w:hint="default" w:ascii="Times New Roman" w:hAnsi="Times New Roman" w:eastAsia="方正黑体_GBK" w:cs="Times New Roman"/>
          <w:color w:val="000000"/>
          <w:sz w:val="32"/>
          <w:szCs w:val="32"/>
          <w:lang w:val="en-US" w:eastAsia="zh-CN"/>
        </w:rPr>
        <w:t>二、存在的问题</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一是</w:t>
      </w:r>
      <w:r>
        <w:rPr>
          <w:rFonts w:hint="default" w:ascii="Times New Roman" w:hAnsi="Times New Roman" w:eastAsia="方正仿宋_GBK" w:cs="Times New Roman"/>
          <w:b w:val="0"/>
          <w:bCs w:val="0"/>
          <w:color w:val="000000"/>
          <w:sz w:val="32"/>
          <w:szCs w:val="32"/>
          <w:lang w:val="en-US" w:eastAsia="zh-CN"/>
        </w:rPr>
        <w:t>重大事项决策机制仍需继续完善。专家参与论证机制需进一步健全，继续加强法律顾问作用发挥，群众有序、有效参与决策的途径和方式还需进一步拓展，重大行政决策事项后评估能力和水平有待提高</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b/>
          <w:bCs/>
          <w:color w:val="000000"/>
          <w:sz w:val="32"/>
          <w:szCs w:val="32"/>
          <w:lang w:val="en-US" w:eastAsia="zh-CN"/>
        </w:rPr>
        <w:t>二是</w:t>
      </w:r>
      <w:r>
        <w:rPr>
          <w:rFonts w:hint="default" w:ascii="Times New Roman" w:hAnsi="Times New Roman" w:eastAsia="方正仿宋_GBK" w:cs="Times New Roman"/>
          <w:b w:val="0"/>
          <w:bCs w:val="0"/>
          <w:color w:val="000000"/>
          <w:sz w:val="32"/>
          <w:szCs w:val="32"/>
          <w:lang w:val="en-US" w:eastAsia="zh-CN"/>
        </w:rPr>
        <w:t>行政执法规范化建设还需加强。镇综合行政执法专业力量普遍不足，执法人员整体执法能力还有待增强，行政执法整体质量不高。</w:t>
      </w:r>
      <w:r>
        <w:rPr>
          <w:rFonts w:hint="default" w:ascii="Times New Roman" w:hAnsi="Times New Roman" w:eastAsia="方正仿宋_GBK" w:cs="Times New Roman"/>
          <w:b/>
          <w:bCs/>
          <w:color w:val="000000"/>
          <w:sz w:val="32"/>
          <w:szCs w:val="32"/>
          <w:lang w:val="en-US" w:eastAsia="zh-CN"/>
        </w:rPr>
        <w:t>三是</w:t>
      </w:r>
      <w:r>
        <w:rPr>
          <w:rFonts w:hint="default" w:ascii="Times New Roman" w:hAnsi="Times New Roman" w:eastAsia="方正仿宋_GBK" w:cs="Times New Roman"/>
          <w:color w:val="000000"/>
          <w:sz w:val="32"/>
          <w:szCs w:val="32"/>
          <w:lang w:val="en-US" w:eastAsia="zh-CN"/>
        </w:rPr>
        <w:t>普法宣传实效性还需加强。法治政府建设宣传方式较单一，宣传的广度和深度还需要进一步拓展，在推进数字化普法、智慧普法方面仍需继续加强，广大人民群众自觉学法遵法用法的氛围还不够浓厚。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color w:val="000000"/>
          <w:sz w:val="32"/>
          <w:szCs w:val="32"/>
          <w:lang w:val="en-US" w:eastAsia="zh-CN"/>
        </w:rPr>
      </w:pPr>
      <w:r>
        <w:rPr>
          <w:rFonts w:hint="default" w:ascii="Times New Roman" w:hAnsi="Times New Roman" w:eastAsia="方正黑体_GBK" w:cs="Times New Roman"/>
          <w:color w:val="000000"/>
          <w:sz w:val="32"/>
          <w:szCs w:val="32"/>
          <w:lang w:val="en-US" w:eastAsia="zh-CN"/>
        </w:rPr>
        <w:t>三、</w:t>
      </w:r>
      <w:r>
        <w:rPr>
          <w:rFonts w:hint="eastAsia" w:ascii="Times New Roman" w:hAnsi="Times New Roman" w:eastAsia="方正黑体_GBK" w:cs="Times New Roman"/>
          <w:color w:val="000000"/>
          <w:sz w:val="32"/>
          <w:szCs w:val="32"/>
          <w:lang w:val="en-US" w:eastAsia="zh-CN"/>
        </w:rPr>
        <w:t>2025年</w:t>
      </w:r>
      <w:r>
        <w:rPr>
          <w:rFonts w:hint="default" w:ascii="Times New Roman" w:hAnsi="Times New Roman" w:eastAsia="方正黑体_GBK" w:cs="Times New Roman"/>
          <w:color w:val="000000"/>
          <w:sz w:val="32"/>
          <w:szCs w:val="32"/>
          <w:lang w:val="en-US" w:eastAsia="zh-CN"/>
        </w:rPr>
        <w:t>工作打算</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一是</w:t>
      </w:r>
      <w:r>
        <w:rPr>
          <w:rFonts w:hint="default" w:ascii="Times New Roman" w:hAnsi="Times New Roman" w:eastAsia="方正仿宋_GBK" w:cs="Times New Roman"/>
          <w:b w:val="0"/>
          <w:bCs w:val="0"/>
          <w:color w:val="000000"/>
          <w:sz w:val="32"/>
          <w:szCs w:val="32"/>
          <w:lang w:val="en-US" w:eastAsia="zh-CN"/>
        </w:rPr>
        <w:t>全面提升依法决策公信力和执行力。围绕融入成渝地区双城经济圈建设，紧扣“三攻坚一盘活”改革突破目标完善专家参与公共决策的制度规范，完善村民议事协商制度，完善重大行政决策后评估机制。</w:t>
      </w:r>
      <w:r>
        <w:rPr>
          <w:rFonts w:hint="default" w:ascii="Times New Roman" w:hAnsi="Times New Roman" w:eastAsia="方正仿宋_GBK" w:cs="Times New Roman"/>
          <w:b/>
          <w:bCs/>
          <w:color w:val="000000"/>
          <w:sz w:val="32"/>
          <w:szCs w:val="32"/>
          <w:lang w:val="en-US" w:eastAsia="zh-CN"/>
        </w:rPr>
        <w:t>二是</w:t>
      </w:r>
      <w:r>
        <w:rPr>
          <w:rFonts w:hint="default" w:ascii="Times New Roman" w:hAnsi="Times New Roman" w:eastAsia="方正仿宋_GBK" w:cs="Times New Roman"/>
          <w:b w:val="0"/>
          <w:bCs w:val="0"/>
          <w:color w:val="000000"/>
          <w:sz w:val="32"/>
          <w:szCs w:val="32"/>
          <w:lang w:val="en-US" w:eastAsia="zh-CN"/>
        </w:rPr>
        <w:t>加强对基层综合行政执法人员的业务指导和培训，切实增强行政执法培训实效性，提升行政执法人员执法水平。</w:t>
      </w:r>
      <w:r>
        <w:rPr>
          <w:rFonts w:hint="default" w:ascii="Times New Roman" w:hAnsi="Times New Roman" w:eastAsia="方正仿宋_GBK" w:cs="Times New Roman"/>
          <w:b/>
          <w:bCs/>
          <w:color w:val="000000"/>
          <w:sz w:val="32"/>
          <w:szCs w:val="32"/>
          <w:lang w:val="en-US" w:eastAsia="zh-CN"/>
        </w:rPr>
        <w:t>三是</w:t>
      </w:r>
      <w:r>
        <w:rPr>
          <w:rFonts w:hint="default" w:ascii="Times New Roman" w:hAnsi="Times New Roman" w:eastAsia="方正仿宋_GBK" w:cs="Times New Roman"/>
          <w:b w:val="0"/>
          <w:bCs w:val="0"/>
          <w:color w:val="000000"/>
          <w:sz w:val="32"/>
          <w:szCs w:val="32"/>
          <w:lang w:val="en-US" w:eastAsia="zh-CN"/>
        </w:rPr>
        <w:t>纵深推进法治社会建设。加强法治文化阵地建设和村居法律顾问工作，不断提高基层治理法治化水平。</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jc w:val="center"/>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jc w:val="center"/>
        <w:textAlignment w:val="auto"/>
        <w:rPr>
          <w:rFonts w:hint="default"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jc w:val="center"/>
        <w:textAlignment w:val="auto"/>
        <w:rPr>
          <w:rFonts w:hint="default" w:ascii="Times New Roman" w:hAnsi="Times New Roman" w:eastAsia="方正仿宋_GBK" w:cs="Times New Roman"/>
          <w:color w:val="000000"/>
          <w:sz w:val="32"/>
          <w:szCs w:val="32"/>
          <w:lang w:val="en-US" w:eastAsia="zh-CN"/>
        </w:rPr>
      </w:pPr>
    </w:p>
    <w:p>
      <w:pPr>
        <w:pStyle w:val="2"/>
        <w:ind w:left="0" w:leftChars="0" w:firstLine="0" w:firstLineChars="0"/>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 xml:space="preserve">                         </w:t>
      </w:r>
    </w:p>
    <w:p/>
    <w:sectPr>
      <w:footerReference r:id="rId3" w:type="default"/>
      <w:pgSz w:w="11906" w:h="16838"/>
      <w:pgMar w:top="1417" w:right="1701" w:bottom="1417" w:left="1701" w:header="851" w:footer="992" w:gutter="0"/>
      <w:pgNumType w:fmt="decimal"/>
      <w:cols w:space="72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69C3E4"/>
    <w:multiLevelType w:val="singleLevel"/>
    <w:tmpl w:val="E869C3E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BE4C4B"/>
    <w:rsid w:val="034229B5"/>
    <w:rsid w:val="0BBE4C4B"/>
    <w:rsid w:val="20EA020C"/>
    <w:rsid w:val="2FCB4DEB"/>
    <w:rsid w:val="39E96E1B"/>
    <w:rsid w:val="4D552498"/>
    <w:rsid w:val="602844E5"/>
    <w:rsid w:val="6CC00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420"/>
    </w:pPr>
    <w:rPr>
      <w:rFonts w:eastAsia="仿宋_GB2312"/>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2277</Words>
  <Characters>2327</Characters>
  <Lines>0</Lines>
  <Paragraphs>0</Paragraphs>
  <TotalTime>3</TotalTime>
  <ScaleCrop>false</ScaleCrop>
  <LinksUpToDate>false</LinksUpToDate>
  <CharactersWithSpaces>2328</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2025-02-06T08:00:00Z</dcterms:created>
  <dc:creator>WPS_462037866</dc:creator>
  <cp:lastModifiedBy>TongLiang</cp:lastModifiedBy>
  <dcterms:modified xsi:type="dcterms:W3CDTF">2025-02-08T08:14:37Z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E4E4A5E35B494CA4AD486B11EEB7FC76</vt:lpwstr>
  </property>
</Properties>
</file>