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重庆市铜梁区高楼镇文化服务中心</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主要职能：</w:t>
      </w:r>
      <w:r>
        <w:rPr>
          <w:rFonts w:hint="default" w:ascii="Times New Roman" w:hAnsi="Times New Roman" w:eastAsia="方正仿宋_GBK" w:cs="Times New Roman"/>
          <w:sz w:val="32"/>
          <w:szCs w:val="32"/>
          <w:lang w:val="en-US" w:eastAsia="zh-CN"/>
        </w:rPr>
        <w:t>受镇人民政府委托，承担文化旅游、宣传、广播电视、体育、科技培训等方面工作，管理农村文艺演出活动和文化市场，非物质文化遗产搜集、整理等，完成主管部门交办的其他事项。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本单位隶属于重庆市铜梁区高楼镇人民政府管理的正科级公益一类事业单位，独立编制机构</w:t>
      </w:r>
      <w:r>
        <w:rPr>
          <w:rFonts w:hint="default" w:ascii="Times New Roman" w:hAnsi="Times New Roman" w:eastAsia="方正仿宋_GBK" w:cs="Times New Roman"/>
          <w:sz w:val="32"/>
          <w:szCs w:val="32"/>
          <w:lang w:val="en-US" w:eastAsia="zh-CN"/>
        </w:rPr>
        <w:t>1个，核定事业编制4名，编制内所需经费纳入财政全额保障。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二、单位决算收支情况说明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1.总体情况。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度收入总计84.12万元，支出总计84.12万元。收、支与2023年度相比，增加84.12万元，增长100.0%，主要原因</w:t>
      </w:r>
      <w:r>
        <w:rPr>
          <w:rFonts w:hint="default" w:ascii="Times New Roman" w:hAnsi="Times New Roman" w:eastAsia="方正仿宋_GBK" w:cs="Times New Roman"/>
          <w:sz w:val="32"/>
          <w:szCs w:val="32"/>
          <w:lang w:eastAsia="zh-CN"/>
        </w:rPr>
        <w:t>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文化服务中心等7个账套单独核算，上年度未单独核算，收入和支出均为0，本年增长100%，故本年收、支较上年度各增加84.12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度收入合计84.12万元，与2023年度相比，增加84.12万元，增长100.0%，主要原因是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2024年依据财政决算要求，重庆市铜梁区高楼镇人民政府将事业单位划分为重庆市铜梁区高楼镇文化服务中心等7个账套单独核算，上年度未单独核算，收入为0，本年增长100%，故本年收入较上年度增加84.12万元。</w:t>
      </w:r>
      <w:r>
        <w:rPr>
          <w:rFonts w:hint="default" w:ascii="Times New Roman" w:hAnsi="Times New Roman" w:eastAsia="方正仿宋_GBK" w:cs="Times New Roman"/>
          <w:sz w:val="32"/>
          <w:szCs w:val="32"/>
        </w:rPr>
        <w:t>其中：财政拨款收入84.12万元，占100.00%；事业收入0.00万元，占0.00%；经营收入0.00万元，占0.00%；其他收入0.00万元，占0.00%。此外，使用非财政拨款结余和专用结余0.00万元，年初结转和结余0.00万元。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度支出合计84.12万元，与2023年度相比，增加84.12万元，增长100.0%，主要原因是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2024年依据财政决算要求，重庆市铜梁区高楼镇人民政府将事业单位划分为重庆市铜梁区高楼镇文化服务中心等7个账套单独核算，上年度未单独核算，支出为0，本年增长100%，故本年支出较上年度增加84.12万元。</w:t>
      </w:r>
      <w:r>
        <w:rPr>
          <w:rFonts w:hint="default" w:ascii="Times New Roman" w:hAnsi="Times New Roman" w:eastAsia="方正仿宋_GBK" w:cs="Times New Roman"/>
          <w:sz w:val="32"/>
          <w:szCs w:val="32"/>
        </w:rPr>
        <w:t>其中：基本支出82.89万元，占98.54%；项目支出1.23万元，占1.46%；经营支出0.00万元，占0.00%。此外，结余分配0.00万元。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度财政拨款收、支总计84.12万元。与202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年相比，财政拨款收、支总计各增加84.12万元，增长100.0%。主要原因是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文化服务中心等7个账套单独核算，上年度未单独核算，收入和支出均为0，本年增长100%，故本年收、支较上年度各增加84.12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度一般公共预算财政拨款收入84.12万元，与2023年度相比，增加84.12万元，增长100.0%。主要原因是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2024年依据财政决算要求，重庆市铜梁区高楼镇人民政府将事业单位划分为重庆市铜梁区高楼镇文化服务中心等7个账套单独核算，上年度未单独核算，收入为0，故本年增长100%。</w:t>
      </w:r>
      <w:r>
        <w:rPr>
          <w:rFonts w:hint="default" w:ascii="Times New Roman" w:hAnsi="Times New Roman" w:eastAsia="方正仿宋_GBK" w:cs="Times New Roman"/>
          <w:sz w:val="32"/>
          <w:szCs w:val="32"/>
        </w:rPr>
        <w:t>较年初预算数减少16.51万元，下降16.4%。主要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lang w:val="en-US" w:eastAsia="zh-CN"/>
        </w:rPr>
        <w:t>财政资金紧张，部分预算资金未能全部收入，故本年收入较年初预算减少16.51万元。</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度一般公共预算财政拨款支出84.12万元，与2023年度相比，增加84.12万元，增长100.0%。主要原因是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2024年依据财政决算要求，重庆市铜梁区高楼镇人民政府将事业单位划分为重庆市铜梁区高楼镇文化服务中心等7个账套单独核算，上年度未单独核算，支出为0，故本年增长100%。</w:t>
      </w:r>
      <w:r>
        <w:rPr>
          <w:rFonts w:hint="default" w:ascii="Times New Roman" w:hAnsi="Times New Roman" w:eastAsia="方正仿宋_GBK" w:cs="Times New Roman"/>
          <w:sz w:val="32"/>
          <w:szCs w:val="32"/>
        </w:rPr>
        <w:t>较年初预算数减少16.51万元，下降16.4%。主要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lang w:val="en-US" w:eastAsia="zh-CN"/>
        </w:rPr>
        <w:t>财政资金紧张，部分预算资金未能全部收入，故本年支出较年初预算减少16.51万元。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度年末一般公共预算财政拨款结转和结余0.00万元，与2023年度相比，无增减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4.比较情况。本单位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）文化旅游体育与传媒支出66.44万元，占78.98%，较年初预算数减少16.29万元，下降19.7%，</w:t>
      </w:r>
      <w:r>
        <w:rPr>
          <w:rFonts w:hint="default" w:ascii="Times New Roman" w:hAnsi="Times New Roman" w:eastAsia="方正仿宋_GBK" w:cs="Times New Roman"/>
          <w:sz w:val="32"/>
          <w:szCs w:val="32"/>
          <w:lang w:val="en-US" w:eastAsia="zh-CN"/>
        </w:rPr>
        <w:t>主要</w:t>
      </w:r>
      <w:r>
        <w:rPr>
          <w:rFonts w:hint="eastAsia" w:ascii="Times New Roman" w:hAnsi="Times New Roman" w:eastAsia="方正仿宋_GBK" w:cs="Times New Roman"/>
          <w:sz w:val="32"/>
          <w:szCs w:val="32"/>
          <w:lang w:val="en-US" w:eastAsia="zh-CN"/>
        </w:rPr>
        <w:t>原因是</w:t>
      </w:r>
      <w:r>
        <w:rPr>
          <w:rFonts w:hint="default" w:ascii="Times New Roman" w:hAnsi="Times New Roman" w:eastAsia="方正仿宋_GBK" w:cs="Times New Roman"/>
          <w:sz w:val="32"/>
          <w:szCs w:val="32"/>
          <w:lang w:val="en-US" w:eastAsia="zh-CN"/>
        </w:rPr>
        <w:t>财政资金紧张，部分预算资金未能全部收入，我单位严格执行过紧日子要求，故2024年决算数少于年初预算数。</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）社会保障与就业支出11.61万元，占13.80%，较年初预算数增加1.36万元，增长13.3%，主要原因是</w:t>
      </w:r>
      <w:r>
        <w:rPr>
          <w:rFonts w:hint="default" w:ascii="Times New Roman" w:hAnsi="Times New Roman" w:eastAsia="方正仿宋_GBK" w:cs="Times New Roman"/>
          <w:sz w:val="32"/>
          <w:szCs w:val="32"/>
          <w:lang w:eastAsia="zh-CN"/>
        </w:rPr>
        <w:t>根据区财政局决算要求，退休干部慰问经费项目调整至社会保障与就业支出。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）卫生健康支出2.76万元，占3.28%，较年初预算数减少1.33万元，下降32.5%，</w:t>
      </w:r>
      <w:r>
        <w:rPr>
          <w:rFonts w:hint="default" w:ascii="Times New Roman" w:hAnsi="Times New Roman" w:eastAsia="方正仿宋_GBK" w:cs="Times New Roman"/>
          <w:sz w:val="32"/>
          <w:szCs w:val="32"/>
          <w:lang w:eastAsia="zh-CN"/>
        </w:rPr>
        <w:t>主</w:t>
      </w:r>
      <w:r>
        <w:rPr>
          <w:rFonts w:hint="default" w:ascii="Times New Roman" w:hAnsi="Times New Roman" w:eastAsia="方正仿宋_GBK" w:cs="Times New Roman"/>
          <w:sz w:val="32"/>
          <w:szCs w:val="32"/>
          <w:lang w:val="en-US" w:eastAsia="zh-CN"/>
        </w:rPr>
        <w:t>要原因是2024年度区财政局为优先保障“三保”等重点支出，对我单位部分非紧急、非刚性的项目支出进行了暂缓支出，我单位在职公务员医疗补助缴费等预算资金1.33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）住房保障支出3.32万元，占3.94%，较年初预算数减少0.25万元，下降7.0%，主要原因</w:t>
      </w:r>
      <w:r>
        <w:rPr>
          <w:rFonts w:hint="default" w:ascii="Times New Roman" w:hAnsi="Times New Roman" w:eastAsia="方正仿宋_GBK" w:cs="Times New Roman"/>
          <w:sz w:val="32"/>
          <w:szCs w:val="32"/>
          <w:lang w:eastAsia="zh-CN"/>
        </w:rPr>
        <w:t>一是本年度公积金基数调整；二是事业单位机构改革人员调整，</w:t>
      </w:r>
      <w:r>
        <w:rPr>
          <w:rFonts w:hint="default" w:ascii="Times New Roman" w:hAnsi="Times New Roman" w:eastAsia="方正仿宋_GBK" w:cs="Times New Roman"/>
          <w:sz w:val="32"/>
          <w:szCs w:val="32"/>
          <w:lang w:val="en-US" w:eastAsia="zh-CN"/>
        </w:rPr>
        <w:t>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度一般公共财政拨款基本支出82.89万元。其中：人员经费72.86万元，与2023年度相比，增加72.86万元，增长100.0%，主要原因是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2024年依据财政决算要求，重庆市铜梁区高楼镇人民政府将事业单位划分为重庆市铜梁区高楼镇文化服务中心等7个账套单独核算，上年度未单独核算，支出为0，故本年增长100%。</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基本工资津贴补贴、绩效工资、社会保障费、住房公积金等。</w:t>
      </w:r>
      <w:r>
        <w:rPr>
          <w:rFonts w:hint="default" w:ascii="Times New Roman" w:hAnsi="Times New Roman" w:eastAsia="方正仿宋_GBK" w:cs="Times New Roman"/>
          <w:sz w:val="32"/>
          <w:szCs w:val="32"/>
        </w:rPr>
        <w:t>公用经费10.03万元，与2023年度相比，增加10.03万元，增长100.0%，主要原因是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2024年依据财政决算要求，重庆市铜梁区高楼镇人民政府将事业单位划分为重庆市铜梁区高楼镇文化服务中心等7个账套单独核算，上年度未单独核算，支出为0，故本年增长100%。</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办公费、水费、电费、工会</w:t>
      </w:r>
      <w:r>
        <w:rPr>
          <w:rFonts w:hint="default" w:ascii="Times New Roman" w:hAnsi="Times New Roman" w:eastAsia="方正仿宋_GBK" w:cs="Times New Roman"/>
          <w:sz w:val="32"/>
          <w:szCs w:val="32"/>
          <w:lang w:val="en-US" w:eastAsia="zh-CN"/>
        </w:rPr>
        <w:t>经费</w:t>
      </w:r>
      <w:r>
        <w:rPr>
          <w:rFonts w:hint="default" w:ascii="Times New Roman" w:hAnsi="Times New Roman" w:eastAsia="方正仿宋_GBK" w:cs="Times New Roman"/>
          <w:sz w:val="32"/>
          <w:szCs w:val="32"/>
          <w:lang w:eastAsia="zh-CN"/>
        </w:rPr>
        <w:t>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三、财政拨款“三公”经费情况说明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本单位2024年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“三公”经费支出</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度“三公”经费支出共计0.00万元，较年初预算数无增</w:t>
      </w:r>
      <w:r>
        <w:rPr>
          <w:rFonts w:hint="default" w:ascii="Times New Roman" w:hAnsi="Times New Roman" w:eastAsia="方正仿宋_GBK" w:cs="Times New Roman"/>
          <w:sz w:val="32"/>
          <w:szCs w:val="32"/>
          <w:lang w:val="en-US" w:eastAsia="zh-CN"/>
        </w:rPr>
        <w:t>减。</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因公出国（境）费用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公务车购置费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公务车运行维护费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公务接待费</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四、其他需要说明的事项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本年度会议费支出0.00万元，与2023年度相比，无增减。本年度培训费支出0.00万元，与2023年度相比，无变化。</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度我单位未发生政府采购事项，无相关经费支出。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（一）预算绩效管理工作开展情况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个项目开展了绩效自评，其中，以填报自评表形式开展自评</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1.23</w:t>
      </w:r>
      <w:r>
        <w:rPr>
          <w:rFonts w:hint="default" w:ascii="Times New Roman" w:hAnsi="Times New Roman" w:eastAsia="方正仿宋_GBK" w:cs="Times New Roman"/>
          <w:sz w:val="32"/>
          <w:szCs w:val="32"/>
        </w:rPr>
        <w:t>万元；以委托第三方出具报告的方式（如有）开展绩效评价</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（二）绩效自评结果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详见附件《重庆市铜梁区高楼镇</w:t>
      </w:r>
      <w:r>
        <w:rPr>
          <w:rFonts w:hint="default" w:ascii="Times New Roman" w:hAnsi="Times New Roman" w:eastAsia="方正仿宋_GBK" w:cs="Times New Roman"/>
          <w:sz w:val="32"/>
          <w:szCs w:val="32"/>
          <w:lang w:val="en-US" w:eastAsia="zh-CN"/>
        </w:rPr>
        <w:t>文化服务中心</w:t>
      </w:r>
      <w:r>
        <w:rPr>
          <w:rFonts w:hint="default" w:ascii="Times New Roman" w:hAnsi="Times New Roman" w:eastAsia="方正仿宋_GBK" w:cs="Times New Roman"/>
          <w:sz w:val="32"/>
          <w:szCs w:val="32"/>
        </w:rPr>
        <w:t>2024年度项目绩效自评表》。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2.项目绩效自评报告或案例。</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我单位未委托第三方开展绩效评价。</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3.关于绩效自评结果的说明。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项目进行绩效自评，其中</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个已完成年度绩效目标。</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 xml:space="preserve">（三）财政重点绩效评价情况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我单位无财政重点绩效评价项目。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lang w:eastAsia="zh-CN"/>
        </w:rPr>
        <w:t>田禾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023-45865290</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5404B0F"/>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9610C3"/>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0A40C41"/>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2E12CEE"/>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3B296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17203"/>
    <w:rsid w:val="4B7951CB"/>
    <w:rsid w:val="4B7C315C"/>
    <w:rsid w:val="4BAB7F90"/>
    <w:rsid w:val="4DAC4ACA"/>
    <w:rsid w:val="4F186D58"/>
    <w:rsid w:val="50EC262C"/>
    <w:rsid w:val="512A1402"/>
    <w:rsid w:val="522F6E0C"/>
    <w:rsid w:val="52463BA1"/>
    <w:rsid w:val="53C0244D"/>
    <w:rsid w:val="53DD4D4E"/>
    <w:rsid w:val="53E578CE"/>
    <w:rsid w:val="541578DC"/>
    <w:rsid w:val="543B029D"/>
    <w:rsid w:val="545D0246"/>
    <w:rsid w:val="554E5773"/>
    <w:rsid w:val="555A3CBC"/>
    <w:rsid w:val="56530F5D"/>
    <w:rsid w:val="5842572D"/>
    <w:rsid w:val="585E7C8F"/>
    <w:rsid w:val="5AE75037"/>
    <w:rsid w:val="5B58571C"/>
    <w:rsid w:val="5B8376C2"/>
    <w:rsid w:val="5B96133A"/>
    <w:rsid w:val="5C1336B7"/>
    <w:rsid w:val="5C263CE4"/>
    <w:rsid w:val="5C5D2777"/>
    <w:rsid w:val="5D290C69"/>
    <w:rsid w:val="5D537F41"/>
    <w:rsid w:val="5EFA176D"/>
    <w:rsid w:val="5F0247F9"/>
    <w:rsid w:val="5F2D4A41"/>
    <w:rsid w:val="5FAC8212"/>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337E0F"/>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6560</Words>
  <Characters>7544</Characters>
  <Lines>161</Lines>
  <Paragraphs>45</Paragraphs>
  <TotalTime>3</TotalTime>
  <ScaleCrop>false</ScaleCrop>
  <LinksUpToDate>false</LinksUpToDate>
  <CharactersWithSpaces>7611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tlgl</cp:lastModifiedBy>
  <dcterms:modified xsi:type="dcterms:W3CDTF">2025-11-07T15:15:27Z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9EDAFD8FD9424A54844071572B3E9A06_13</vt:lpwstr>
  </property>
  <property fmtid="{D5CDD505-2E9C-101B-9397-08002B2CF9AE}" pid="4" name="KSOTemplateDocerSaveRecord">
    <vt:lpwstr>eyJoZGlkIjoiYmMwNDY4ZGM3MjMxMTc3YTU2ZjA0ODMxMzc0Y2FhNzkiLCJ1c2VySWQiOiI1NjE2ODc3MzMifQ==</vt:lpwstr>
  </property>
</Properties>
</file>