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附件2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铜梁区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华兴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镇202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按照《预算法》要求，公开镇级“三公”经费预算。202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年镇级“三公”经费预算为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万元，公务接待费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万元，公务用车运行维护费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，公务用车购置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eastAsia="zh-CN"/>
              </w:rPr>
              <w:t>华兴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9.80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9.80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9.80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YyNWVkMDE0OWYzMzI1NDEyMWJlM2MwNGQ2NzEzY2IifQ=="/>
  </w:docVars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14421B5"/>
    <w:rsid w:val="13B83598"/>
    <w:rsid w:val="19834B96"/>
    <w:rsid w:val="1BD520AC"/>
    <w:rsid w:val="200F219E"/>
    <w:rsid w:val="216F5B24"/>
    <w:rsid w:val="21BF7055"/>
    <w:rsid w:val="26784760"/>
    <w:rsid w:val="2CCE08E2"/>
    <w:rsid w:val="307C0458"/>
    <w:rsid w:val="375475D8"/>
    <w:rsid w:val="406B72C5"/>
    <w:rsid w:val="46656AE7"/>
    <w:rsid w:val="486A59BD"/>
    <w:rsid w:val="4CB83664"/>
    <w:rsid w:val="51140969"/>
    <w:rsid w:val="53511CB7"/>
    <w:rsid w:val="548A0473"/>
    <w:rsid w:val="56633E38"/>
    <w:rsid w:val="568B3E02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241</Characters>
  <Lines>1</Lines>
  <Paragraphs>1</Paragraphs>
  <TotalTime>26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Reputation</cp:lastModifiedBy>
  <cp:lastPrinted>2022-02-11T06:55:00Z</cp:lastPrinted>
  <dcterms:modified xsi:type="dcterms:W3CDTF">2026-03-11T02:47:07Z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D1E278C0C3384ABDAD0EB094A13B7B15</vt:lpwstr>
  </property>
</Properties>
</file>