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198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4"/>
          <w:szCs w:val="34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4"/>
          <w:szCs w:val="34"/>
        </w:rPr>
        <w:t>侣府〔</w:t>
      </w:r>
      <w:r>
        <w:rPr>
          <w:rFonts w:ascii="Times New Roman" w:hAnsi="Times New Roman" w:eastAsia="sans-serif" w:cs="Times New Roman"/>
          <w:i w:val="0"/>
          <w:caps w:val="0"/>
          <w:color w:val="000000"/>
          <w:spacing w:val="0"/>
          <w:sz w:val="34"/>
          <w:szCs w:val="34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4"/>
          <w:szCs w:val="34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4"/>
          <w:szCs w:val="34"/>
        </w:rPr>
        <w:t>71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4"/>
          <w:szCs w:val="34"/>
        </w:rPr>
        <w:t>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4"/>
          <w:szCs w:val="44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重庆市铜梁区侣俸镇人民政府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关于印发《侣俸镇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年化肥农药减量增效工作方案》的通知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4"/>
          <w:szCs w:val="44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各村（社区）、镇属各办、站、所、中心：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为巩固提升中央生态环境保护督察反馈问题整改成果，持续推动化肥农药减量增效，提高科学施肥用药水平，特制定了《侣俸镇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4"/>
          <w:szCs w:val="34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年化肥农药减量增效工作方案》。现印发给你们，请认真贯彻落实。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重庆市铜梁区侣俸镇人民政府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1604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4"/>
          <w:szCs w:val="34"/>
        </w:rPr>
        <w:t>​2023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4"/>
          <w:szCs w:val="34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4"/>
          <w:szCs w:val="34"/>
        </w:rPr>
        <w:t>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日      </w:t>
      </w:r>
    </w:p>
    <w:p>
      <w:pP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侣俸镇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年化肥农药减量增效工作方案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为全面贯彻党的二十大精神，巩固提升中央生态环境保护督察反馈问题整改成果，持续推动我镇化肥农药减量增效，保障粮食和重要农产品有效供给，促进种植业绿色高质量发展，制定本方案。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一、工作目标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树立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增产施肥、经济施肥、环保施肥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预防为主、综合防治、绿色植保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工作理念，以单位面积用量高的地区、作物和新型经营主体为重点，因地制宜推广配方肥、有机肥、水肥一体化、秸秆还田、绿肥栽培等化肥减量重点技术和抗病品种、绿色防控、专业化统防统治等农药减量重点技术，优化施肥用药结构，持续推进化肥农药稳中有降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年化肥减量（折纯）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吨，农药减量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公斤，力争我镇化肥农药使用量保持负增长。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二、主要任务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（一）继续推广测土配方施肥技术。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配合区农业农村委做好施肥调查、田间试验等测土配方施肥工作，力争基本实现主要农作物规模种植户采样全覆盖，及时为业主提供土壤养分数据及推荐配方。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更新施肥推荐配方，及时发放张贴配方卡，实现规模种植户、肥料经销点和村委会全覆盖。三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持续推进农企对接，依托区农业农村委遴选确定的配方施肥合作企业，组织规模种植户与合作企业加强对接。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持续引导配方肥进驻农资经营门店并挂牌“配方肥销售点”，拓宽普通农户购买配方肥产品渠道，促进配方肥落地。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（二）开展化肥农药减量试验示范。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一是在凤飞、保宁、妙明、天星、柏香村推广油菜示范片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2120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亩。二是在凤飞、保宁、妙明、天星、永乐等村推广粮油单产提升攻关行动示范片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1945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亩。三是因地制宜落实农药减量“六大”技术，全镇实施水稻一代螟虫统防统治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12896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亩，在凤飞、天星、保宁、妙明、永乐、柏香村实施高粱统防统治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700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亩，在保乡、石河等村安装太阳能杀虫灯、粘虫板等，理化防控面积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亩。四是大力推广有机肥替代化肥、配方施肥、秸秆还田、种植绿肥、高效低毒低用量农药、生物农药、理化诱控等化肥农药减量综合技术，配合水肥一体化设备、无人机、种肥同播机、开沟施肥机等机具进一步促进肥料高效利用。在保乡、石河、水龙等村推广有机肥示范项目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亩（重庆市铜梁区巴岳农庄侣俸现代农业发展有限公司）。五是在水果、蔬菜、特经作物生产上，推广地膜覆盖、黑膜覆盖除草、人工及机械除草、推行水果套袋等，减少农药使用量。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（三）宣传培训引导带动。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联合科研教学、行业协会、合作企业等持续强化科学施肥技术宣传培训力度，促进肥料科学使用。召开化肥、农药减量技术培训会不少于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次，重点培训技术人员、经销商、规模种植户，建立培训档案，强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化对规模种植户的现场技术指导，加快新技术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20"/>
          <w:sz w:val="32"/>
          <w:szCs w:val="32"/>
        </w:rPr>
        <w:t>新品种推广应用。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（四）强化绿色防控与统防统治。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建立绿色防控示范区。配合区农业农村委在侣俸镇建立项目示范区，覆盖重点农作物，示范推广绿色防控技术，开展农企合作共建，形成一批防治效果好、操作简便的绿色防控技术模式。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推进专业化统防统治。强化提高专业化防治服务组织的服务水平，三大粮食作物病虫害统防统治覆盖率达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44.6%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以上。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推进科学用药。加大农药科学安全使用技术宣传引导力度，针对重点地区、作物、病虫害、种植户，推广应用高效低毒低用量农药、高效植保机械、农药减量助剂等技术措施，降低中高毒农药使用比例，健全完善农药包装废弃物回收及处理体系与机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（五）强化示范引领与技术推广。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抓好农药减量示范项目，在全镇实施水稻一代螟虫统防统治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12896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亩，建立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个减量示范监测点（户），协助区农业农村委在侣俸镇建立市级稻水象甲示范片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1500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亩。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规范管理。确定减量监测点（户）目标作物、制定目标产量、主推技术，规范建立农药减量示范片到户台账。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抓好试验示范与技术推广。根据产业发展实际，积极开展生物农药、理化诱控、环境友好型化学农药、高效植保器械等农药减量新技术的试验示范推广。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三、强化组织保障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（一）强化组织领导。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成立由镇主要领导任组长，分管领导为副组长，农业服务中心、产业培育中心、生态治理中心、财务办等相关负责人为成员的</w:t>
      </w:r>
      <w:bookmarkStart w:id="0" w:name="_Hlk67497359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侣俸镇化肥农药减量增效</w:t>
      </w:r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协调指导小组，办公室设在农业服务中心，至少每半年专题研究化肥农药减量工作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次，班子成员按照职责分工，各司其职，层层压实责任。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（二）强化调度调查。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按照区农业农村委化肥农药减量指导建议（铜粮食和重要农产品生产保供专办法〔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号）（附件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）要求，我镇围绕重点减量技术，及时收集汇总相关技术推广情况，按时报送化肥减量技术调度表和农药减量技术推广落地情况表。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强化农事记录与减量调查。督促指导农产品生产企业、农民专业合作社等经济组织依法建立健全生产记录，如实记载使用化肥、农药的名称、来源、用法、用量和使用、停用的日期。科学合理制定规模种植户种植规程，建立台账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月中旬前，结合农事记录，完成调查监测户化肥农药使用情况，找准用量高的业主，重点开展培训指导，形成减量效果汇总表，报区农业农村委行政审批科审核汇总。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94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（三）强化监管执法。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要不定期开展化肥农药减量工作督导检查，加强对农产品生产企业、农民专业合作社等种植大户农事记录的检查，对切实存在问题的种植户要进行指导并督促整改，符合立案的移交农业执法机构依法查处。同时要加强农药和肥料市场监督管理，严厉打击生产销售假劣产品违法行为，确保农户用上放心肥放心药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97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tlww</cp:lastModifiedBy>
  <dcterms:modified xsi:type="dcterms:W3CDTF">2023-08-23T11:13:24Z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