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养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老服务领域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基层政务公开标准目录</w:t>
      </w:r>
    </w:p>
    <w:tbl>
      <w:tblPr>
        <w:tblStyle w:val="8"/>
        <w:tblW w:w="16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40"/>
        <w:gridCol w:w="697"/>
        <w:gridCol w:w="3496"/>
        <w:gridCol w:w="1290"/>
        <w:gridCol w:w="1620"/>
        <w:gridCol w:w="795"/>
        <w:gridCol w:w="1275"/>
        <w:gridCol w:w="2268"/>
        <w:gridCol w:w="554"/>
        <w:gridCol w:w="707"/>
        <w:gridCol w:w="522"/>
        <w:gridCol w:w="621"/>
        <w:gridCol w:w="522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34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公开内容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(要素)        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公开渠道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公开频率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一级   事项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二级       事项</w:t>
            </w:r>
          </w:p>
        </w:tc>
        <w:tc>
          <w:tcPr>
            <w:tcW w:w="34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依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申请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区级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镇街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行业管理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信息</w:t>
            </w:r>
          </w:p>
        </w:tc>
        <w:tc>
          <w:tcPr>
            <w:tcW w:w="34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●本行政区域养老机构基本情况统计表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备案数量、养老机构名称、机构地址、床位数量等基本信息）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●信息公开规定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信息形成或者变更之日起20个工作日内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镇街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■政府网站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原则上每年公开一次，有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变更随时公开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行业管理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34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本行政区域养老机构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检查事项及标准、检查结果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●信息公开规定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检查结果做出之日起5个工作日内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镇街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■政府网站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每季度一次：检查标准参照“三色分级管理”内容。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行业管理</w:t>
            </w:r>
          </w:p>
        </w:tc>
        <w:tc>
          <w:tcPr>
            <w:tcW w:w="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对养老服务收费项目及标准进行监督管理</w:t>
            </w:r>
          </w:p>
        </w:tc>
        <w:tc>
          <w:tcPr>
            <w:tcW w:w="34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●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养老机构收费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情况公示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监督管理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                          ●信息公开规定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信息形成或者变更之日起20个工作日内，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检查结果做出之日起5个工作日内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镇街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■政府网站 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1.收费标准原则上每年公开一次，有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变更随时公开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监督管理每季度一次，此项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检查结果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可以同行政检查结果（序号2）一起公示。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养老机构应在经营场所醒目位置公示收费情况、投诉电话等相关的事项；镇（街）在门户网站进行公示，自觉接受社会监督。</w:t>
            </w:r>
          </w:p>
        </w:tc>
        <w:tc>
          <w:tcPr>
            <w:tcW w:w="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napToGrid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14" w:lineRule="exact"/>
        <w:textAlignment w:val="auto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注：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法律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法规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政策文件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扶持政策措施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投资指南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请在市级和区级平台链接。</w:t>
      </w:r>
    </w:p>
    <w:sectPr>
      <w:footerReference r:id="rId3" w:type="default"/>
      <w:pgSz w:w="16838" w:h="11906" w:orient="landscape"/>
      <w:pgMar w:top="1417" w:right="850" w:bottom="1417" w:left="85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rFonts w:ascii="Times New Roman" w:hAnsi="Times New Roman" w:cs="Times New Roman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360" w:firstLine="360"/>
                            <w:jc w:val="right"/>
                          </w:pPr>
                          <w:r>
                            <w:rPr>
                              <w:rStyle w:val="12"/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―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360"/>
                      <w:jc w:val="right"/>
                    </w:pPr>
                    <w:r>
                      <w:rPr>
                        <w:rStyle w:val="12"/>
                        <w:rFonts w:ascii="Times New Roman" w:hAnsi="Times New Roman" w:cs="Times New Roman"/>
                        <w:sz w:val="32"/>
                        <w:szCs w:val="32"/>
                      </w:rPr>
                      <w:t>―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kern w:val="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Style w:val="12"/>
                        <w:rFonts w:ascii="Times New Roman" w:hAnsi="Times New Roman" w:cs="Times New Roman"/>
                        <w:sz w:val="32"/>
                        <w:szCs w:val="32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ODk2NDA5YzM4ZjZmMzFmYjBhMTU4NjNkYWQ2ODUifQ=="/>
  </w:docVars>
  <w:rsids>
    <w:rsidRoot w:val="19DB6804"/>
    <w:rsid w:val="000048C0"/>
    <w:rsid w:val="006201BC"/>
    <w:rsid w:val="00C55023"/>
    <w:rsid w:val="00D844DC"/>
    <w:rsid w:val="00E46E8F"/>
    <w:rsid w:val="00FA68F8"/>
    <w:rsid w:val="0183602F"/>
    <w:rsid w:val="01CC6E12"/>
    <w:rsid w:val="046F3DD8"/>
    <w:rsid w:val="0546238F"/>
    <w:rsid w:val="05FC1A04"/>
    <w:rsid w:val="06666C14"/>
    <w:rsid w:val="06EC3B3D"/>
    <w:rsid w:val="095C4D79"/>
    <w:rsid w:val="0BC5473B"/>
    <w:rsid w:val="0C45141B"/>
    <w:rsid w:val="0C7E3918"/>
    <w:rsid w:val="10766D8F"/>
    <w:rsid w:val="10AA0F26"/>
    <w:rsid w:val="118A0086"/>
    <w:rsid w:val="119A725B"/>
    <w:rsid w:val="11BF28F3"/>
    <w:rsid w:val="12DC1E28"/>
    <w:rsid w:val="1414624C"/>
    <w:rsid w:val="148A25E3"/>
    <w:rsid w:val="15FA4CD8"/>
    <w:rsid w:val="16FC407D"/>
    <w:rsid w:val="176D084E"/>
    <w:rsid w:val="17CC4FB0"/>
    <w:rsid w:val="19DB1B6C"/>
    <w:rsid w:val="19DB6804"/>
    <w:rsid w:val="19E32DAE"/>
    <w:rsid w:val="1B753DF7"/>
    <w:rsid w:val="1BD7444C"/>
    <w:rsid w:val="1C0E4666"/>
    <w:rsid w:val="1CA42B17"/>
    <w:rsid w:val="1D147F75"/>
    <w:rsid w:val="1D5A310E"/>
    <w:rsid w:val="1E14079C"/>
    <w:rsid w:val="1EC22FF3"/>
    <w:rsid w:val="20051053"/>
    <w:rsid w:val="20140F2A"/>
    <w:rsid w:val="20165453"/>
    <w:rsid w:val="20881880"/>
    <w:rsid w:val="21AA1F21"/>
    <w:rsid w:val="21D5664C"/>
    <w:rsid w:val="2306637F"/>
    <w:rsid w:val="239A2B92"/>
    <w:rsid w:val="247865AC"/>
    <w:rsid w:val="24855010"/>
    <w:rsid w:val="25D41315"/>
    <w:rsid w:val="27207C93"/>
    <w:rsid w:val="27D52010"/>
    <w:rsid w:val="293A7827"/>
    <w:rsid w:val="2A9325A5"/>
    <w:rsid w:val="2AA81DC4"/>
    <w:rsid w:val="2B5B15BB"/>
    <w:rsid w:val="2CE051C4"/>
    <w:rsid w:val="2FA2316B"/>
    <w:rsid w:val="2FBF98F5"/>
    <w:rsid w:val="303D0611"/>
    <w:rsid w:val="307570CF"/>
    <w:rsid w:val="307717E6"/>
    <w:rsid w:val="30B6708F"/>
    <w:rsid w:val="31161255"/>
    <w:rsid w:val="33EC5C6F"/>
    <w:rsid w:val="35771377"/>
    <w:rsid w:val="35DB1169"/>
    <w:rsid w:val="35F3697B"/>
    <w:rsid w:val="38927EE6"/>
    <w:rsid w:val="38B224AE"/>
    <w:rsid w:val="38DF7E23"/>
    <w:rsid w:val="392308D1"/>
    <w:rsid w:val="3A853CD7"/>
    <w:rsid w:val="3C284045"/>
    <w:rsid w:val="3C6143B1"/>
    <w:rsid w:val="3C967C00"/>
    <w:rsid w:val="3D5C4646"/>
    <w:rsid w:val="3E0768F2"/>
    <w:rsid w:val="3E355D7B"/>
    <w:rsid w:val="3F1B35F1"/>
    <w:rsid w:val="3F7B6392"/>
    <w:rsid w:val="421D7172"/>
    <w:rsid w:val="423667A6"/>
    <w:rsid w:val="43BC1856"/>
    <w:rsid w:val="44273A8B"/>
    <w:rsid w:val="4522278C"/>
    <w:rsid w:val="46964683"/>
    <w:rsid w:val="47542844"/>
    <w:rsid w:val="47880223"/>
    <w:rsid w:val="4ABB7228"/>
    <w:rsid w:val="4B9E0BB5"/>
    <w:rsid w:val="4C720175"/>
    <w:rsid w:val="500C5D52"/>
    <w:rsid w:val="505D43DA"/>
    <w:rsid w:val="507F7B2F"/>
    <w:rsid w:val="51640BBA"/>
    <w:rsid w:val="52111BF0"/>
    <w:rsid w:val="56C42B3D"/>
    <w:rsid w:val="5919096C"/>
    <w:rsid w:val="596B6989"/>
    <w:rsid w:val="5A674378"/>
    <w:rsid w:val="5BEF34D6"/>
    <w:rsid w:val="5E37076F"/>
    <w:rsid w:val="5F57078A"/>
    <w:rsid w:val="5F971097"/>
    <w:rsid w:val="5FCF0377"/>
    <w:rsid w:val="605D0C1E"/>
    <w:rsid w:val="60D2128F"/>
    <w:rsid w:val="62052070"/>
    <w:rsid w:val="62061505"/>
    <w:rsid w:val="62FA2EF5"/>
    <w:rsid w:val="63137486"/>
    <w:rsid w:val="64026755"/>
    <w:rsid w:val="6425084A"/>
    <w:rsid w:val="642F3FD4"/>
    <w:rsid w:val="67F458BB"/>
    <w:rsid w:val="6A561C4E"/>
    <w:rsid w:val="6BAE694F"/>
    <w:rsid w:val="6BB959A1"/>
    <w:rsid w:val="6BD872DB"/>
    <w:rsid w:val="6D3D7E72"/>
    <w:rsid w:val="6E4B5E62"/>
    <w:rsid w:val="70B37E08"/>
    <w:rsid w:val="71693F8B"/>
    <w:rsid w:val="7187452B"/>
    <w:rsid w:val="74353094"/>
    <w:rsid w:val="76806A29"/>
    <w:rsid w:val="76C4259D"/>
    <w:rsid w:val="79562D5E"/>
    <w:rsid w:val="7AB4302C"/>
    <w:rsid w:val="7AC95C38"/>
    <w:rsid w:val="7B4E3AB9"/>
    <w:rsid w:val="7C1A67AF"/>
    <w:rsid w:val="7D0D0A2E"/>
    <w:rsid w:val="7D222983"/>
    <w:rsid w:val="7DF55E06"/>
    <w:rsid w:val="EDE8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left="100" w:leftChars="100" w:right="100" w:rightChars="100"/>
    </w:pPr>
  </w:style>
  <w:style w:type="paragraph" w:styleId="4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Table Paragraph"/>
    <w:basedOn w:val="1"/>
    <w:qFormat/>
    <w:uiPriority w:val="99"/>
    <w:pPr>
      <w:autoSpaceDE w:val="0"/>
      <w:autoSpaceDN w:val="0"/>
      <w:adjustRightInd/>
      <w:spacing w:line="240" w:lineRule="auto"/>
      <w:jc w:val="left"/>
      <w:textAlignment w:val="auto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7">
    <w:name w:val="font2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0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19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20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1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22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24">
    <w:name w:val="font4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7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6">
    <w:name w:val="正文文本 (3)"/>
    <w:basedOn w:val="1"/>
    <w:qFormat/>
    <w:uiPriority w:val="0"/>
    <w:pPr>
      <w:shd w:val="clear" w:color="auto" w:fill="FFFFFF"/>
      <w:spacing w:before="60" w:after="1340" w:line="280" w:lineRule="exact"/>
      <w:jc w:val="right"/>
    </w:pPr>
    <w:rPr>
      <w:rFonts w:ascii="MingLiU" w:hAnsi="MingLiU" w:eastAsia="MingLiU" w:cs="MingLiU"/>
      <w:spacing w:val="20"/>
      <w:sz w:val="28"/>
      <w:szCs w:val="28"/>
    </w:rPr>
  </w:style>
  <w:style w:type="paragraph" w:customStyle="1" w:styleId="27">
    <w:name w:val="正文文本 (2)"/>
    <w:basedOn w:val="1"/>
    <w:link w:val="29"/>
    <w:qFormat/>
    <w:uiPriority w:val="0"/>
    <w:pPr>
      <w:shd w:val="clear" w:color="auto" w:fill="FFFFFF"/>
      <w:spacing w:line="238" w:lineRule="exact"/>
      <w:jc w:val="distribute"/>
    </w:pPr>
    <w:rPr>
      <w:rFonts w:ascii="MingLiU" w:hAnsi="MingLiU" w:eastAsia="MingLiU" w:cs="MingLiU"/>
      <w:spacing w:val="10"/>
      <w:sz w:val="17"/>
      <w:szCs w:val="17"/>
    </w:rPr>
  </w:style>
  <w:style w:type="character" w:customStyle="1" w:styleId="28">
    <w:name w:val="正文文本 (2) + 间距 1 pt Exact"/>
    <w:basedOn w:val="29"/>
    <w:qFormat/>
    <w:uiPriority w:val="0"/>
    <w:rPr>
      <w:color w:val="000000"/>
      <w:spacing w:val="30"/>
      <w:w w:val="100"/>
      <w:position w:val="0"/>
      <w:lang w:val="zh-CN" w:eastAsia="zh-CN" w:bidi="zh-CN"/>
    </w:rPr>
  </w:style>
  <w:style w:type="character" w:customStyle="1" w:styleId="29">
    <w:name w:val="正文文本 (2) Exact"/>
    <w:basedOn w:val="10"/>
    <w:link w:val="27"/>
    <w:qFormat/>
    <w:uiPriority w:val="0"/>
    <w:rPr>
      <w:rFonts w:ascii="MingLiU" w:hAnsi="MingLiU" w:eastAsia="MingLiU" w:cs="MingLiU"/>
      <w:spacing w:val="10"/>
      <w:sz w:val="17"/>
      <w:szCs w:val="17"/>
    </w:rPr>
  </w:style>
  <w:style w:type="character" w:customStyle="1" w:styleId="30">
    <w:name w:val="正文文本 (2) + 间距 3 pt Exact"/>
    <w:basedOn w:val="29"/>
    <w:qFormat/>
    <w:uiPriority w:val="0"/>
    <w:rPr>
      <w:color w:val="000000"/>
      <w:spacing w:val="60"/>
      <w:w w:val="100"/>
      <w:position w:val="0"/>
      <w:lang w:val="zh-CN" w:eastAsia="zh-CN" w:bidi="zh-CN"/>
    </w:rPr>
  </w:style>
  <w:style w:type="paragraph" w:customStyle="1" w:styleId="31">
    <w:name w:val="正文文本 (7)"/>
    <w:basedOn w:val="1"/>
    <w:link w:val="33"/>
    <w:qFormat/>
    <w:uiPriority w:val="0"/>
    <w:pPr>
      <w:shd w:val="clear" w:color="auto" w:fill="FFFFFF"/>
      <w:spacing w:line="216" w:lineRule="exact"/>
      <w:jc w:val="distribute"/>
    </w:pPr>
    <w:rPr>
      <w:rFonts w:ascii="MingLiU" w:hAnsi="MingLiU" w:eastAsia="MingLiU" w:cs="MingLiU"/>
      <w:spacing w:val="20"/>
      <w:sz w:val="16"/>
      <w:szCs w:val="16"/>
    </w:rPr>
  </w:style>
  <w:style w:type="character" w:customStyle="1" w:styleId="32">
    <w:name w:val="正文文本 (7) Exact1"/>
    <w:basedOn w:val="33"/>
    <w:qFormat/>
    <w:uiPriority w:val="0"/>
    <w:rPr>
      <w:color w:val="000000"/>
      <w:w w:val="100"/>
      <w:position w:val="0"/>
      <w:u w:val="single"/>
      <w:lang w:val="zh-CN" w:eastAsia="zh-CN" w:bidi="zh-CN"/>
    </w:rPr>
  </w:style>
  <w:style w:type="character" w:customStyle="1" w:styleId="33">
    <w:name w:val="正文文本 (7) Exact"/>
    <w:basedOn w:val="10"/>
    <w:link w:val="31"/>
    <w:qFormat/>
    <w:uiPriority w:val="0"/>
    <w:rPr>
      <w:rFonts w:ascii="MingLiU" w:hAnsi="MingLiU" w:eastAsia="MingLiU" w:cs="MingLiU"/>
      <w:spacing w:val="2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2682</Words>
  <Characters>2643</Characters>
  <Lines>22</Lines>
  <Paragraphs>10</Paragraphs>
  <TotalTime>1</TotalTime>
  <ScaleCrop>false</ScaleCrop>
  <LinksUpToDate>false</LinksUpToDate>
  <CharactersWithSpaces>5315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2020-06-11T00:18:00Z</dcterms:created>
  <dc:creator>dzb</dc:creator>
  <cp:lastModifiedBy>石鱼镇收发员</cp:lastModifiedBy>
  <cp:lastPrinted>2023-10-31T02:47:00Z</cp:lastPrinted>
  <dcterms:modified xsi:type="dcterms:W3CDTF">2024-05-17T08:43:09Z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34B3E60CAAF84A83A78AD55062E37EFD_12</vt:lpwstr>
  </property>
</Properties>
</file>