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E11C5">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snapToGrid w:val="0"/>
          <w:color w:val="auto"/>
          <w:kern w:val="0"/>
          <w:sz w:val="44"/>
          <w:szCs w:val="44"/>
          <w:highlight w:val="none"/>
          <w:u w:val="none"/>
        </w:rPr>
      </w:pPr>
      <w:bookmarkStart w:id="75" w:name="_GoBack"/>
      <w:bookmarkEnd w:id="75"/>
      <w:r>
        <w:rPr>
          <w:rFonts w:hint="default" w:ascii="Times New Roman" w:hAnsi="Times New Roman" w:eastAsia="方正小标宋_GBK" w:cs="Times New Roman"/>
          <w:snapToGrid w:val="0"/>
          <w:color w:val="auto"/>
          <w:w w:val="99"/>
          <w:kern w:val="0"/>
          <w:sz w:val="44"/>
          <w:szCs w:val="44"/>
          <w:highlight w:val="none"/>
          <w:u w:val="none"/>
          <w:lang w:val="zh-CN"/>
        </w:rPr>
        <w:t>铜梁区石鱼镇三和村2025年第二批乡村振兴泥结石路硬化财政奖补项目</w:t>
      </w:r>
      <w:r>
        <w:rPr>
          <w:rFonts w:hint="default" w:ascii="Times New Roman" w:hAnsi="Times New Roman" w:eastAsia="方正小标宋_GBK" w:cs="Times New Roman"/>
          <w:snapToGrid w:val="0"/>
          <w:color w:val="auto"/>
          <w:w w:val="99"/>
          <w:kern w:val="0"/>
          <w:sz w:val="44"/>
          <w:szCs w:val="44"/>
          <w:highlight w:val="none"/>
          <w:u w:val="none"/>
          <w:lang w:eastAsia="zh-CN"/>
        </w:rPr>
        <w:t>比选</w:t>
      </w:r>
      <w:r>
        <w:rPr>
          <w:rFonts w:hint="default" w:ascii="Times New Roman" w:hAnsi="Times New Roman" w:eastAsia="方正小标宋_GBK" w:cs="Times New Roman"/>
          <w:snapToGrid w:val="0"/>
          <w:color w:val="auto"/>
          <w:w w:val="99"/>
          <w:kern w:val="0"/>
          <w:sz w:val="44"/>
          <w:szCs w:val="44"/>
          <w:highlight w:val="none"/>
          <w:u w:val="none"/>
        </w:rPr>
        <w:t>公告</w:t>
      </w:r>
    </w:p>
    <w:p w14:paraId="41C2B700">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pPr>
      <w:bookmarkStart w:id="0" w:name="_Toc430530416"/>
      <w:bookmarkStart w:id="1" w:name="_Toc22292"/>
      <w:bookmarkStart w:id="2" w:name="_Toc509218692"/>
      <w:bookmarkStart w:id="3" w:name="_Toc200359238"/>
      <w:bookmarkStart w:id="4" w:name="_Toc277082536"/>
      <w:bookmarkStart w:id="5" w:name="_Toc287620667"/>
      <w:bookmarkStart w:id="6" w:name="_Toc224103299"/>
      <w:bookmarkStart w:id="7" w:name="_Toc3903"/>
      <w:bookmarkStart w:id="8" w:name="_Toc27491"/>
      <w:bookmarkStart w:id="9" w:name="_Toc200359427"/>
      <w:bookmarkStart w:id="10" w:name="_Toc287607728"/>
      <w:r>
        <w:rPr>
          <w:rFonts w:hint="default" w:ascii="Times New Roman" w:hAnsi="Times New Roman" w:eastAsia="方正仿宋_GBK" w:cs="Times New Roman"/>
          <w:snapToGrid w:val="0"/>
          <w:color w:val="auto"/>
          <w:sz w:val="32"/>
          <w:szCs w:val="32"/>
          <w:highlight w:val="none"/>
          <w:u w:val="none"/>
        </w:rPr>
        <w:t>1.</w:t>
      </w:r>
      <w:r>
        <w:rPr>
          <w:rFonts w:hint="default" w:ascii="Times New Roman" w:hAnsi="Times New Roman" w:eastAsia="方正仿宋_GBK" w:cs="Times New Roman"/>
          <w:snapToGrid w:val="0"/>
          <w:color w:val="auto"/>
          <w:sz w:val="32"/>
          <w:szCs w:val="32"/>
          <w:highlight w:val="none"/>
          <w:u w:val="none"/>
          <w:lang w:eastAsia="zh-CN"/>
        </w:rPr>
        <w:t>比选</w:t>
      </w:r>
      <w:r>
        <w:rPr>
          <w:rFonts w:hint="default" w:ascii="Times New Roman" w:hAnsi="Times New Roman" w:eastAsia="方正仿宋_GBK" w:cs="Times New Roman"/>
          <w:snapToGrid w:val="0"/>
          <w:color w:val="auto"/>
          <w:sz w:val="32"/>
          <w:szCs w:val="32"/>
          <w:highlight w:val="none"/>
          <w:u w:val="none"/>
        </w:rPr>
        <w:t>条件</w:t>
      </w:r>
      <w:bookmarkEnd w:id="0"/>
      <w:bookmarkEnd w:id="1"/>
      <w:bookmarkEnd w:id="2"/>
      <w:bookmarkEnd w:id="3"/>
      <w:bookmarkEnd w:id="4"/>
      <w:bookmarkEnd w:id="5"/>
      <w:bookmarkEnd w:id="6"/>
      <w:bookmarkEnd w:id="7"/>
      <w:bookmarkEnd w:id="8"/>
      <w:bookmarkEnd w:id="9"/>
      <w:bookmarkEnd w:id="10"/>
    </w:p>
    <w:p w14:paraId="4C8F4823">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方正仿宋_GBK" w:cs="Times New Roman"/>
          <w:snapToGrid w:val="0"/>
          <w:kern w:val="0"/>
          <w:sz w:val="32"/>
          <w:szCs w:val="32"/>
          <w:highlight w:val="none"/>
          <w:u w:val="none"/>
        </w:rPr>
        <w:t>本</w:t>
      </w:r>
      <w:r>
        <w:rPr>
          <w:rFonts w:hint="default" w:ascii="Times New Roman" w:hAnsi="Times New Roman" w:eastAsia="方正仿宋_GBK" w:cs="Times New Roman"/>
          <w:snapToGrid w:val="0"/>
          <w:kern w:val="0"/>
          <w:sz w:val="32"/>
          <w:szCs w:val="32"/>
          <w:highlight w:val="none"/>
          <w:u w:val="none"/>
          <w:lang w:eastAsia="zh-CN"/>
        </w:rPr>
        <w:t>比选项目</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铜梁区石鱼镇三和村2025年第二批乡村振兴泥结石路硬化财政奖补项目，</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业主为</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重庆市铜梁区石鱼镇三和村村民委员会</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，建设资金来自</w:t>
      </w:r>
      <w:r>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t>财政资金</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，项目出资比例为</w:t>
      </w:r>
      <w:r>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t>100%</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比选人为重庆市铜梁区石鱼镇三和村村民委员会</w:t>
      </w:r>
      <w:r>
        <w:rPr>
          <w:rFonts w:hint="default" w:ascii="Times New Roman" w:hAnsi="Times New Roman" w:eastAsia="方正仿宋_GBK" w:cs="Times New Roman"/>
          <w:snapToGrid w:val="0"/>
          <w:color w:val="000000" w:themeColor="text1"/>
          <w:kern w:val="0"/>
          <w:position w:val="-2"/>
          <w:sz w:val="32"/>
          <w:szCs w:val="32"/>
          <w:highlight w:val="none"/>
          <w:u w:val="none"/>
          <w14:textFill>
            <w14:solidFill>
              <w14:schemeClr w14:val="tx1"/>
            </w14:solidFill>
          </w14:textFill>
        </w:rPr>
        <w:t>。项目已具备</w:t>
      </w:r>
      <w:r>
        <w:rPr>
          <w:rFonts w:hint="default" w:ascii="Times New Roman" w:hAnsi="Times New Roman" w:eastAsia="方正仿宋_GBK" w:cs="Times New Roman"/>
          <w:snapToGrid w:val="0"/>
          <w:color w:val="000000" w:themeColor="text1"/>
          <w:kern w:val="0"/>
          <w:position w:val="-2"/>
          <w:sz w:val="32"/>
          <w:szCs w:val="32"/>
          <w:highlight w:val="none"/>
          <w:u w:val="none"/>
          <w:lang w:eastAsia="zh-CN"/>
          <w14:textFill>
            <w14:solidFill>
              <w14:schemeClr w14:val="tx1"/>
            </w14:solidFill>
          </w14:textFill>
        </w:rPr>
        <w:t>比选条件</w:t>
      </w:r>
      <w:r>
        <w:rPr>
          <w:rFonts w:hint="default" w:ascii="Times New Roman" w:hAnsi="Times New Roman" w:eastAsia="方正仿宋_GBK" w:cs="Times New Roman"/>
          <w:snapToGrid w:val="0"/>
          <w:color w:val="000000" w:themeColor="text1"/>
          <w:kern w:val="0"/>
          <w:position w:val="-2"/>
          <w:sz w:val="32"/>
          <w:szCs w:val="32"/>
          <w:highlight w:val="none"/>
          <w:u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现对该项目的施工进行</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竞争性比选</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w:t>
      </w:r>
    </w:p>
    <w:p w14:paraId="091027BD">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pPr>
      <w:bookmarkStart w:id="11" w:name="_Toc16803"/>
      <w:bookmarkStart w:id="12" w:name="_Toc287620668"/>
      <w:bookmarkStart w:id="13" w:name="_Toc200359428"/>
      <w:bookmarkStart w:id="14" w:name="_Toc4436"/>
      <w:bookmarkStart w:id="15" w:name="_Toc16344"/>
      <w:bookmarkStart w:id="16" w:name="_Toc509218693"/>
      <w:bookmarkStart w:id="17" w:name="_Toc277082537"/>
      <w:bookmarkStart w:id="18" w:name="_Toc430530417"/>
      <w:bookmarkStart w:id="19" w:name="_Toc287607729"/>
      <w:bookmarkStart w:id="20" w:name="_Toc200359239"/>
      <w:bookmarkStart w:id="21" w:name="_Toc224103300"/>
      <w:r>
        <w:rPr>
          <w:rFonts w:hint="default" w:ascii="Times New Roman" w:hAnsi="Times New Roman" w:eastAsia="方正仿宋_GBK" w:cs="Times New Roman"/>
          <w:snapToGrid w:val="0"/>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t>项目概况与</w:t>
      </w:r>
      <w:r>
        <w:rPr>
          <w:rFonts w:hint="default" w:ascii="Times New Roman" w:hAnsi="Times New Roman" w:eastAsia="方正仿宋_GBK" w:cs="Times New Roman"/>
          <w:snapToGrid w:val="0"/>
          <w:color w:val="000000" w:themeColor="text1"/>
          <w:sz w:val="32"/>
          <w:szCs w:val="32"/>
          <w:highlight w:val="none"/>
          <w:u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t>范围</w:t>
      </w:r>
      <w:bookmarkEnd w:id="11"/>
      <w:bookmarkEnd w:id="12"/>
      <w:bookmarkEnd w:id="13"/>
      <w:bookmarkEnd w:id="14"/>
      <w:bookmarkEnd w:id="15"/>
      <w:bookmarkEnd w:id="16"/>
      <w:bookmarkEnd w:id="17"/>
      <w:bookmarkEnd w:id="18"/>
      <w:bookmarkEnd w:id="19"/>
      <w:bookmarkEnd w:id="20"/>
      <w:bookmarkEnd w:id="21"/>
    </w:p>
    <w:p w14:paraId="6A4E07EE">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2.1 建设地点：</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铜梁区石鱼镇三和村、盐田村、长乐村、兴发村、兴红村。</w:t>
      </w:r>
    </w:p>
    <w:p w14:paraId="0A170B9C">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2.2 项目概况与建设规模：</w:t>
      </w:r>
      <w:r>
        <w:rPr>
          <w:rFonts w:hint="default" w:ascii="Times New Roman" w:hAnsi="Times New Roman" w:eastAsia="方正仿宋_GBK" w:cs="Times New Roman"/>
          <w:snapToGrid w:val="0"/>
          <w:color w:val="auto"/>
          <w:kern w:val="0"/>
          <w:sz w:val="32"/>
          <w:szCs w:val="32"/>
          <w:u w:val="none"/>
          <w:lang w:eastAsia="zh-CN"/>
        </w:rPr>
        <w:t>本项目三和村386米、长乐村173米、盐田村329米、兴红村38米、兴发村74米，</w:t>
      </w:r>
      <w:r>
        <w:rPr>
          <w:rFonts w:hint="default" w:ascii="Times New Roman" w:hAnsi="Times New Roman" w:eastAsia="方正仿宋_GBK" w:cs="Times New Roman"/>
          <w:snapToGrid w:val="0"/>
          <w:color w:val="auto"/>
          <w:kern w:val="0"/>
          <w:sz w:val="32"/>
          <w:szCs w:val="32"/>
          <w:u w:val="none"/>
          <w:lang w:val="zh-CN" w:eastAsia="zh-CN"/>
        </w:rPr>
        <w:t>将现有泥结石路面硬化为水泥混凝土路面，路面宽3</w:t>
      </w:r>
      <w:r>
        <w:rPr>
          <w:rFonts w:hint="default" w:ascii="Times New Roman" w:hAnsi="Times New Roman" w:eastAsia="方正仿宋_GBK" w:cs="Times New Roman"/>
          <w:snapToGrid w:val="0"/>
          <w:color w:val="auto"/>
          <w:kern w:val="0"/>
          <w:sz w:val="32"/>
          <w:szCs w:val="32"/>
          <w:u w:val="none"/>
          <w:lang w:val="en-US" w:eastAsia="zh-CN"/>
        </w:rPr>
        <w:t>.5</w:t>
      </w:r>
      <w:r>
        <w:rPr>
          <w:rFonts w:hint="default" w:ascii="Times New Roman" w:hAnsi="Times New Roman" w:eastAsia="方正仿宋_GBK" w:cs="Times New Roman"/>
          <w:snapToGrid w:val="0"/>
          <w:color w:val="auto"/>
          <w:kern w:val="0"/>
          <w:sz w:val="32"/>
          <w:szCs w:val="32"/>
          <w:u w:val="none"/>
          <w:lang w:val="zh-CN" w:eastAsia="zh-CN"/>
        </w:rPr>
        <w:t>米，水泥混凝土路面厚20厘米，混凝土抗压强度C30，碎石垫层厚5厘米，设置土边沟，每公里需设置</w:t>
      </w:r>
      <w:r>
        <w:rPr>
          <w:rFonts w:hint="default" w:ascii="Times New Roman" w:hAnsi="Times New Roman" w:eastAsia="方正仿宋_GBK" w:cs="Times New Roman"/>
          <w:snapToGrid w:val="0"/>
          <w:color w:val="auto"/>
          <w:kern w:val="0"/>
          <w:sz w:val="32"/>
          <w:szCs w:val="32"/>
          <w:u w:val="none"/>
          <w:lang w:val="en-US" w:eastAsia="zh-CN"/>
        </w:rPr>
        <w:t>5</w:t>
      </w:r>
      <w:r>
        <w:rPr>
          <w:rFonts w:hint="default" w:ascii="Times New Roman" w:hAnsi="Times New Roman" w:eastAsia="方正仿宋_GBK" w:cs="Times New Roman"/>
          <w:snapToGrid w:val="0"/>
          <w:color w:val="auto"/>
          <w:kern w:val="0"/>
          <w:sz w:val="32"/>
          <w:szCs w:val="32"/>
          <w:u w:val="none"/>
          <w:lang w:val="zh-CN" w:eastAsia="zh-CN"/>
        </w:rPr>
        <w:t>个以上错车道。</w:t>
      </w:r>
    </w:p>
    <w:p w14:paraId="6C6C19B3">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2.3 本次</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比选项目</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合同估算金额</w:t>
      </w:r>
      <w:r>
        <w:rPr>
          <w:rFonts w:hint="default" w:ascii="Times New Roman" w:hAnsi="Times New Roman" w:eastAsia="方正仿宋_GBK" w:cs="Times New Roman"/>
          <w:snapToGrid w:val="0"/>
          <w:color w:val="000000" w:themeColor="text1"/>
          <w:kern w:val="0"/>
          <w:position w:val="-2"/>
          <w:sz w:val="32"/>
          <w:szCs w:val="32"/>
          <w:u w:val="none"/>
          <w:lang w:val="en-US" w:eastAsia="zh-CN"/>
          <w14:textFill>
            <w14:solidFill>
              <w14:schemeClr w14:val="tx1"/>
            </w14:solidFill>
          </w14:textFill>
        </w:rPr>
        <w:t>：459864.00</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元。</w:t>
      </w:r>
    </w:p>
    <w:p w14:paraId="46C55C1B">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2.4 </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比选范围</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本项目施工图设计范围内的工程内容，具体以招标人发出的施工图及工程量清单为准。</w:t>
      </w:r>
    </w:p>
    <w:p w14:paraId="169DA5B1">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2.5 工期要求：</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20日历天</w:t>
      </w:r>
    </w:p>
    <w:p w14:paraId="4BD3EE33">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缺陷责任期要求：</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12个月</w:t>
      </w:r>
    </w:p>
    <w:p w14:paraId="26A9A0E7">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2.6 标段划分（如有）：  </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p>
    <w:p w14:paraId="725424F9">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2.7 </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定标办法</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综合评估法</w:t>
      </w:r>
    </w:p>
    <w:p w14:paraId="32208C9C">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pPr>
      <w:bookmarkStart w:id="22" w:name="_Toc287620669"/>
      <w:bookmarkStart w:id="23" w:name="_Toc200359429"/>
      <w:bookmarkStart w:id="24" w:name="_Toc19513"/>
      <w:bookmarkStart w:id="25" w:name="_Toc430530418"/>
      <w:bookmarkStart w:id="26" w:name="_Toc3620"/>
      <w:bookmarkStart w:id="27" w:name="_Toc509218694"/>
      <w:bookmarkStart w:id="28" w:name="_Toc287607730"/>
      <w:bookmarkStart w:id="29" w:name="_Toc224103301"/>
      <w:bookmarkStart w:id="30" w:name="_Toc8286"/>
      <w:bookmarkStart w:id="31" w:name="_Toc200359240"/>
      <w:bookmarkStart w:id="32" w:name="_Toc277082538"/>
      <w:r>
        <w:rPr>
          <w:rFonts w:hint="default" w:ascii="Times New Roman" w:hAnsi="Times New Roman" w:eastAsia="方正仿宋_GBK" w:cs="Times New Roman"/>
          <w:snapToGrid w:val="0"/>
          <w:color w:val="000000" w:themeColor="text1"/>
          <w:sz w:val="32"/>
          <w:szCs w:val="32"/>
          <w:highlight w:val="none"/>
          <w:u w:val="none"/>
          <w14:textFill>
            <w14:solidFill>
              <w14:schemeClr w14:val="tx1"/>
            </w14:solidFill>
          </w14:textFill>
        </w:rPr>
        <w:t>3.投标人资格要求</w:t>
      </w:r>
      <w:bookmarkEnd w:id="22"/>
      <w:bookmarkEnd w:id="23"/>
      <w:bookmarkEnd w:id="24"/>
      <w:bookmarkEnd w:id="25"/>
      <w:bookmarkEnd w:id="26"/>
      <w:bookmarkEnd w:id="27"/>
      <w:bookmarkEnd w:id="28"/>
      <w:bookmarkEnd w:id="29"/>
      <w:bookmarkEnd w:id="30"/>
      <w:bookmarkEnd w:id="31"/>
      <w:bookmarkEnd w:id="32"/>
    </w:p>
    <w:p w14:paraId="7EDE493B">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3.1 本次</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要求投标人须具备以下条件：</w:t>
      </w:r>
    </w:p>
    <w:p w14:paraId="50E369F5">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3.1.1 本次</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要求投标人具备的资质条件：</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投标人须具备建设行政主管部门颁发的市政公用工程施工总承包叁级及以上资质或公路工程施工总承包叁级及以上资质</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w:t>
      </w:r>
    </w:p>
    <w:p w14:paraId="72C34774">
      <w:pPr>
        <w:pageBreakBefore w:val="0"/>
        <w:widowControl w:val="0"/>
        <w:tabs>
          <w:tab w:val="left" w:pos="3840"/>
          <w:tab w:val="left" w:pos="530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3.1.</w:t>
      </w:r>
      <w:r>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t xml:space="preserve">2 </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投标人还应在人员、设备、资金等方面具有相应的施工能力，详见</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文件第二章投标人须知前</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附表第1.4.1项内容。</w:t>
      </w:r>
    </w:p>
    <w:p w14:paraId="5D345B9D">
      <w:pPr>
        <w:pageBreakBefore w:val="0"/>
        <w:widowControl w:val="0"/>
        <w:tabs>
          <w:tab w:val="left" w:pos="3045"/>
          <w:tab w:val="left" w:pos="8310"/>
        </w:tabs>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3.2 本次</w:t>
      </w:r>
      <w:r>
        <w:rPr>
          <w:rFonts w:hint="default" w:ascii="Times New Roman" w:hAnsi="Times New Roman" w:eastAsia="方正仿宋_GBK" w:cs="Times New Roman"/>
          <w:snapToGrid w:val="0"/>
          <w:color w:val="000000" w:themeColor="text1"/>
          <w:kern w:val="0"/>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不接受联合体投标。</w:t>
      </w:r>
    </w:p>
    <w:p w14:paraId="5D4F13C0">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000000" w:themeColor="text1"/>
          <w:sz w:val="32"/>
          <w:szCs w:val="32"/>
          <w:highlight w:val="none"/>
          <w14:textFill>
            <w14:solidFill>
              <w14:schemeClr w14:val="tx1"/>
            </w14:solidFill>
          </w14:textFill>
        </w:rPr>
      </w:pPr>
      <w:bookmarkStart w:id="33" w:name="_Toc16396"/>
      <w:bookmarkStart w:id="34" w:name="_Toc24394"/>
      <w:bookmarkStart w:id="35" w:name="_Toc287607731"/>
      <w:bookmarkStart w:id="36" w:name="_Toc200359430"/>
      <w:bookmarkStart w:id="37" w:name="_Toc287620670"/>
      <w:bookmarkStart w:id="38" w:name="_Toc277082539"/>
      <w:bookmarkStart w:id="39" w:name="_Toc430530419"/>
      <w:bookmarkStart w:id="40" w:name="_Toc200359241"/>
      <w:bookmarkStart w:id="41" w:name="_Toc509218695"/>
      <w:bookmarkStart w:id="42" w:name="_Toc224103302"/>
      <w:bookmarkStart w:id="43" w:name="_Toc10508"/>
      <w:r>
        <w:rPr>
          <w:rFonts w:hint="default" w:ascii="Times New Roman" w:hAnsi="Times New Roman" w:eastAsia="方正仿宋_GBK" w:cs="Times New Roman"/>
          <w:snapToGrid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snapToGrid w:val="0"/>
          <w:color w:val="000000" w:themeColor="text1"/>
          <w:sz w:val="32"/>
          <w:szCs w:val="32"/>
          <w:highlight w:val="none"/>
          <w:lang w:eastAsia="zh-CN"/>
          <w14:textFill>
            <w14:solidFill>
              <w14:schemeClr w14:val="tx1"/>
            </w14:solidFill>
          </w14:textFill>
        </w:rPr>
        <w:t>比选</w:t>
      </w:r>
      <w:r>
        <w:rPr>
          <w:rFonts w:hint="default" w:ascii="Times New Roman" w:hAnsi="Times New Roman" w:eastAsia="方正仿宋_GBK" w:cs="Times New Roman"/>
          <w:snapToGrid w:val="0"/>
          <w:color w:val="000000" w:themeColor="text1"/>
          <w:sz w:val="32"/>
          <w:szCs w:val="32"/>
          <w:highlight w:val="none"/>
          <w14:textFill>
            <w14:solidFill>
              <w14:schemeClr w14:val="tx1"/>
            </w14:solidFill>
          </w14:textFill>
        </w:rPr>
        <w:t>文件的获取</w:t>
      </w:r>
      <w:bookmarkEnd w:id="33"/>
      <w:bookmarkEnd w:id="34"/>
      <w:bookmarkEnd w:id="35"/>
      <w:bookmarkEnd w:id="36"/>
      <w:bookmarkEnd w:id="37"/>
      <w:bookmarkEnd w:id="38"/>
      <w:bookmarkEnd w:id="39"/>
      <w:bookmarkEnd w:id="40"/>
      <w:bookmarkEnd w:id="41"/>
      <w:bookmarkEnd w:id="42"/>
      <w:bookmarkEnd w:id="43"/>
    </w:p>
    <w:p w14:paraId="56F6A701">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凡有意参加投标的投标人，</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请于</w:t>
      </w:r>
      <w:r>
        <w:rPr>
          <w:rFonts w:hint="default" w:ascii="Times New Roman" w:hAnsi="Times New Roman" w:eastAsia="方正仿宋_GBK" w:cs="Times New Roman"/>
          <w:snapToGrid w:val="0"/>
          <w:color w:val="auto"/>
          <w:kern w:val="0"/>
          <w:sz w:val="32"/>
          <w:szCs w:val="32"/>
          <w:highlight w:val="none"/>
          <w:lang w:val="en-US" w:eastAsia="zh-CN"/>
        </w:rPr>
        <w:t>2025年10月31日</w:t>
      </w:r>
      <w:r>
        <w:rPr>
          <w:rFonts w:hint="default" w:ascii="Times New Roman" w:hAnsi="Times New Roman" w:eastAsia="方正仿宋_GBK" w:cs="Times New Roman"/>
          <w:snapToGrid w:val="0"/>
          <w:color w:val="auto"/>
          <w:kern w:val="0"/>
          <w:sz w:val="32"/>
          <w:szCs w:val="32"/>
          <w:lang w:val="en-US" w:eastAsia="zh-CN"/>
        </w:rPr>
        <w:t>起至11月6日17时00分止，</w:t>
      </w:r>
      <w:r>
        <w:rPr>
          <w:rFonts w:hint="default"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在重庆金谦建设工程咨询有限公司获取本项目比选文件、工程量清单、澄清、修改、补充通知等全部内容并报名，报名费500元/家，获取资料并报名时请持法定代表人身份证明书或法定代表人授权委托书（原件），未按要求报名的比选人和比选代理机构将不予接收其投标文件。</w:t>
      </w:r>
    </w:p>
    <w:p w14:paraId="4542B4EB">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000000" w:themeColor="text1"/>
          <w:sz w:val="32"/>
          <w:szCs w:val="32"/>
          <w:highlight w:val="none"/>
          <w14:textFill>
            <w14:solidFill>
              <w14:schemeClr w14:val="tx1"/>
            </w14:solidFill>
          </w14:textFill>
        </w:rPr>
      </w:pPr>
      <w:bookmarkStart w:id="44" w:name="_Toc509218696"/>
      <w:bookmarkStart w:id="45" w:name="_Toc200359431"/>
      <w:bookmarkStart w:id="46" w:name="_Toc10252"/>
      <w:bookmarkStart w:id="47" w:name="_Toc224103303"/>
      <w:bookmarkStart w:id="48" w:name="_Toc25290"/>
      <w:bookmarkStart w:id="49" w:name="_Toc287607732"/>
      <w:bookmarkStart w:id="50" w:name="_Toc277082540"/>
      <w:bookmarkStart w:id="51" w:name="_Toc200359242"/>
      <w:bookmarkStart w:id="52" w:name="_Toc430530420"/>
      <w:bookmarkStart w:id="53" w:name="_Toc28449"/>
      <w:bookmarkStart w:id="54" w:name="_Toc287620671"/>
      <w:r>
        <w:rPr>
          <w:rFonts w:hint="default" w:ascii="Times New Roman" w:hAnsi="Times New Roman" w:eastAsia="方正仿宋_GBK" w:cs="Times New Roman"/>
          <w:snapToGrid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snapToGrid w:val="0"/>
          <w:color w:val="000000" w:themeColor="text1"/>
          <w:sz w:val="32"/>
          <w:szCs w:val="32"/>
          <w:highlight w:val="none"/>
          <w14:textFill>
            <w14:solidFill>
              <w14:schemeClr w14:val="tx1"/>
            </w14:solidFill>
          </w14:textFill>
        </w:rPr>
        <w:t>投标文件的递交</w:t>
      </w:r>
      <w:bookmarkEnd w:id="44"/>
      <w:bookmarkEnd w:id="45"/>
      <w:bookmarkEnd w:id="46"/>
      <w:bookmarkEnd w:id="47"/>
      <w:bookmarkEnd w:id="48"/>
      <w:bookmarkEnd w:id="49"/>
      <w:bookmarkEnd w:id="50"/>
      <w:bookmarkEnd w:id="51"/>
      <w:bookmarkEnd w:id="52"/>
      <w:bookmarkEnd w:id="53"/>
      <w:bookmarkEnd w:id="54"/>
    </w:p>
    <w:p w14:paraId="7ADDB634">
      <w:pPr>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 xml:space="preserve">5.1 </w:t>
      </w:r>
      <w:r>
        <w:rPr>
          <w:rFonts w:hint="default" w:ascii="Times New Roman" w:hAnsi="Times New Roman" w:eastAsia="方正仿宋_GBK" w:cs="Times New Roman"/>
          <w:snapToGrid w:val="0"/>
          <w:color w:val="000000" w:themeColor="text1"/>
          <w:kern w:val="0"/>
          <w:sz w:val="32"/>
          <w:szCs w:val="32"/>
          <w14:textFill>
            <w14:solidFill>
              <w14:schemeClr w14:val="tx1"/>
            </w14:solidFill>
          </w14:textFill>
        </w:rPr>
        <w:t>投标文件递交</w:t>
      </w:r>
      <w:r>
        <w:rPr>
          <w:rFonts w:hint="default" w:ascii="Times New Roman" w:hAnsi="Times New Roman" w:eastAsia="方正仿宋_GBK" w:cs="Times New Roman"/>
          <w:snapToGrid w:val="0"/>
          <w:color w:val="auto"/>
          <w:kern w:val="0"/>
          <w:sz w:val="32"/>
          <w:szCs w:val="32"/>
        </w:rPr>
        <w:t>的开始时间为</w:t>
      </w:r>
      <w:r>
        <w:rPr>
          <w:rFonts w:hint="default" w:ascii="Times New Roman" w:hAnsi="Times New Roman" w:eastAsia="方正仿宋_GBK" w:cs="Times New Roman"/>
          <w:snapToGrid w:val="0"/>
          <w:color w:val="auto"/>
          <w:kern w:val="0"/>
          <w:sz w:val="32"/>
          <w:szCs w:val="32"/>
          <w:u w:val="none"/>
        </w:rPr>
        <w:t>202</w:t>
      </w:r>
      <w:r>
        <w:rPr>
          <w:rFonts w:hint="default" w:ascii="Times New Roman" w:hAnsi="Times New Roman" w:eastAsia="方正仿宋_GBK" w:cs="Times New Roman"/>
          <w:snapToGrid w:val="0"/>
          <w:color w:val="auto"/>
          <w:kern w:val="0"/>
          <w:sz w:val="32"/>
          <w:szCs w:val="32"/>
          <w:u w:val="none"/>
          <w:lang w:val="en-US" w:eastAsia="zh-CN"/>
        </w:rPr>
        <w:t>5</w:t>
      </w:r>
      <w:r>
        <w:rPr>
          <w:rFonts w:hint="default" w:ascii="Times New Roman" w:hAnsi="Times New Roman" w:eastAsia="方正仿宋_GBK" w:cs="Times New Roman"/>
          <w:snapToGrid w:val="0"/>
          <w:color w:val="auto"/>
          <w:kern w:val="0"/>
          <w:sz w:val="32"/>
          <w:szCs w:val="32"/>
          <w:u w:val="none"/>
        </w:rPr>
        <w:t>年</w:t>
      </w:r>
      <w:r>
        <w:rPr>
          <w:rFonts w:hint="default" w:ascii="Times New Roman" w:hAnsi="Times New Roman" w:eastAsia="方正仿宋_GBK" w:cs="Times New Roman"/>
          <w:snapToGrid w:val="0"/>
          <w:color w:val="auto"/>
          <w:kern w:val="0"/>
          <w:sz w:val="32"/>
          <w:szCs w:val="32"/>
          <w:u w:val="none"/>
          <w:lang w:val="en-US" w:eastAsia="zh-CN"/>
        </w:rPr>
        <w:t>11</w:t>
      </w:r>
      <w:r>
        <w:rPr>
          <w:rFonts w:hint="default" w:ascii="Times New Roman" w:hAnsi="Times New Roman" w:eastAsia="方正仿宋_GBK" w:cs="Times New Roman"/>
          <w:snapToGrid w:val="0"/>
          <w:color w:val="auto"/>
          <w:kern w:val="0"/>
          <w:sz w:val="32"/>
          <w:szCs w:val="32"/>
          <w:u w:val="none"/>
        </w:rPr>
        <w:t>月</w:t>
      </w:r>
      <w:r>
        <w:rPr>
          <w:rFonts w:hint="default" w:ascii="Times New Roman" w:hAnsi="Times New Roman" w:eastAsia="方正仿宋_GBK" w:cs="Times New Roman"/>
          <w:snapToGrid w:val="0"/>
          <w:color w:val="auto"/>
          <w:kern w:val="0"/>
          <w:sz w:val="32"/>
          <w:szCs w:val="32"/>
          <w:u w:val="none"/>
          <w:lang w:val="en-US" w:eastAsia="zh-CN"/>
        </w:rPr>
        <w:t>6</w:t>
      </w:r>
      <w:r>
        <w:rPr>
          <w:rFonts w:hint="default" w:ascii="Times New Roman" w:hAnsi="Times New Roman" w:eastAsia="方正仿宋_GBK" w:cs="Times New Roman"/>
          <w:snapToGrid w:val="0"/>
          <w:color w:val="auto"/>
          <w:kern w:val="0"/>
          <w:sz w:val="32"/>
          <w:szCs w:val="32"/>
          <w:u w:val="none"/>
        </w:rPr>
        <w:t>日</w:t>
      </w:r>
      <w:r>
        <w:rPr>
          <w:rFonts w:hint="default" w:ascii="Times New Roman" w:hAnsi="Times New Roman" w:eastAsia="方正仿宋_GBK" w:cs="Times New Roman"/>
          <w:snapToGrid w:val="0"/>
          <w:color w:val="auto"/>
          <w:kern w:val="0"/>
          <w:sz w:val="32"/>
          <w:szCs w:val="32"/>
          <w:u w:val="none"/>
          <w:lang w:val="en-US" w:eastAsia="zh-CN"/>
        </w:rPr>
        <w:t>09</w:t>
      </w:r>
      <w:r>
        <w:rPr>
          <w:rFonts w:hint="default" w:ascii="Times New Roman" w:hAnsi="Times New Roman" w:eastAsia="方正仿宋_GBK" w:cs="Times New Roman"/>
          <w:snapToGrid w:val="0"/>
          <w:color w:val="auto"/>
          <w:kern w:val="0"/>
          <w:sz w:val="32"/>
          <w:szCs w:val="32"/>
          <w:u w:val="none"/>
        </w:rPr>
        <w:t>时</w:t>
      </w:r>
      <w:r>
        <w:rPr>
          <w:rFonts w:hint="default" w:ascii="Times New Roman" w:hAnsi="Times New Roman" w:eastAsia="方正仿宋_GBK" w:cs="Times New Roman"/>
          <w:snapToGrid w:val="0"/>
          <w:color w:val="auto"/>
          <w:kern w:val="0"/>
          <w:sz w:val="32"/>
          <w:szCs w:val="32"/>
          <w:u w:val="none"/>
          <w:lang w:val="en-US" w:eastAsia="zh-CN"/>
        </w:rPr>
        <w:t>30</w:t>
      </w:r>
      <w:r>
        <w:rPr>
          <w:rFonts w:hint="default" w:ascii="Times New Roman" w:hAnsi="Times New Roman" w:eastAsia="方正仿宋_GBK" w:cs="Times New Roman"/>
          <w:snapToGrid w:val="0"/>
          <w:color w:val="auto"/>
          <w:kern w:val="0"/>
          <w:sz w:val="32"/>
          <w:szCs w:val="32"/>
          <w:u w:val="none"/>
        </w:rPr>
        <w:t>分，截止时间（投标截止时间，下同）为</w:t>
      </w:r>
      <w:r>
        <w:rPr>
          <w:rFonts w:hint="default" w:ascii="Times New Roman" w:hAnsi="Times New Roman" w:eastAsia="方正仿宋_GBK" w:cs="Times New Roman"/>
          <w:snapToGrid w:val="0"/>
          <w:color w:val="auto"/>
          <w:kern w:val="0"/>
          <w:sz w:val="32"/>
          <w:szCs w:val="32"/>
          <w:u w:val="none"/>
          <w:lang w:val="en-US" w:eastAsia="zh-CN"/>
        </w:rPr>
        <w:t>2025</w:t>
      </w:r>
      <w:r>
        <w:rPr>
          <w:rFonts w:hint="default" w:ascii="Times New Roman" w:hAnsi="Times New Roman" w:eastAsia="方正仿宋_GBK" w:cs="Times New Roman"/>
          <w:snapToGrid w:val="0"/>
          <w:color w:val="auto"/>
          <w:kern w:val="0"/>
          <w:sz w:val="32"/>
          <w:szCs w:val="32"/>
          <w:u w:val="none"/>
        </w:rPr>
        <w:t>年</w:t>
      </w:r>
      <w:r>
        <w:rPr>
          <w:rFonts w:hint="default" w:ascii="Times New Roman" w:hAnsi="Times New Roman" w:eastAsia="方正仿宋_GBK" w:cs="Times New Roman"/>
          <w:snapToGrid w:val="0"/>
          <w:color w:val="auto"/>
          <w:kern w:val="0"/>
          <w:sz w:val="32"/>
          <w:szCs w:val="32"/>
          <w:u w:val="none"/>
          <w:lang w:val="en-US" w:eastAsia="zh-CN"/>
        </w:rPr>
        <w:t>11</w:t>
      </w:r>
      <w:r>
        <w:rPr>
          <w:rFonts w:hint="default" w:ascii="Times New Roman" w:hAnsi="Times New Roman" w:eastAsia="方正仿宋_GBK" w:cs="Times New Roman"/>
          <w:snapToGrid w:val="0"/>
          <w:color w:val="auto"/>
          <w:kern w:val="0"/>
          <w:sz w:val="32"/>
          <w:szCs w:val="32"/>
          <w:u w:val="none"/>
        </w:rPr>
        <w:t>月</w:t>
      </w:r>
      <w:r>
        <w:rPr>
          <w:rFonts w:hint="default" w:ascii="Times New Roman" w:hAnsi="Times New Roman" w:eastAsia="方正仿宋_GBK" w:cs="Times New Roman"/>
          <w:snapToGrid w:val="0"/>
          <w:color w:val="auto"/>
          <w:kern w:val="0"/>
          <w:sz w:val="32"/>
          <w:szCs w:val="32"/>
          <w:u w:val="none"/>
          <w:lang w:val="en-US" w:eastAsia="zh-CN"/>
        </w:rPr>
        <w:t>6</w:t>
      </w:r>
      <w:r>
        <w:rPr>
          <w:rFonts w:hint="default" w:ascii="Times New Roman" w:hAnsi="Times New Roman" w:eastAsia="方正仿宋_GBK" w:cs="Times New Roman"/>
          <w:snapToGrid w:val="0"/>
          <w:color w:val="auto"/>
          <w:kern w:val="0"/>
          <w:sz w:val="32"/>
          <w:szCs w:val="32"/>
          <w:u w:val="none"/>
        </w:rPr>
        <w:t>日</w:t>
      </w:r>
      <w:r>
        <w:rPr>
          <w:rFonts w:hint="default" w:ascii="Times New Roman" w:hAnsi="Times New Roman" w:eastAsia="方正仿宋_GBK" w:cs="Times New Roman"/>
          <w:snapToGrid w:val="0"/>
          <w:color w:val="auto"/>
          <w:kern w:val="0"/>
          <w:sz w:val="32"/>
          <w:szCs w:val="32"/>
          <w:u w:val="none"/>
          <w:lang w:val="en-US" w:eastAsia="zh-CN"/>
        </w:rPr>
        <w:t>10</w:t>
      </w:r>
      <w:r>
        <w:rPr>
          <w:rFonts w:hint="default" w:ascii="Times New Roman" w:hAnsi="Times New Roman" w:eastAsia="方正仿宋_GBK" w:cs="Times New Roman"/>
          <w:snapToGrid w:val="0"/>
          <w:color w:val="auto"/>
          <w:kern w:val="0"/>
          <w:sz w:val="32"/>
          <w:szCs w:val="32"/>
          <w:u w:val="none"/>
        </w:rPr>
        <w:t>时</w:t>
      </w:r>
      <w:r>
        <w:rPr>
          <w:rFonts w:hint="default" w:ascii="Times New Roman" w:hAnsi="Times New Roman" w:eastAsia="方正仿宋_GBK" w:cs="Times New Roman"/>
          <w:snapToGrid w:val="0"/>
          <w:color w:val="auto"/>
          <w:kern w:val="0"/>
          <w:sz w:val="32"/>
          <w:szCs w:val="32"/>
          <w:u w:val="none"/>
          <w:lang w:val="en-US" w:eastAsia="zh-CN"/>
        </w:rPr>
        <w:t>00</w:t>
      </w:r>
      <w:r>
        <w:rPr>
          <w:rFonts w:hint="default" w:ascii="Times New Roman" w:hAnsi="Times New Roman" w:eastAsia="方正仿宋_GBK" w:cs="Times New Roman"/>
          <w:snapToGrid w:val="0"/>
          <w:color w:val="auto"/>
          <w:kern w:val="0"/>
          <w:sz w:val="32"/>
          <w:szCs w:val="32"/>
          <w:u w:val="none"/>
        </w:rPr>
        <w:t>分，</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地点</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为</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重庆市铜梁区石鱼镇三和村村民委员会会议室</w:t>
      </w:r>
      <w:r>
        <w:rPr>
          <w:rFonts w:hint="default" w:ascii="Times New Roman" w:hAnsi="Times New Roman" w:eastAsia="方正仿宋_GBK" w:cs="Times New Roman"/>
          <w:snapToGrid w:val="0"/>
          <w:color w:val="000000" w:themeColor="text1"/>
          <w:kern w:val="0"/>
          <w:sz w:val="32"/>
          <w:szCs w:val="32"/>
          <w:highlight w:val="none"/>
          <w:u w:val="none"/>
          <w:lang w:val="en-US" w:eastAsia="zh-CN"/>
          <w14:textFill>
            <w14:solidFill>
              <w14:schemeClr w14:val="tx1"/>
            </w14:solidFill>
          </w14:textFill>
        </w:rPr>
        <w:t>。</w:t>
      </w:r>
    </w:p>
    <w:p w14:paraId="07E4BE92">
      <w:pPr>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000000" w:themeColor="text1"/>
          <w:kern w:val="0"/>
          <w:sz w:val="32"/>
          <w:szCs w:val="32"/>
          <w:highlight w:val="none"/>
          <w14:textFill>
            <w14:solidFill>
              <w14:schemeClr w14:val="tx1"/>
            </w14:solidFill>
          </w14:textFill>
        </w:rPr>
        <w:t>5.2 逾期送达的或者未送达指定</w:t>
      </w:r>
      <w:r>
        <w:rPr>
          <w:rFonts w:hint="default" w:ascii="Times New Roman" w:hAnsi="Times New Roman" w:eastAsia="方正仿宋_GBK" w:cs="Times New Roman"/>
          <w:snapToGrid w:val="0"/>
          <w:color w:val="auto"/>
          <w:kern w:val="0"/>
          <w:sz w:val="32"/>
          <w:szCs w:val="32"/>
          <w:highlight w:val="none"/>
        </w:rPr>
        <w:t>地点的投标文件，</w:t>
      </w:r>
      <w:r>
        <w:rPr>
          <w:rFonts w:hint="default" w:ascii="Times New Roman" w:hAnsi="Times New Roman" w:eastAsia="方正仿宋_GBK" w:cs="Times New Roman"/>
          <w:snapToGrid w:val="0"/>
          <w:color w:val="auto"/>
          <w:kern w:val="0"/>
          <w:sz w:val="32"/>
          <w:szCs w:val="32"/>
          <w:highlight w:val="none"/>
          <w:lang w:eastAsia="zh-CN"/>
        </w:rPr>
        <w:t>比选</w:t>
      </w:r>
      <w:r>
        <w:rPr>
          <w:rFonts w:hint="default" w:ascii="Times New Roman" w:hAnsi="Times New Roman" w:eastAsia="方正仿宋_GBK" w:cs="Times New Roman"/>
          <w:snapToGrid w:val="0"/>
          <w:color w:val="auto"/>
          <w:kern w:val="0"/>
          <w:sz w:val="32"/>
          <w:szCs w:val="32"/>
          <w:highlight w:val="none"/>
        </w:rPr>
        <w:t>人不予受理。</w:t>
      </w:r>
    </w:p>
    <w:p w14:paraId="6D32D529">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auto"/>
          <w:sz w:val="32"/>
          <w:szCs w:val="32"/>
          <w:highlight w:val="none"/>
        </w:rPr>
      </w:pPr>
      <w:bookmarkStart w:id="55" w:name="_Toc277082541"/>
      <w:bookmarkStart w:id="56" w:name="_Toc25252"/>
      <w:bookmarkStart w:id="57" w:name="_Toc200359432"/>
      <w:bookmarkStart w:id="58" w:name="_Toc8166"/>
      <w:bookmarkStart w:id="59" w:name="_Toc224103304"/>
      <w:bookmarkStart w:id="60" w:name="_Toc287620672"/>
      <w:bookmarkStart w:id="61" w:name="_Toc200359243"/>
      <w:bookmarkStart w:id="62" w:name="_Toc509218697"/>
      <w:bookmarkStart w:id="63" w:name="_Toc287607733"/>
      <w:bookmarkStart w:id="64" w:name="_Toc430530421"/>
      <w:bookmarkStart w:id="65" w:name="_Toc21150"/>
      <w:r>
        <w:rPr>
          <w:rFonts w:hint="default" w:ascii="Times New Roman" w:hAnsi="Times New Roman" w:eastAsia="方正仿宋_GBK" w:cs="Times New Roman"/>
          <w:snapToGrid w:val="0"/>
          <w:color w:val="auto"/>
          <w:sz w:val="32"/>
          <w:szCs w:val="32"/>
          <w:highlight w:val="none"/>
          <w:lang w:val="en-US" w:eastAsia="zh-CN"/>
        </w:rPr>
        <w:t>6.</w:t>
      </w:r>
      <w:r>
        <w:rPr>
          <w:rFonts w:hint="default" w:ascii="Times New Roman" w:hAnsi="Times New Roman" w:eastAsia="方正仿宋_GBK" w:cs="Times New Roman"/>
          <w:snapToGrid w:val="0"/>
          <w:color w:val="auto"/>
          <w:sz w:val="32"/>
          <w:szCs w:val="32"/>
          <w:highlight w:val="none"/>
        </w:rPr>
        <w:t>发布公告的媒介</w:t>
      </w:r>
      <w:bookmarkEnd w:id="55"/>
      <w:bookmarkEnd w:id="56"/>
      <w:bookmarkEnd w:id="57"/>
      <w:bookmarkEnd w:id="58"/>
      <w:bookmarkEnd w:id="59"/>
      <w:bookmarkEnd w:id="60"/>
      <w:bookmarkEnd w:id="61"/>
      <w:bookmarkEnd w:id="62"/>
      <w:bookmarkEnd w:id="63"/>
      <w:bookmarkEnd w:id="64"/>
      <w:bookmarkEnd w:id="65"/>
    </w:p>
    <w:p w14:paraId="40029E06">
      <w:pPr>
        <w:pageBreakBefore w:val="0"/>
        <w:widowControl w:val="0"/>
        <w:tabs>
          <w:tab w:val="left" w:pos="4950"/>
        </w:tabs>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napToGrid w:val="0"/>
          <w:color w:val="auto"/>
          <w:kern w:val="0"/>
          <w:sz w:val="32"/>
          <w:szCs w:val="32"/>
          <w:highlight w:val="none"/>
        </w:rPr>
        <w:t>本次</w:t>
      </w:r>
      <w:r>
        <w:rPr>
          <w:rFonts w:hint="default" w:ascii="Times New Roman" w:hAnsi="Times New Roman" w:eastAsia="方正仿宋_GBK" w:cs="Times New Roman"/>
          <w:snapToGrid w:val="0"/>
          <w:color w:val="auto"/>
          <w:kern w:val="0"/>
          <w:sz w:val="32"/>
          <w:szCs w:val="32"/>
          <w:highlight w:val="none"/>
          <w:lang w:eastAsia="zh-CN"/>
        </w:rPr>
        <w:t>比选</w:t>
      </w:r>
      <w:r>
        <w:rPr>
          <w:rFonts w:hint="default" w:ascii="Times New Roman" w:hAnsi="Times New Roman" w:eastAsia="方正仿宋_GBK" w:cs="Times New Roman"/>
          <w:snapToGrid w:val="0"/>
          <w:color w:val="auto"/>
          <w:kern w:val="0"/>
          <w:sz w:val="32"/>
          <w:szCs w:val="32"/>
          <w:highlight w:val="none"/>
        </w:rPr>
        <w:t>公告在</w:t>
      </w:r>
      <w:r>
        <w:rPr>
          <w:rFonts w:hint="default" w:ascii="Times New Roman" w:hAnsi="Times New Roman" w:eastAsia="方正仿宋_GBK" w:cs="Times New Roman"/>
          <w:snapToGrid w:val="0"/>
          <w:color w:val="auto"/>
          <w:kern w:val="0"/>
          <w:sz w:val="32"/>
          <w:szCs w:val="32"/>
          <w:highlight w:val="none"/>
          <w:lang w:eastAsia="zh-CN"/>
        </w:rPr>
        <w:t>重庆市铜梁区人民政府网（http://www.cqstl.gov.cn/）</w:t>
      </w:r>
      <w:r>
        <w:rPr>
          <w:rFonts w:hint="default" w:ascii="Times New Roman" w:hAnsi="Times New Roman" w:eastAsia="方正仿宋_GBK" w:cs="Times New Roman"/>
          <w:snapToGrid w:val="0"/>
          <w:color w:val="auto"/>
          <w:kern w:val="0"/>
          <w:sz w:val="32"/>
          <w:szCs w:val="32"/>
          <w:highlight w:val="none"/>
        </w:rPr>
        <w:t>上发布。</w:t>
      </w:r>
    </w:p>
    <w:p w14:paraId="3B17D290">
      <w:pPr>
        <w:pStyle w:val="4"/>
        <w:pageBreakBefore w:val="0"/>
        <w:widowControl w:val="0"/>
        <w:kinsoku/>
        <w:wordWrap/>
        <w:overflowPunct/>
        <w:topLinePunct w:val="0"/>
        <w:bidi w:val="0"/>
        <w:spacing w:before="100" w:after="100" w:line="594" w:lineRule="exact"/>
        <w:ind w:firstLine="643" w:firstLineChars="200"/>
        <w:textAlignment w:val="auto"/>
        <w:rPr>
          <w:rFonts w:hint="default" w:ascii="Times New Roman" w:hAnsi="Times New Roman" w:eastAsia="方正仿宋_GBK" w:cs="Times New Roman"/>
          <w:snapToGrid w:val="0"/>
          <w:color w:val="auto"/>
          <w:sz w:val="32"/>
          <w:szCs w:val="32"/>
          <w:highlight w:val="none"/>
        </w:rPr>
      </w:pPr>
      <w:bookmarkStart w:id="66" w:name="_Toc13943"/>
      <w:bookmarkStart w:id="67" w:name="_Toc287607734"/>
      <w:bookmarkStart w:id="68" w:name="_Toc287620673"/>
      <w:bookmarkStart w:id="69" w:name="_Toc277082542"/>
      <w:bookmarkStart w:id="70" w:name="_Toc589"/>
      <w:bookmarkStart w:id="71" w:name="_Toc17446"/>
      <w:bookmarkStart w:id="72" w:name="_Toc430530422"/>
      <w:bookmarkStart w:id="73" w:name="_Toc224103305"/>
      <w:bookmarkStart w:id="74" w:name="_Toc509218698"/>
      <w:r>
        <w:rPr>
          <w:rFonts w:hint="default" w:ascii="Times New Roman" w:hAnsi="Times New Roman" w:eastAsia="方正仿宋_GBK" w:cs="Times New Roman"/>
          <w:snapToGrid w:val="0"/>
          <w:color w:val="auto"/>
          <w:sz w:val="32"/>
          <w:szCs w:val="32"/>
          <w:highlight w:val="none"/>
          <w:lang w:val="en-US" w:eastAsia="zh-CN"/>
        </w:rPr>
        <w:t>7.</w:t>
      </w:r>
      <w:r>
        <w:rPr>
          <w:rFonts w:hint="default" w:ascii="Times New Roman" w:hAnsi="Times New Roman" w:eastAsia="方正仿宋_GBK" w:cs="Times New Roman"/>
          <w:snapToGrid w:val="0"/>
          <w:color w:val="auto"/>
          <w:sz w:val="32"/>
          <w:szCs w:val="32"/>
          <w:highlight w:val="none"/>
        </w:rPr>
        <w:t>联系方式</w:t>
      </w:r>
      <w:bookmarkEnd w:id="66"/>
      <w:bookmarkEnd w:id="67"/>
      <w:bookmarkEnd w:id="68"/>
      <w:bookmarkEnd w:id="69"/>
      <w:bookmarkEnd w:id="70"/>
      <w:bookmarkEnd w:id="71"/>
      <w:bookmarkEnd w:id="72"/>
      <w:bookmarkEnd w:id="73"/>
      <w:bookmarkEnd w:id="74"/>
    </w:p>
    <w:p w14:paraId="3980E9D2">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招 标 人：</w:t>
      </w:r>
      <w:r>
        <w:rPr>
          <w:rFonts w:hint="default" w:ascii="Times New Roman" w:hAnsi="Times New Roman" w:eastAsia="方正仿宋_GBK" w:cs="Times New Roman"/>
          <w:snapToGrid w:val="0"/>
          <w:color w:val="000000" w:themeColor="text1"/>
          <w:kern w:val="0"/>
          <w:sz w:val="32"/>
          <w:szCs w:val="32"/>
          <w:highlight w:val="none"/>
          <w:u w:val="none"/>
          <w:lang w:eastAsia="zh-CN"/>
          <w14:textFill>
            <w14:solidFill>
              <w14:schemeClr w14:val="tx1"/>
            </w14:solidFill>
          </w14:textFill>
        </w:rPr>
        <w:t>重庆市铜梁区石鱼镇三和村村民委员会</w:t>
      </w: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 xml:space="preserve"> </w:t>
      </w:r>
    </w:p>
    <w:p w14:paraId="35E1FF0E">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地    址：</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铜梁区</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石鱼镇三和村18组</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 xml:space="preserve">          </w:t>
      </w:r>
    </w:p>
    <w:p w14:paraId="6CB7884E">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联 系 人：张老师                     </w:t>
      </w:r>
      <w:r>
        <w:rPr>
          <w:rFonts w:hint="default" w:ascii="Times New Roman" w:hAnsi="Times New Roman" w:eastAsia="方正仿宋_GBK" w:cs="Times New Roman"/>
          <w:i/>
          <w:iCs/>
          <w:snapToGrid w:val="0"/>
          <w:color w:val="000000" w:themeColor="text1"/>
          <w:kern w:val="0"/>
          <w:sz w:val="32"/>
          <w:szCs w:val="32"/>
          <w:u w:val="non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p>
    <w:p w14:paraId="1E2C5769">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电    话：15826096832</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 xml:space="preserve">   </w:t>
      </w:r>
    </w:p>
    <w:p w14:paraId="29CE56DE">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jc w:val="left"/>
        <w:textAlignment w:val="auto"/>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pPr>
    </w:p>
    <w:p w14:paraId="762A7212">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u w:val="none"/>
          <w14:textFill>
            <w14:solidFill>
              <w14:schemeClr w14:val="tx1"/>
            </w14:solidFill>
          </w14:textFill>
        </w:rPr>
        <w:t>比选</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代理机构：</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重庆金谦建设工程咨询有限公司</w:t>
      </w:r>
    </w:p>
    <w:p w14:paraId="1ACB3697">
      <w:pPr>
        <w:pageBreakBefore w:val="0"/>
        <w:widowControl w:val="0"/>
        <w:tabs>
          <w:tab w:val="left" w:pos="5140"/>
          <w:tab w:val="left" w:pos="85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地</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址：</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重庆市铜梁区东城街道金川大道72号</w:t>
      </w:r>
    </w:p>
    <w:p w14:paraId="2EE66D07">
      <w:pPr>
        <w:pStyle w:val="2"/>
        <w:ind w:firstLine="640" w:firstLineChars="200"/>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联 系 人：</w:t>
      </w:r>
      <w:r>
        <w:rPr>
          <w:rFonts w:hint="default" w:ascii="Times New Roman" w:hAnsi="Times New Roman" w:eastAsia="方正仿宋_GBK" w:cs="Times New Roman"/>
          <w:snapToGrid w:val="0"/>
          <w:color w:val="000000" w:themeColor="text1"/>
          <w:kern w:val="0"/>
          <w:sz w:val="32"/>
          <w:szCs w:val="32"/>
          <w:u w:val="none"/>
          <w:lang w:eastAsia="zh-CN"/>
          <w14:textFill>
            <w14:solidFill>
              <w14:schemeClr w14:val="tx1"/>
            </w14:solidFill>
          </w14:textFill>
        </w:rPr>
        <w:t>陈老师</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p>
    <w:p w14:paraId="65D64CB8">
      <w:pPr>
        <w:pStyle w:val="2"/>
        <w:ind w:firstLine="640" w:firstLineChars="200"/>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电    话：</w:t>
      </w:r>
      <w:r>
        <w:rPr>
          <w:rFonts w:hint="default" w:ascii="Times New Roman" w:hAnsi="Times New Roman" w:eastAsia="方正仿宋_GBK" w:cs="Times New Roman"/>
          <w:snapToGrid w:val="0"/>
          <w:color w:val="000000" w:themeColor="text1"/>
          <w:kern w:val="0"/>
          <w:sz w:val="32"/>
          <w:szCs w:val="32"/>
          <w:u w:val="none"/>
          <w:lang w:val="en-US" w:eastAsia="zh-CN"/>
          <w14:textFill>
            <w14:solidFill>
              <w14:schemeClr w14:val="tx1"/>
            </w14:solidFill>
          </w14:textFill>
        </w:rPr>
        <w:t>17772442677</w:t>
      </w:r>
      <w:r>
        <w:rPr>
          <w:rFonts w:hint="default" w:ascii="Times New Roman" w:hAnsi="Times New Roman" w:eastAsia="方正仿宋_GBK" w:cs="Times New Roman"/>
          <w:snapToGrid w:val="0"/>
          <w:color w:val="000000" w:themeColor="text1"/>
          <w:kern w:val="0"/>
          <w:sz w:val="32"/>
          <w:szCs w:val="32"/>
          <w:u w:val="none"/>
          <w14:textFill>
            <w14:solidFill>
              <w14:schemeClr w14:val="tx1"/>
            </w14:solidFill>
          </w14:textFill>
        </w:rPr>
        <w:t xml:space="preserve">                     </w:t>
      </w:r>
    </w:p>
    <w:p w14:paraId="18382C05">
      <w:pPr>
        <w:pageBreakBefore w:val="0"/>
        <w:widowControl w:val="0"/>
        <w:tabs>
          <w:tab w:val="left" w:pos="5140"/>
          <w:tab w:val="left" w:pos="8420"/>
        </w:tabs>
        <w:kinsoku/>
        <w:wordWrap/>
        <w:overflowPunct/>
        <w:topLinePunct w:val="0"/>
        <w:autoSpaceDE w:val="0"/>
        <w:autoSpaceDN w:val="0"/>
        <w:bidi w:val="0"/>
        <w:adjustRightInd w:val="0"/>
        <w:snapToGrid w:val="0"/>
        <w:spacing w:line="594" w:lineRule="exact"/>
        <w:ind w:firstLine="640" w:firstLineChars="200"/>
        <w:jc w:val="left"/>
        <w:textAlignment w:val="auto"/>
        <w:rPr>
          <w:rFonts w:hint="default" w:ascii="Times New Roman" w:hAnsi="Times New Roman" w:eastAsia="方正仿宋_GBK" w:cs="Times New Roman"/>
          <w:snapToGrid w:val="0"/>
          <w:color w:val="000000" w:themeColor="text1"/>
          <w:kern w:val="0"/>
          <w:sz w:val="32"/>
          <w:szCs w:val="32"/>
          <w:u w:val="single"/>
          <w14:textFill>
            <w14:solidFill>
              <w14:schemeClr w14:val="tx1"/>
            </w14:solidFill>
          </w14:textFill>
        </w:rPr>
      </w:pPr>
    </w:p>
    <w:p w14:paraId="681D3C49">
      <w:pPr>
        <w:pageBreakBefore w:val="0"/>
        <w:widowControl w:val="0"/>
        <w:kinsoku/>
        <w:wordWrap/>
        <w:overflowPunct/>
        <w:topLinePunct w:val="0"/>
        <w:autoSpaceDE w:val="0"/>
        <w:autoSpaceDN w:val="0"/>
        <w:bidi w:val="0"/>
        <w:adjustRightInd w:val="0"/>
        <w:snapToGrid w:val="0"/>
        <w:spacing w:line="594" w:lineRule="exact"/>
        <w:ind w:firstLine="5952" w:firstLineChars="1860"/>
        <w:jc w:val="right"/>
        <w:textAlignment w:val="auto"/>
        <w:rPr>
          <w:rFonts w:hint="default" w:ascii="Times New Roman" w:hAnsi="Times New Roman" w:cs="Times New Roman"/>
          <w:snapToGrid w:val="0"/>
          <w:color w:val="auto"/>
          <w:kern w:val="0"/>
          <w:sz w:val="20"/>
          <w:szCs w:val="20"/>
        </w:rPr>
      </w:pPr>
      <w:r>
        <w:rPr>
          <w:rFonts w:hint="default" w:ascii="Times New Roman" w:hAnsi="Times New Roman" w:eastAsia="方正仿宋_GBK" w:cs="Times New Roman"/>
          <w:snapToGrid w:val="0"/>
          <w:color w:val="auto"/>
          <w:kern w:val="0"/>
          <w:sz w:val="32"/>
          <w:szCs w:val="32"/>
          <w:u w:val="none"/>
        </w:rPr>
        <w:t>202</w:t>
      </w:r>
      <w:r>
        <w:rPr>
          <w:rFonts w:hint="default" w:ascii="Times New Roman" w:hAnsi="Times New Roman" w:eastAsia="方正仿宋_GBK" w:cs="Times New Roman"/>
          <w:snapToGrid w:val="0"/>
          <w:color w:val="auto"/>
          <w:kern w:val="0"/>
          <w:sz w:val="32"/>
          <w:szCs w:val="32"/>
          <w:u w:val="none"/>
          <w:lang w:val="en-US" w:eastAsia="zh-CN"/>
        </w:rPr>
        <w:t>5</w:t>
      </w:r>
      <w:r>
        <w:rPr>
          <w:rFonts w:hint="default" w:ascii="Times New Roman" w:hAnsi="Times New Roman" w:eastAsia="方正仿宋_GBK" w:cs="Times New Roman"/>
          <w:snapToGrid w:val="0"/>
          <w:color w:val="auto"/>
          <w:kern w:val="0"/>
          <w:sz w:val="32"/>
          <w:szCs w:val="32"/>
          <w:u w:val="none"/>
        </w:rPr>
        <w:t>年</w:t>
      </w:r>
      <w:r>
        <w:rPr>
          <w:rFonts w:hint="default" w:ascii="Times New Roman" w:hAnsi="Times New Roman" w:eastAsia="方正仿宋_GBK" w:cs="Times New Roman"/>
          <w:snapToGrid w:val="0"/>
          <w:color w:val="auto"/>
          <w:kern w:val="0"/>
          <w:sz w:val="32"/>
          <w:szCs w:val="32"/>
          <w:u w:val="none"/>
          <w:lang w:val="en-US" w:eastAsia="zh-CN"/>
        </w:rPr>
        <w:t>10</w:t>
      </w:r>
      <w:r>
        <w:rPr>
          <w:rFonts w:hint="default" w:ascii="Times New Roman" w:hAnsi="Times New Roman" w:eastAsia="方正仿宋_GBK" w:cs="Times New Roman"/>
          <w:snapToGrid w:val="0"/>
          <w:color w:val="auto"/>
          <w:kern w:val="0"/>
          <w:sz w:val="32"/>
          <w:szCs w:val="32"/>
          <w:u w:val="none"/>
        </w:rPr>
        <w:t>月</w:t>
      </w:r>
      <w:r>
        <w:rPr>
          <w:rFonts w:hint="default" w:ascii="Times New Roman" w:hAnsi="Times New Roman" w:eastAsia="方正仿宋_GBK" w:cs="Times New Roman"/>
          <w:snapToGrid w:val="0"/>
          <w:color w:val="auto"/>
          <w:kern w:val="0"/>
          <w:sz w:val="32"/>
          <w:szCs w:val="32"/>
          <w:u w:val="none"/>
          <w:lang w:val="en-US" w:eastAsia="zh-CN"/>
        </w:rPr>
        <w:t>31</w:t>
      </w:r>
      <w:r>
        <w:rPr>
          <w:rFonts w:hint="default" w:ascii="Times New Roman" w:hAnsi="Times New Roman" w:eastAsia="方正仿宋_GBK" w:cs="Times New Roman"/>
          <w:snapToGrid w:val="0"/>
          <w:color w:val="auto"/>
          <w:kern w:val="0"/>
          <w:sz w:val="32"/>
          <w:szCs w:val="32"/>
          <w:u w:val="none"/>
        </w:rPr>
        <w:t>日</w:t>
      </w:r>
      <w:r>
        <w:rPr>
          <w:rFonts w:hint="default" w:ascii="Times New Roman" w:hAnsi="Times New Roman" w:eastAsia="方正仿宋_GBK" w:cs="Times New Roman"/>
          <w:snapToGrid w:val="0"/>
          <w:color w:val="auto"/>
          <w:kern w:val="0"/>
          <w:sz w:val="32"/>
          <w:szCs w:val="32"/>
        </w:rPr>
        <w:t xml:space="preserve"> </w:t>
      </w:r>
      <w:r>
        <w:rPr>
          <w:rFonts w:hint="default" w:ascii="Times New Roman" w:hAnsi="Times New Roman" w:cs="Times New Roman"/>
          <w:snapToGrid w:val="0"/>
          <w:color w:val="auto"/>
          <w:kern w:val="0"/>
          <w:szCs w:val="21"/>
        </w:rPr>
        <w:t xml:space="preserve"> </w:t>
      </w:r>
    </w:p>
    <w:p w14:paraId="554C1656">
      <w:pPr>
        <w:pStyle w:val="3"/>
        <w:spacing w:before="0" w:after="0" w:line="200" w:lineRule="exact"/>
        <w:jc w:val="both"/>
        <w:rPr>
          <w:rFonts w:hint="default" w:ascii="Times New Roman" w:hAnsi="Times New Roman" w:cs="Times New Roma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E2C00"/>
    <w:rsid w:val="23AE5F3D"/>
    <w:rsid w:val="26AB6120"/>
    <w:rsid w:val="45DE17B4"/>
    <w:rsid w:val="46BD4502"/>
    <w:rsid w:val="4EE13152"/>
    <w:rsid w:val="545767DE"/>
    <w:rsid w:val="5F34054B"/>
    <w:rsid w:val="5F9E2C00"/>
    <w:rsid w:val="64C73C36"/>
    <w:rsid w:val="64E223FF"/>
    <w:rsid w:val="6A6A229C"/>
    <w:rsid w:val="6D6F464C"/>
    <w:rsid w:val="7EDDA145"/>
    <w:rsid w:val="EB7F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1011</Words>
  <Characters>1156</Characters>
  <Lines>0</Lines>
  <Paragraphs>0</Paragraphs>
  <TotalTime>5</TotalTime>
  <ScaleCrop>false</ScaleCrop>
  <LinksUpToDate>false</LinksUpToDate>
  <CharactersWithSpaces>1334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2025-09-26T05:01:00Z</dcterms:created>
  <dc:creator>WPS_1659369169</dc:creator>
  <cp:lastModifiedBy>酸奶girl</cp:lastModifiedBy>
  <dcterms:modified xsi:type="dcterms:W3CDTF">2025-10-31T14:26:16Z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1A11A4A51B231D4388560469DCAAB718_43</vt:lpwstr>
  </property>
  <property fmtid="{D5CDD505-2E9C-101B-9397-08002B2CF9AE}" pid="4" name="KSOTemplateDocerSaveRecord">
    <vt:lpwstr>eyJoZGlkIjoiYzAyN2Q1OTBmYjE5MTY1MjM0ZDdhOGI2NmVmMGNlNmYiLCJ1c2VySWQiOiIyMzM4NjIyMDYifQ==</vt:lpwstr>
  </property>
</Properties>
</file>