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right="0"/>
        <w:jc w:val="center"/>
        <w:textAlignment w:val="auto"/>
        <w:rPr>
          <w:rStyle w:val="7"/>
          <w:rFonts w:hint="eastAsia" w:ascii="Times New Roman" w:hAnsi="Times New Roman" w:eastAsia="方正小标宋_GBK" w:cs="方正小标宋_GBK"/>
          <w:b w:val="0"/>
          <w:bCs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  <w:lang w:eastAsia="zh-CN"/>
        </w:rPr>
        <w:t>重庆市铜梁区维新镇人民政府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  <w:lang w:val="en-US"/>
        </w:rPr>
        <w:br w:type="textWrapping"/>
      </w: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  <w:lang w:val="en-US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  <w:lang w:eastAsia="zh-CN"/>
        </w:rPr>
        <w:t>年</w:t>
      </w:r>
      <w:r>
        <w:rPr>
          <w:rStyle w:val="7"/>
          <w:rFonts w:hint="eastAsia" w:ascii="Times New Roman" w:hAnsi="Times New Roman" w:eastAsia="方正小标宋_GBK" w:cs="方正小标宋_GBK"/>
          <w:b w:val="0"/>
          <w:bCs/>
          <w:sz w:val="40"/>
          <w:szCs w:val="40"/>
        </w:rPr>
        <w:t>“三公”经费</w:t>
      </w:r>
      <w:r>
        <w:rPr>
          <w:rStyle w:val="7"/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  <w:t>决算汇总</w:t>
      </w:r>
      <w:r>
        <w:rPr>
          <w:rStyle w:val="7"/>
          <w:rFonts w:hint="eastAsia" w:ascii="Times New Roman" w:hAnsi="Times New Roman" w:eastAsia="方正小标宋_GBK" w:cs="方正小标宋_GBK"/>
          <w:b w:val="0"/>
          <w:bCs/>
          <w:sz w:val="40"/>
          <w:szCs w:val="40"/>
        </w:rPr>
        <w:t>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800" w:firstLineChars="200"/>
        <w:jc w:val="left"/>
        <w:textAlignment w:val="auto"/>
        <w:rPr>
          <w:rStyle w:val="7"/>
          <w:rFonts w:hint="eastAsia" w:ascii="Times New Roman" w:hAnsi="Times New Roman" w:eastAsia="方正小标宋_GBK" w:cs="方正小标宋_GBK"/>
          <w:b w:val="0"/>
          <w:bCs/>
          <w:sz w:val="40"/>
          <w:szCs w:val="4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一</w:t>
      </w: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“三公”经费支出总体情况说明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2023年度“三公”经费支出共计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9.83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万元，较年初预算数减少0.97万元，下降8.9%，主要原因是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</w:rPr>
        <w:t>厉行节俭，严格控制“三公”经费使用。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较上年支出数增加3.64万元，增长58.8%，主要原因是本年度因公务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车损坏产生维修费用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二</w:t>
      </w: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“三公”经费分项支出情况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年度本部门因公出国（境）费用0万元，费用支出较年初预算数增加0万元，较上年支出数增加0万元，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2023年度我单位无因公出国（境）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支出，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与上年度决算数持平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公务车购置费0万元，费用支出较年初预算数增加0万元，较上年支出数增加0万元，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2023年度我单位无公务车购置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支出，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与上年度决算数持平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公务车运行维护费</w:t>
      </w:r>
      <w:r>
        <w:rPr>
          <w:rFonts w:ascii="Times New Roman" w:hAnsi="Times New Roman" w:eastAsia="方正仿宋_GBK" w:cs="方正仿宋_GBK"/>
          <w:sz w:val="32"/>
          <w:szCs w:val="32"/>
        </w:rPr>
        <w:t>9.83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万元，主要用于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本单位公务车维修。</w:t>
      </w:r>
      <w:r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费用支出较年初预算数减少0.97万元，下降8.9%，主要原因是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</w:rPr>
        <w:t>厉行节俭，严格控制“三公”经费使用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较上年支出数增加3.64万元，增长58.8%，主要原因是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本年度因公务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车损坏产生维修费用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公务接待费0万元，费用支出较年初预算数增加0万元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较上年支出数增加0万元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2023年度我单位无公务接待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支出，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与上年度决算数持平。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三</w:t>
      </w: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“三公”经费实物量情况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年度本部门因公出国（境）共计0个团组，0人；公务用车购置0辆，公务车保有量为7辆；国内公务接待0批次0人，其中：国内外事接待0批次，0人；国（境）外公务接待0批次，0人。202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年本部门人均接待费0元，车均购置费0万元，车均维护费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  <w:lang w:val="en-US" w:eastAsia="zh-CN"/>
        </w:rPr>
        <w:t>四、</w:t>
      </w: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“三公”经费</w:t>
      </w:r>
      <w:r>
        <w:rPr>
          <w:rStyle w:val="7"/>
          <w:rFonts w:hint="eastAsia" w:ascii="Times New Roman" w:hAnsi="Times New Roman" w:eastAsia="方正黑体_GBK" w:cs="方正黑体_GBK"/>
          <w:b w:val="0"/>
          <w:bCs/>
          <w:sz w:val="32"/>
          <w:szCs w:val="32"/>
          <w:lang w:val="en-US" w:eastAsia="zh-CN"/>
        </w:rPr>
        <w:t>公开联系方式及信息反馈渠道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本单位“三公”经费公开信息反馈和联系方式：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曹艺</w:t>
      </w:r>
      <w:r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023-45862231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TQ2OWUzODE5YzYxN2QwNzA1ZTg3Y2Y4MTU5OTMifQ=="/>
  </w:docVars>
  <w:rsids>
    <w:rsidRoot w:val="00000000"/>
    <w:rsid w:val="02CF80E0"/>
    <w:rsid w:val="0773A612"/>
    <w:rsid w:val="0959634A"/>
    <w:rsid w:val="13E5155B"/>
    <w:rsid w:val="14C00574"/>
    <w:rsid w:val="197D29D9"/>
    <w:rsid w:val="1A971D1B"/>
    <w:rsid w:val="245B28F0"/>
    <w:rsid w:val="338A5521"/>
    <w:rsid w:val="372732A2"/>
    <w:rsid w:val="5820203B"/>
    <w:rsid w:val="68140F36"/>
    <w:rsid w:val="6F765E2F"/>
    <w:rsid w:val="773FFB24"/>
    <w:rsid w:val="77D017BF"/>
    <w:rsid w:val="77E709B7"/>
    <w:rsid w:val="7BFBE637"/>
    <w:rsid w:val="7CFF4C80"/>
    <w:rsid w:val="7D79A56D"/>
    <w:rsid w:val="7F9A0A77"/>
    <w:rsid w:val="F5EE62AE"/>
    <w:rsid w:val="FCFF4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 (Web)"/>
    <w:basedOn w:val="1"/>
    <w:qFormat/>
    <w:uiPriority w:val="0"/>
    <w:pPr>
      <w:spacing w:before="100" w:beforeLines="0" w:beforeAutospacing="1" w:after="100" w:afterLines="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2023-10-17T14:28:00Z</dcterms:created>
  <dc:creator>czs</dc:creator>
  <cp:lastModifiedBy>杨洁</cp:lastModifiedBy>
  <dcterms:modified xsi:type="dcterms:W3CDTF">2024-10-29T06:46:00Z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4D60D10CBD91DB614FD92C6500561A54</vt:lpwstr>
  </property>
</Properties>
</file>