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00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000000"/>
          <w:kern w:val="3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000000"/>
          <w:kern w:val="3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left="0" w:right="0"/>
        <w:jc w:val="center"/>
        <w:textAlignment w:val="auto"/>
        <w:rPr>
          <w:rFonts w:ascii="Times New Roman" w:eastAsia="方正小标宋_GBK"/>
          <w:color w:val="000000" w:themeColor="text1"/>
          <w:sz w:val="44"/>
          <w:szCs w:val="44"/>
        </w:rPr>
      </w:pPr>
      <w:r>
        <w:rPr>
          <w:rFonts w:ascii="Times New Roman" w:eastAsia="方正小标宋_GBK"/>
          <w:bCs/>
          <w:color w:val="000000" w:themeColor="text1"/>
          <w:sz w:val="44"/>
          <w:szCs w:val="44"/>
        </w:rPr>
        <w:t>重庆市铜梁区维新镇人民政府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</w:rPr>
        <w:t>关于印发《维新镇202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z w:val="44"/>
          <w:szCs w:val="44"/>
          <w:lang w:val="en-US" w:eastAsia="zh-CN"/>
        </w:rPr>
        <w:t>119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</w:rPr>
        <w:t>消防宣传月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</w:rPr>
        <w:t>活动实施方案》的通知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/>
        <w:textAlignment w:val="auto"/>
        <w:rPr>
          <w:rFonts w:hint="default" w:ascii="Times New Roman" w:hAnsi="Times New Roman" w:eastAsia="方正仿宋_GBK" w:cs="Times New Roman"/>
          <w:color w:val="000000" w:themeColor="text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right="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各村（社区），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板块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，有关单位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今年11月9日是第3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个全国消防日，为扩大活动影响力，提升全民消防安全素质，营造全社会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关注消防、学习消防、参与消防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的浓厚氛围，经镇政府同意，现将《维新镇202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年度“119”消防宣传月活动实施方案》印发给你们，请认真抓好落实。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60" w:lineRule="exact"/>
        <w:ind w:left="0" w:right="0"/>
        <w:textAlignment w:val="auto"/>
        <w:rPr>
          <w:rFonts w:hint="default"/>
          <w:color w:val="000000" w:themeColor="text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110"/>
        </w:tabs>
        <w:kinsoku/>
        <w:wordWrap/>
        <w:overflowPunct/>
        <w:topLinePunct w:val="0"/>
        <w:bidi w:val="0"/>
        <w:adjustRightInd/>
        <w:snapToGrid w:val="0"/>
        <w:spacing w:line="56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重庆市铜梁区维新镇人民政府</w:t>
      </w:r>
    </w:p>
    <w:p>
      <w:pPr>
        <w:keepNext w:val="0"/>
        <w:keepLines w:val="0"/>
        <w:pageBreakBefore w:val="0"/>
        <w:tabs>
          <w:tab w:val="left" w:pos="2110"/>
        </w:tabs>
        <w:kinsoku/>
        <w:wordWrap w:val="0"/>
        <w:overflowPunct/>
        <w:topLinePunct w:val="0"/>
        <w:bidi w:val="0"/>
        <w:adjustRightInd/>
        <w:snapToGrid w:val="0"/>
        <w:spacing w:line="560" w:lineRule="exact"/>
        <w:ind w:left="0" w:right="0" w:firstLine="1280" w:firstLineChars="400"/>
        <w:jc w:val="righ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 xml:space="preserve">      </w:t>
      </w:r>
    </w:p>
    <w:p>
      <w:pPr>
        <w:pStyle w:val="2"/>
        <w:wordWrap/>
        <w:ind w:firstLine="640" w:firstLineChars="200"/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</w:rPr>
        <w:t>（此件公开发布）</w:t>
      </w:r>
    </w:p>
    <w:p>
      <w:pPr>
        <w:pStyle w:val="2"/>
        <w:wordWrap/>
        <w:ind w:firstLine="640" w:firstLineChars="200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2"/>
        <w:wordWrap/>
        <w:ind w:firstLine="640" w:firstLineChars="200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2"/>
        <w:wordWrap/>
        <w:ind w:firstLine="640" w:firstLineChars="200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</w:rPr>
      </w:pPr>
    </w:p>
    <w:p>
      <w:pPr>
        <w:pStyle w:val="2"/>
        <w:wordWrap/>
        <w:ind w:firstLine="640" w:firstLineChars="200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</w:rPr>
        <w:t>维新镇202</w:t>
      </w:r>
      <w:r>
        <w:rPr>
          <w:rFonts w:hint="eastAsia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</w:rPr>
        <w:t>119</w:t>
      </w:r>
      <w:r>
        <w:rPr>
          <w:rFonts w:hint="eastAsia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</w:rPr>
        <w:t>消防宣传月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</w:rPr>
        <w:t>活动实施方案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left="0" w:right="0"/>
        <w:textAlignment w:val="auto"/>
        <w:rPr>
          <w:rFonts w:hint="default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Autospacing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根据《重庆市铜梁区消防安全委员会办公室关于开展202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119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消防宣传月活动的通知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（铜防办发〔202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号）文件要求，结合我镇实际，特制定本实施方案。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</w:rPr>
        <w:t>一、活动时间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年11月1日至11月30日。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</w:rPr>
        <w:t>二、活动主题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</w:rPr>
        <w:t>全民消防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，生命至上。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</w:rPr>
        <w:t>三、活动内容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</w:rPr>
        <w:t>（一）开展消防宣传主题活动。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11月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，结合赶场日等实际情况，在辖区人员密集的地方举办主题突出、形式多样的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119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消防宣传月主题活动，党政领导负责人要积极参加。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 w:bidi="ar-SA"/>
        </w:rPr>
        <w:t>开展警示科普大宣传。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，四板块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，有关单位持续性开展“走街串巷话消防”“敲门入户讲安全”宣传，组织消防志愿者、社区网格员等力量，走进社会单位和社区家庭宣讲消防知识，帮助查改火灾隐患。各村（社区）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，四板块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，有关单位要以机关、团体、企事业单位人员，“九小场所”全体从业人员和社区居民以及农村自建房租户等人群为主，加大消防安全警示教育、科普宣传力度，切实提高辖区居民群众的自防自救能力和素质。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left="0" w:right="0" w:firstLine="617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 w:bidi="ar-SA"/>
        </w:rPr>
        <w:t>推进消防宣传“五进”活动。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，四板块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，有关单位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要扎实推进消防宣传进企业、进农村、进社区、进学校、进家庭。广泛开展“五个一”活动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安排各类学校上一堂消防安全课，组织企业职工开展一次消防安全隐患排查，号召居民家庭绘制一张逃生路线图，推动社区开展一次电动自行车消防安全检查，动员乡村开展一次消防安全技能培训。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</w:rPr>
        <w:t>（四）开展消防安全体验活动。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，四板块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，有关单位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要积极组织辖区居民、单位员工走进消防体验场馆、科普教育基地、消防救援站进行参观体验。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left="0" w:right="0" w:firstLine="615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</w:rPr>
        <w:t>五</w:t>
      </w: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 w:bidi="ar-SA"/>
        </w:rPr>
        <w:t>营造浓厚宣传氛围。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宣传月期间，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，四板块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，有关单位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要充分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利用车站灯箱广告栏、标语、横幅、海报等宣传媒介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通过多种途径扩大影响力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，广泛开展提示宣传，营造浩大宣传声势和浓厚氛围。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</w:rPr>
        <w:t>五、工作要求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</w:rPr>
        <w:t>（一）高度重视。</w:t>
      </w:r>
      <w:bookmarkStart w:id="1" w:name="_Hlk149139973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各村（社区）</w:t>
      </w:r>
      <w:bookmarkEnd w:id="1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，四板块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，有关单位要高度重视，围绕活动主题，加强组织领导，周密部署</w:t>
      </w:r>
      <w:bookmarkStart w:id="2" w:name="（二）加强疫情防控。各地、各部门在开展“119”消防宣传月活动期间，既要体现消防"/>
      <w:bookmarkEnd w:id="2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119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消防宣传月活动作为当前工作的重要内容抓紧、抓实。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</w:rPr>
        <w:t>（二）创新方式方法。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，“四板块”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要结合本领域实际，在继承传统宣传方式的基础上，创新消防宣传手段，广泛发动各类宣传力量，开展有特色的消防宣传教育活动，增强活动的互动性和参与性。</w:t>
      </w:r>
    </w:p>
    <w:p>
      <w:pPr>
        <w:wordWrap/>
        <w:adjustRightInd/>
        <w:snapToGrid/>
        <w:spacing w:line="594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pStyle w:val="9"/>
        <w:rPr>
          <w:rFonts w:hint="default" w:ascii="Times New Roman" w:hAnsi="Times New Roman" w:cs="Times New Roman"/>
          <w:color w:val="000000" w:themeColor="text1"/>
          <w:lang w:val="en-US" w:eastAsia="zh-CN"/>
        </w:rPr>
      </w:pPr>
      <w:bookmarkStart w:id="3" w:name="_GoBack"/>
      <w:bookmarkEnd w:id="3"/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23.45pt;width:45.5pt;mso-position-horizontal:outside;mso-position-horizontal-relative:margin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UxNTQ2OWUzODE5YzYxN2QwNzA1ZTg3Y2Y4MTU5OTMifQ=="/>
  </w:docVars>
  <w:rsids>
    <w:rsidRoot w:val="26310B86"/>
    <w:rsid w:val="00481283"/>
    <w:rsid w:val="032A3D64"/>
    <w:rsid w:val="0334729E"/>
    <w:rsid w:val="039A1ED3"/>
    <w:rsid w:val="045447CF"/>
    <w:rsid w:val="04BC223F"/>
    <w:rsid w:val="05A30D0A"/>
    <w:rsid w:val="06224324"/>
    <w:rsid w:val="06344057"/>
    <w:rsid w:val="069A210C"/>
    <w:rsid w:val="08D12883"/>
    <w:rsid w:val="0A517FD6"/>
    <w:rsid w:val="102B64CB"/>
    <w:rsid w:val="13A22600"/>
    <w:rsid w:val="151D1E76"/>
    <w:rsid w:val="15604521"/>
    <w:rsid w:val="17193F45"/>
    <w:rsid w:val="17C92852"/>
    <w:rsid w:val="189F1A11"/>
    <w:rsid w:val="1A7F5449"/>
    <w:rsid w:val="1B943177"/>
    <w:rsid w:val="1E5B7F7C"/>
    <w:rsid w:val="21062F05"/>
    <w:rsid w:val="218617B3"/>
    <w:rsid w:val="224E2666"/>
    <w:rsid w:val="22F15352"/>
    <w:rsid w:val="23607DE2"/>
    <w:rsid w:val="24547366"/>
    <w:rsid w:val="24727DCD"/>
    <w:rsid w:val="25113A8A"/>
    <w:rsid w:val="26310B86"/>
    <w:rsid w:val="28697739"/>
    <w:rsid w:val="2A16744D"/>
    <w:rsid w:val="2BE12049"/>
    <w:rsid w:val="2C8D1C48"/>
    <w:rsid w:val="2FFD5337"/>
    <w:rsid w:val="31A35A6A"/>
    <w:rsid w:val="35233181"/>
    <w:rsid w:val="39865171"/>
    <w:rsid w:val="398F6E62"/>
    <w:rsid w:val="399F120C"/>
    <w:rsid w:val="3A1F7DC1"/>
    <w:rsid w:val="3ABE3914"/>
    <w:rsid w:val="3D1617E6"/>
    <w:rsid w:val="3E104487"/>
    <w:rsid w:val="3ED43706"/>
    <w:rsid w:val="3F6B19BB"/>
    <w:rsid w:val="3F9907F8"/>
    <w:rsid w:val="45A045C6"/>
    <w:rsid w:val="48846AEF"/>
    <w:rsid w:val="4D5554F7"/>
    <w:rsid w:val="4DE65204"/>
    <w:rsid w:val="4E966638"/>
    <w:rsid w:val="4FB1387B"/>
    <w:rsid w:val="4FD6191A"/>
    <w:rsid w:val="50A45C32"/>
    <w:rsid w:val="54FA3343"/>
    <w:rsid w:val="571E6C34"/>
    <w:rsid w:val="576523A6"/>
    <w:rsid w:val="58661BD7"/>
    <w:rsid w:val="5A494B51"/>
    <w:rsid w:val="5C7D6D34"/>
    <w:rsid w:val="5E2F29E1"/>
    <w:rsid w:val="60F14AC8"/>
    <w:rsid w:val="62B80AC5"/>
    <w:rsid w:val="63FD1194"/>
    <w:rsid w:val="673F17B5"/>
    <w:rsid w:val="6AFE25D8"/>
    <w:rsid w:val="6B916358"/>
    <w:rsid w:val="6CCF0401"/>
    <w:rsid w:val="6FA06B69"/>
    <w:rsid w:val="6FD43509"/>
    <w:rsid w:val="6FD92F65"/>
    <w:rsid w:val="6FEC1DAE"/>
    <w:rsid w:val="71116F82"/>
    <w:rsid w:val="71422650"/>
    <w:rsid w:val="726B2953"/>
    <w:rsid w:val="744523D5"/>
    <w:rsid w:val="786931D0"/>
    <w:rsid w:val="7CAC1243"/>
    <w:rsid w:val="7FE37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eastAsia="宋体"/>
      <w:kern w:val="0"/>
      <w:sz w:val="21"/>
      <w:szCs w:val="21"/>
    </w:rPr>
  </w:style>
  <w:style w:type="paragraph" w:customStyle="1" w:styleId="11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1179</Words>
  <Characters>1235</Characters>
  <Lines>0</Lines>
  <Paragraphs>0</Paragraphs>
  <TotalTime>1</TotalTime>
  <ScaleCrop>false</ScaleCrop>
  <LinksUpToDate>false</LinksUpToDate>
  <CharactersWithSpaces>1288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2023-09-28T02:27:00Z</dcterms:created>
  <dc:creator>茜茜妹</dc:creator>
  <cp:lastModifiedBy>杨洁</cp:lastModifiedBy>
  <cp:lastPrinted>2024-10-31T06:58:00Z</cp:lastPrinted>
  <dcterms:modified xsi:type="dcterms:W3CDTF">2024-11-05T06:45:11Z</dcterms:modified>
  <dc:title>维府〔2023〕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51CD92D93CCE4266AC752B3D9903B692_11</vt:lpwstr>
  </property>
</Properties>
</file>