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default" w:ascii="Times New Roman" w:hAnsi="Times New Roman" w:eastAsia="仿宋_GB2312" w:cs="Times New Roman"/>
          <w:sz w:val="48"/>
          <w:szCs w:val="48"/>
          <w:highlight w:val="none"/>
        </w:rPr>
      </w:pPr>
      <w:bookmarkStart w:id="0" w:name="_Hlk37239649"/>
      <w:bookmarkEnd w:id="0"/>
      <w:bookmarkStart w:id="1" w:name="OLE_LINK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default" w:ascii="Times New Roman" w:hAnsi="Times New Roman" w:eastAsia="仿宋_GB2312" w:cs="Times New Roman"/>
          <w:sz w:val="48"/>
          <w:szCs w:val="4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default" w:ascii="Times New Roman" w:hAnsi="Times New Roman" w:eastAsia="仿宋_GB2312" w:cs="Times New Roman"/>
          <w:sz w:val="48"/>
          <w:szCs w:val="4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default" w:ascii="Times New Roman" w:hAnsi="Times New Roman" w:eastAsia="仿宋_GB2312" w:cs="Times New Roman"/>
          <w:sz w:val="48"/>
          <w:szCs w:val="4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15"/>
          <w:szCs w:val="15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15"/>
          <w:szCs w:val="15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15"/>
          <w:szCs w:val="15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highlight w:val="none"/>
        </w:rPr>
        <w:t>维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府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〔20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〕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highlight w:val="none"/>
        </w:rPr>
      </w:pPr>
    </w:p>
    <w:bookmarkEnd w:id="1"/>
    <w:p>
      <w:pPr>
        <w:pStyle w:val="7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重庆市铜梁区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维新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关于印发《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维新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镇20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2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年安全生产监督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检查计划》的通知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各村（社区），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四板块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，有关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单位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为进一步提高安全生产监督检查的科学性、规范性、实效性，加大监督检查执法的力度，不断增强安全监管的执法效能，根据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上级</w:t>
      </w:r>
      <w:r>
        <w:rPr>
          <w:rFonts w:ascii="Times New Roman" w:hAnsi="Times New Roman" w:eastAsia="方正仿宋_GBK"/>
          <w:color w:val="000000"/>
          <w:sz w:val="32"/>
          <w:szCs w:val="32"/>
        </w:rPr>
        <w:t>文件要求，结合我镇实际，特制定《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维新</w:t>
      </w:r>
      <w:r>
        <w:rPr>
          <w:rFonts w:ascii="Times New Roman" w:hAnsi="Times New Roman" w:eastAsia="方正仿宋_GBK"/>
          <w:color w:val="000000"/>
          <w:sz w:val="32"/>
          <w:szCs w:val="32"/>
        </w:rPr>
        <w:t>镇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sz w:val="32"/>
          <w:szCs w:val="32"/>
        </w:rPr>
        <w:t>年安全生产监督检查计划》，现印发给你们，请认真遵照执行。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jc w:val="right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重庆市铜梁区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维新</w:t>
      </w:r>
      <w:r>
        <w:rPr>
          <w:rFonts w:ascii="Times New Roman" w:hAnsi="Times New Roman" w:eastAsia="方正仿宋_GBK"/>
          <w:color w:val="000000"/>
          <w:sz w:val="32"/>
          <w:szCs w:val="32"/>
        </w:rPr>
        <w:t>镇人民政府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20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19</w:t>
      </w:r>
      <w:r>
        <w:rPr>
          <w:rFonts w:ascii="Times New Roman" w:hAnsi="Times New Roman" w:eastAsia="方正仿宋_GBK"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维新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镇20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2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年安全生产监督检查计划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小标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72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pacing w:val="8"/>
          <w:sz w:val="32"/>
          <w:szCs w:val="32"/>
          <w:shd w:val="clear" w:color="auto" w:fill="FFFFFF"/>
        </w:rPr>
        <w:t>以习近平</w:t>
      </w:r>
      <w:r>
        <w:rPr>
          <w:rFonts w:hint="eastAsia" w:ascii="Times New Roman" w:hAnsi="Times New Roman" w:eastAsia="方正仿宋_GBK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总书记</w:t>
      </w:r>
      <w:r>
        <w:rPr>
          <w:rFonts w:ascii="Times New Roman" w:hAnsi="Times New Roman" w:eastAsia="方正仿宋_GBK"/>
          <w:color w:val="000000"/>
          <w:spacing w:val="8"/>
          <w:sz w:val="32"/>
          <w:szCs w:val="32"/>
          <w:shd w:val="clear" w:color="auto" w:fill="FFFFFF"/>
        </w:rPr>
        <w:t>关于安全生产重要论述为指导，坚持安全第一、预防为主、综合治理的方针，牢固树立安全发展理念，完善安全生产责任制，坚持党政同责、一岗双责、失职追责，坚持管行业必须管安全、管业务必须管安全、管生产经营必须管安全，</w:t>
      </w:r>
      <w:r>
        <w:rPr>
          <w:rFonts w:ascii="Times New Roman" w:hAnsi="Times New Roman" w:eastAsia="方正仿宋_GBK"/>
          <w:color w:val="000000"/>
          <w:sz w:val="32"/>
          <w:szCs w:val="32"/>
        </w:rPr>
        <w:t>按照安全生产管理体制改革和依法治安的总体要求，依法制定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本镇的</w:t>
      </w:r>
      <w:r>
        <w:rPr>
          <w:rFonts w:ascii="Times New Roman" w:hAnsi="Times New Roman" w:eastAsia="方正仿宋_GBK"/>
          <w:color w:val="000000"/>
          <w:sz w:val="32"/>
          <w:szCs w:val="32"/>
        </w:rPr>
        <w:t>安全生产年度监督检查计划，按照检查诊断、行政处罚、整改复查的执法检查工作方法，切实增强监督检查的科学性、规范性、实效性，促进安全生产走向法治轨道，为全镇安全发展提供有力保障。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二、工作目标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加强安全生产行政许可工作，组织开展安全生产日常监督检查，联合开展各项安全生产专项整治，严厉打击非法违法安全生产的生产、经营、建设行为，开展企业安全生产标准化建设，开展事故隐患排查治理工作，推进应急救援体系建设，广泛开展安全生产法制宣传教育培训工作。通过安全生产监督检查计划的落实，结合执法检查“三部曲”基本程序要求</w:t>
      </w:r>
      <w:r>
        <w:rPr>
          <w:rFonts w:ascii="Times New Roman" w:hAnsi="Times New Roman" w:eastAsia="方正仿宋_GBK"/>
          <w:color w:val="000000"/>
          <w:spacing w:val="8"/>
          <w:sz w:val="32"/>
          <w:szCs w:val="32"/>
          <w:shd w:val="clear" w:color="auto" w:fill="FFFFFF"/>
        </w:rPr>
        <w:t>，按计划实施监督检查，强化和落实生产经营单位的主体责任，建立生产经营单位负责、职工参与、政府监管、行业自律和社会监督的机制，防范各类事故，坚决遏制重特大生产安全事故。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jc w:val="left"/>
        <w:textAlignment w:val="auto"/>
        <w:outlineLvl w:val="1"/>
        <w:rPr>
          <w:rFonts w:ascii="Times New Roman" w:hAnsi="Times New Roman" w:eastAsia="方正黑体_GBK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方正黑体_GBK"/>
          <w:color w:val="000000"/>
          <w:kern w:val="0"/>
          <w:sz w:val="32"/>
          <w:szCs w:val="32"/>
          <w:lang w:val="zh-CN"/>
        </w:rPr>
        <w:t>三、主要任务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left"/>
        <w:textAlignment w:val="auto"/>
        <w:outlineLvl w:val="1"/>
        <w:rPr>
          <w:rFonts w:ascii="Times New Roman" w:hAnsi="Times New Roman" w:eastAsia="方正楷体_GBK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方正楷体_GBK"/>
          <w:color w:val="000000"/>
          <w:kern w:val="0"/>
          <w:sz w:val="32"/>
          <w:szCs w:val="32"/>
          <w:lang w:val="zh-CN"/>
        </w:rPr>
        <w:t>（一）检查内容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应对生产经营单位是否具备有关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法律法规</w:t>
      </w:r>
      <w:r>
        <w:rPr>
          <w:rFonts w:ascii="Times New Roman" w:hAnsi="Times New Roman" w:eastAsia="方正仿宋_GBK"/>
          <w:color w:val="000000"/>
          <w:sz w:val="32"/>
          <w:szCs w:val="32"/>
        </w:rPr>
        <w:t>、规章和国家标准、行业标准、地方标准规定的安全生产基本条件进行监督检查，具体内容为：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1.依法通过有关安全生产行政审批的情况；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2.对安全生产工作中教育、培训、考核、考试情况；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3.建立健全安全生产工作责任机制、规章制度、操作规程、作业规程情况；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4.发放职工劳动防护用品，加大对安全生产隐患排查方面投入情况；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5.依法设置安全生产管理机构，配备必要的安全生产技术管理人员情况；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6.危化品的生产、销售、储存、运输、使用方面的建档情况；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7.新建、改建、扩建工程项目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在</w:t>
      </w:r>
      <w:r>
        <w:rPr>
          <w:rFonts w:ascii="Times New Roman" w:hAnsi="Times New Roman" w:eastAsia="方正仿宋_GBK"/>
          <w:color w:val="000000"/>
          <w:sz w:val="32"/>
          <w:szCs w:val="32"/>
        </w:rPr>
        <w:t>设计、施工、使用方面的情况；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8.安全生产方面的重大危险源登记建档、定期监测、演练方面的情况；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9.安全生产设备的维修、维护、保养、定期检测情况；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10.建立健全安全生产隐患排查治理制度的情况；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11.按照有关规定及时报告生产安全事故的情况；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12.其他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涉及</w:t>
      </w:r>
      <w:r>
        <w:rPr>
          <w:rFonts w:ascii="Times New Roman" w:hAnsi="Times New Roman" w:eastAsia="方正仿宋_GBK"/>
          <w:color w:val="000000"/>
          <w:sz w:val="32"/>
          <w:szCs w:val="32"/>
        </w:rPr>
        <w:t>人身安全和财产安全方面隐患排查整改情况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jc w:val="left"/>
        <w:textAlignment w:val="auto"/>
        <w:outlineLvl w:val="1"/>
        <w:rPr>
          <w:rFonts w:ascii="Times New Roman" w:hAnsi="Times New Roman" w:eastAsia="方正楷体_GBK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方正楷体_GBK"/>
          <w:color w:val="000000"/>
          <w:kern w:val="0"/>
          <w:sz w:val="32"/>
          <w:szCs w:val="32"/>
          <w:lang w:val="zh-CN"/>
        </w:rPr>
        <w:t>（二）任务分工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jc w:val="left"/>
        <w:textAlignment w:val="auto"/>
        <w:outlineLvl w:val="1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val="zh-CN"/>
        </w:rPr>
        <w:t>按照“党政同责、一岗双责”原则及“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管行业必须管安全、管业务必须管安全、管生产经营必须管安全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val="zh-CN"/>
        </w:rPr>
        <w:t>”的要求，由各责任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岗位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val="zh-CN"/>
        </w:rPr>
        <w:t>按照监督检查计划进行安全监督检查，具体检查方案由责任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岗位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val="zh-CN"/>
        </w:rPr>
        <w:t>根据实际情况制定。责任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岗位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val="zh-CN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安全应急岗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val="zh-CN"/>
        </w:rPr>
        <w:t>、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经济发展岗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val="zh-CN"/>
        </w:rPr>
        <w:t>、民政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服务岗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val="zh-CN"/>
        </w:rPr>
        <w:t>、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规划建设岗、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val="zh-CN"/>
        </w:rPr>
        <w:t>农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业服务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岗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jc w:val="left"/>
        <w:textAlignment w:val="auto"/>
        <w:outlineLvl w:val="1"/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方正黑体_GBK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hAnsi="Times New Roman" w:eastAsia="方正黑体_GBK"/>
          <w:color w:val="000000"/>
          <w:kern w:val="0"/>
          <w:sz w:val="32"/>
          <w:szCs w:val="32"/>
          <w:lang w:val="zh-CN"/>
        </w:rPr>
        <w:t>四、执法人员数量和执法工作日测算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jc w:val="left"/>
        <w:textAlignment w:val="auto"/>
        <w:outlineLvl w:val="1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维新镇主要领导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 w:eastAsia="zh-CN"/>
        </w:rPr>
        <w:t>朱文彬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为安全生产第一责任人，同时为安全检查第一责任人，每月检查各行业领域安全生产工作不少于1次，全年不少于12次，主要领导安全检查由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 w:eastAsia="zh-CN"/>
        </w:rPr>
        <w:t>执法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办牵头；各分管领导检查安全生产工作每月不少于2次；各相关岗位每月不低于2次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jc w:val="left"/>
        <w:textAlignment w:val="auto"/>
        <w:outlineLvl w:val="1"/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val="zh-CN"/>
        </w:rPr>
        <w:t>（一）行政执法人员数量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jc w:val="left"/>
        <w:textAlignment w:val="auto"/>
        <w:outlineLvl w:val="1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维新镇从事安全监管执法工作人员1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jc w:val="left"/>
        <w:textAlignment w:val="auto"/>
        <w:outlineLvl w:val="1"/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val="zh-CN"/>
        </w:rPr>
        <w:t>（二）执法工作日测算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jc w:val="left"/>
        <w:textAlignment w:val="auto"/>
        <w:outlineLvl w:val="1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1.总法定工作日：1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人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val="zh-CN"/>
        </w:rPr>
        <w:t>×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248天=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2480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jc w:val="left"/>
        <w:textAlignment w:val="auto"/>
        <w:outlineLvl w:val="1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2.其他执法工作日共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530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天，包括：配合上级生产安全事故调查和处理共计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天；参与上级安全监管执法机关组织的安全生产专项行动共计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110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天；安全生产举报查处共计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天：安全生产隐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 w:eastAsia="zh-CN"/>
        </w:rPr>
        <w:t>患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排查报告的受理、登记建档、跟踪监控、督促整改共计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110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天；开展机动执法共计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120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天：上级安全监管机关安排的工作任务共计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120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jc w:val="left"/>
        <w:textAlignment w:val="auto"/>
        <w:outlineLvl w:val="1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3.非行政执法工作日共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1090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天，包括：学习、培训、考核、会议、人事管理、日常工作事务共计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460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天：病假、事假共计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70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天：检查指导村（社区）安全监管执法及中心工作共计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240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天：公务员法定年休假、探亲假、婚（丧）假共计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200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天：参加党群活动共计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120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jc w:val="left"/>
        <w:textAlignment w:val="auto"/>
        <w:outlineLvl w:val="1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4.行政执法检查工作日：法定工作日-其他执法工作日-非行政执法工作日，即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2480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-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530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-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1090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=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860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jc w:val="left"/>
        <w:textAlignment w:val="auto"/>
        <w:outlineLvl w:val="1"/>
        <w:rPr>
          <w:rFonts w:hint="default" w:ascii="Times New Roman" w:hAnsi="Times New Roman" w:eastAsia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color w:val="000000"/>
          <w:kern w:val="0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方正黑体_GBK"/>
          <w:color w:val="000000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_GBK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黑体_GBK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黑体_GBK"/>
          <w:color w:val="000000"/>
          <w:kern w:val="0"/>
          <w:sz w:val="32"/>
          <w:szCs w:val="32"/>
          <w:lang w:val="en-US" w:eastAsia="zh-CN"/>
        </w:rPr>
        <w:t>安全应急岗及其他岗位监督</w:t>
      </w:r>
      <w:r>
        <w:rPr>
          <w:rFonts w:hint="default" w:ascii="Times New Roman" w:hAnsi="Times New Roman" w:eastAsia="方正黑体_GBK"/>
          <w:color w:val="000000"/>
          <w:kern w:val="0"/>
          <w:sz w:val="32"/>
          <w:szCs w:val="32"/>
          <w:lang w:val="en-US" w:eastAsia="zh-CN"/>
        </w:rPr>
        <w:t>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left"/>
        <w:textAlignment w:val="auto"/>
        <w:outlineLvl w:val="1"/>
        <w:rPr>
          <w:rFonts w:hint="default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）202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安全应急岗</w:t>
      </w:r>
      <w:r>
        <w:rPr>
          <w:rFonts w:hint="default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月计划执法安排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1月：道路交通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次+工贸安全3次+危险化学品（烟花爆竹）1次+消防安全2次；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2月：道路交通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次+工贸安全3次+危险化学品（烟花爆竹）1次+消防安全2次；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3月：道路交通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次+工贸安全3次+危险化学品（烟花爆竹）1次+消防安全2次；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4月：道路交通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次+工贸安全3次+危险化学品（烟花爆竹）1次+消防安全2次；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5月：道路交通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次+工贸安全3次+消防安全2次；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6月：道路交通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次+工贸安全3次+消防安全2次；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7月：道路交通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次+工贸安全3次+消防安全2次；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8月：道路交通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次+工贸安全3次+消防安全2次；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9月：道路交通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次+工贸安全3次+消防安全2次；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10月：道路交通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次+工贸安全3次+消防安全2次；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11月：道路交通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次+工贸安全3次+消防安全2次；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12月：道路交通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次+工贸安全3次+消防安全2次。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left"/>
        <w:textAlignment w:val="auto"/>
        <w:outlineLvl w:val="1"/>
        <w:rPr>
          <w:rFonts w:hint="default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）202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年其他负有安全监管职责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计划执法安排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经济发展岗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：每月对燃气、电力、企业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安全领域执法检查1次；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农业服务岗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：每月对农业、渔业、水利、森林防火、农家大院消防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、防汛抗旱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等安全领域执法检查1次；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规划建设岗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：每月对农村道路、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在建工程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、地质灾害等安全领域执法检查1次；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bookmarkStart w:id="2" w:name="_GoBack"/>
      <w:bookmarkEnd w:id="2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民政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服务岗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：每月对敬老院、学校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、卫生院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等安全领域执法检查1次。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jc w:val="left"/>
        <w:textAlignment w:val="auto"/>
        <w:outlineLvl w:val="1"/>
        <w:rPr>
          <w:rFonts w:ascii="Times New Roman" w:hAnsi="Times New Roman" w:eastAsia="方正黑体_GBK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方正黑体_GBK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方正黑体_GBK"/>
          <w:color w:val="000000"/>
          <w:kern w:val="0"/>
          <w:sz w:val="32"/>
          <w:szCs w:val="32"/>
          <w:lang w:val="zh-CN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jc w:val="left"/>
        <w:textAlignment w:val="auto"/>
        <w:outlineLvl w:val="1"/>
        <w:rPr>
          <w:rFonts w:ascii="Times New Roman" w:hAnsi="Times New Roman" w:eastAsia="方正仿宋_GBK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方正楷体_GBK"/>
          <w:color w:val="000000"/>
          <w:kern w:val="0"/>
          <w:sz w:val="32"/>
          <w:szCs w:val="32"/>
          <w:lang w:val="zh-CN"/>
        </w:rPr>
        <w:t>（一）高度重视，加强组织领导。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val="zh-CN"/>
        </w:rPr>
        <w:t>依法开展安全生产监督检查是贯彻执行安全生产法律法规、落实安全生产工作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重大决策部署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val="zh-CN"/>
        </w:rPr>
        <w:t>、加强安全生产监管工作的有效举措，相关办站所要结合自身实际编制各自监督检查方案，认真按照年度执法计划组织开展安全检查，并加强协调配合，注重实效。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jc w:val="left"/>
        <w:textAlignment w:val="auto"/>
        <w:outlineLvl w:val="1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楷体_GBK"/>
          <w:color w:val="000000"/>
          <w:kern w:val="0"/>
          <w:sz w:val="32"/>
          <w:szCs w:val="32"/>
          <w:lang w:val="zh-CN"/>
        </w:rPr>
        <w:t>（二）规范执法，提升执法水平。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执法检查时执法检查人员不少于2名，并佩戴执法证件；开展检查要制作现场检查记录，将检查情况如实记录，并由检查人员和被检查单位负责人签字，要求企业整改的，应及时下达书面责令整改书，整改到期及时复查，核实整改落实情况，形成闭环，制作复查意见书；对短时间内无法整改的事故隐患，应督促生产经营单位按照整改措施、责任、资金、时限和预案“五落实”的要求进行整改；由其他部门处理的，应当登记建档并移送责任部门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jc w:val="left"/>
        <w:textAlignment w:val="auto"/>
        <w:outlineLvl w:val="1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楷体_GBK"/>
          <w:color w:val="000000"/>
          <w:kern w:val="0"/>
          <w:sz w:val="32"/>
          <w:szCs w:val="32"/>
        </w:rPr>
        <w:t>（三）统筹协调，确保计划落实。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要充分做好监督检查计划实施的各项准备工作，保证年度监督检查计划落到实处。积极主动协调，事先安排好检查人员、检查路线及交通车辆等，妥善处理好日常工作事项，不能以人员、装备、时间不足为由而影响执法计划的实施，各责任部门安全检查应做到全年全覆盖，各分管领导确保每月参加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次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检查，主要领导确保每季度及各节日前检查。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320" w:firstLineChars="100"/>
        <w:textAlignment w:val="auto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none" w:color="auto" w:sz="0" w:space="4"/>
          <w:bottom w:val="single" w:color="auto" w:sz="4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/>
        <w:jc w:val="left"/>
        <w:textAlignment w:val="auto"/>
        <w:outlineLvl w:val="9"/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重庆市铜梁区维新基层治理综合指挥室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日印发</w:t>
      </w:r>
    </w:p>
    <w:sectPr>
      <w:headerReference r:id="rId3" w:type="default"/>
      <w:footerReference r:id="rId4" w:type="default"/>
      <w:pgSz w:w="11906" w:h="16838"/>
      <w:pgMar w:top="1984" w:right="1446" w:bottom="1446" w:left="164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-115570</wp:posOffset>
              </wp:positionV>
              <wp:extent cx="532130" cy="3460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130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33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1pt;height:27.25pt;width:41.9pt;mso-position-horizontal:outside;mso-position-horizontal-relative:margin;z-index:251659264;mso-width-relative:page;mso-height-relative:page;" filled="f" stroked="f" coordsize="21600,21600" o:gfxdata="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5tJMraAAAACgEAAA8AAAAAAAAAAQAgAAAAIgAA&#10;AGRycy9kb3ducmV2LnhtbFBLAQIUABQAAAAIAIdO4kA5lYV9zQEAAJkDAAAOAAAAAAAAAAEAIAAA&#10;ACk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33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NTQ2OWUzODE5YzYxN2QwNzA1ZTg3Y2Y4MTU5OTMifQ=="/>
  </w:docVars>
  <w:rsids>
    <w:rsidRoot w:val="21886577"/>
    <w:rsid w:val="04003C23"/>
    <w:rsid w:val="0849203C"/>
    <w:rsid w:val="114A535C"/>
    <w:rsid w:val="20BD4F1E"/>
    <w:rsid w:val="21886577"/>
    <w:rsid w:val="236A58A5"/>
    <w:rsid w:val="23E17175"/>
    <w:rsid w:val="2557740C"/>
    <w:rsid w:val="34144AC9"/>
    <w:rsid w:val="35CD46D8"/>
    <w:rsid w:val="3DD7317C"/>
    <w:rsid w:val="3F196AF6"/>
    <w:rsid w:val="3F907BD2"/>
    <w:rsid w:val="49575DA8"/>
    <w:rsid w:val="49972D70"/>
    <w:rsid w:val="604F2F3E"/>
    <w:rsid w:val="61A46B11"/>
    <w:rsid w:val="646F78AA"/>
    <w:rsid w:val="649F6779"/>
    <w:rsid w:val="65B75B3A"/>
    <w:rsid w:val="68B24209"/>
    <w:rsid w:val="69362744"/>
    <w:rsid w:val="6AB20B10"/>
    <w:rsid w:val="6F81346D"/>
    <w:rsid w:val="71FD4EBA"/>
    <w:rsid w:val="7A36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qFormat/>
    <w:uiPriority w:val="0"/>
    <w:pPr>
      <w:ind w:leftChars="100" w:rightChars="100"/>
    </w:pPr>
  </w:style>
  <w:style w:type="paragraph" w:styleId="4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Body Text First Indent"/>
    <w:basedOn w:val="3"/>
    <w:qFormat/>
    <w:uiPriority w:val="0"/>
    <w:pPr>
      <w:spacing w:line="312" w:lineRule="auto"/>
      <w:ind w:firstLine="420"/>
    </w:p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f67147b5-2f2a-4aa7-b828-ffba2da3460a</errorID>
      <errorWord>四</errorWord>
      <group>L1_Word</group>
      <groupName>字词问题</groupName>
      <ability>L2_Typo</ability>
      <abilityName>字词错误</abilityName>
      <candidateList>
        <item>四个</item>
      </candidateList>
      <explain/>
      <paraID>51982CBE</paraID>
      <start>7</start>
      <end>8</end>
      <status>unmodified</status>
      <modifiedWord/>
      <trackRevisions>false</trackRevisions>
    </reviewItem>
    <reviewItem>
      <errorID>e6ff0687-2df1-4b3b-ad8c-5cfa795f1453</errorID>
      <errorWord>一岗双责</errorWord>
      <group>L1_Political</group>
      <groupName>政治性问题</groupName>
      <ability>L2_Keyword</ability>
      <abilityName>固定表述</abilityName>
      <candidateList>
        <item>“一岗双责”</item>
      </candidateList>
      <explain>注意检查当前固定表述标点是否使用规范。</explain>
      <paraID>2EBBC3DB</paraID>
      <start>69</start>
      <end>73</end>
      <status>unmodified</status>
      <modifiedWord/>
      <trackRevisions>false</trackRevisions>
    </reviewItem>
    <reviewItem>
      <errorID>8ca3ee85-afa3-4dfd-a3f2-23f2b11fa2cb</errorID>
      <errorWord>法制宣传教育</errorWord>
      <group>L1_Political</group>
      <groupName>政治性问题</groupName>
      <ability>L2_Unpolitical</ability>
      <abilityName>政治敏感错误</abilityName>
      <candidateList>
        <item>法治宣传教育</item>
      </candidateList>
      <explain/>
      <paraID> 149F885</paraID>
      <start>113</start>
      <end>119</end>
      <status>unmodified</status>
      <modifiedWord/>
      <trackRevisions>false</trackRevisions>
    </reviewItem>
    <reviewItem>
      <errorID>de8804aa-424d-4edb-83f1-c41ebac95ab1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3E287642</paraID>
      <start>14</start>
      <end>19</end>
      <status>unmodified</status>
      <modifiedWord/>
      <trackRevisions>false</trackRevisions>
    </reviewItem>
    <reviewItem>
      <errorID>28a16bc8-00fd-449d-a078-8c1ce31e6c53</errorID>
      <errorWord>一岗双责</errorWord>
      <group>L1_Political</group>
      <groupName>政治性问题</groupName>
      <ability>L2_Keyword</ability>
      <abilityName>固定表述</abilityName>
      <candidateList>
        <item>‘一岗双责’</item>
      </candidateList>
      <explain>注意检查当前固定表述标点是否使用规范。</explain>
      <paraID>15DA0075</paraID>
      <start>8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4e41e0-b18e-4de3-b9f6-73caa5c7d4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2767</Words>
  <Characters>2872</Characters>
  <Lines>0</Lines>
  <Paragraphs>0</Paragraphs>
  <TotalTime>1</TotalTime>
  <ScaleCrop>false</ScaleCrop>
  <LinksUpToDate>false</LinksUpToDate>
  <CharactersWithSpaces>2905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2024-01-17T08:21:00Z</dcterms:created>
  <dc:creator>等待and奋斗</dc:creator>
  <cp:lastModifiedBy>杨洁</cp:lastModifiedBy>
  <cp:lastPrinted>2026-01-22T02:47:12Z</cp:lastPrinted>
  <dcterms:modified xsi:type="dcterms:W3CDTF">2026-01-22T02:47:28Z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CE49EC681ED545F1A61753140769B501_11</vt:lpwstr>
  </property>
  <property fmtid="{D5CDD505-2E9C-101B-9397-08002B2CF9AE}" pid="4" name="KSOTemplateDocerSaveRecord">
    <vt:lpwstr>eyJoZGlkIjoiYWJjZDY4MTAwNDg5MGY0MDJkYWEzMDU3ZmFiYjdmMWMiLCJ1c2VySWQiOiIxMTIxMTA2MDMzIn0=</vt:lpwstr>
  </property>
</Properties>
</file>