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74F5E">
      <w:pPr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附件2</w:t>
      </w:r>
    </w:p>
    <w:p w14:paraId="12549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森林防火消防水箱建设方案（参考）</w:t>
      </w:r>
    </w:p>
    <w:p w14:paraId="37E9E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175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FB081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为提升森林防灭火基础能力，在南城街道等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9个镇街共实施41个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森林消防水箱建设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，总投资约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492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 w14:paraId="6522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一、单个水箱方案设计如下：</w:t>
      </w:r>
    </w:p>
    <w:p w14:paraId="48748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消防水箱：容量90-120m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，根据现场情况选择，具体做法及要求如下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</w:p>
    <w:p w14:paraId="5AE9EF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基座选用C30混凝土浇筑，钢筋采用C8@200单层双向布置；</w:t>
      </w:r>
    </w:p>
    <w:p w14:paraId="08334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水箱要求无渗漏，有防止满水变形的加固措施:含进出水孔、排污、溢流口、带锁阀门、物联网液位计、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内外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爬梯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、检修人孔等；</w:t>
      </w:r>
    </w:p>
    <w:p w14:paraId="40FB2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水箱选用304或者316不锈钢焊接，具体尺寸根据现场情况确定，容积在90-120m</w:t>
      </w:r>
      <w:r>
        <w:rPr>
          <w:rFonts w:hint="default" w:ascii="Times New Roman" w:hAnsi="Times New Roman" w:eastAsia="方正仿宋_GBK" w:cs="Times New Roman"/>
          <w:sz w:val="32"/>
          <w:szCs w:val="32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，水箱人孔内盖板采用带锁防水防臭密封盖板，并经高强度冲压。符合生活水箱国家现行相关卫生检验标准，不生锈，不长青苔，不漏水；</w:t>
      </w:r>
    </w:p>
    <w:p w14:paraId="15F17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每台水箱包含检修人孔、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内外人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进水口、出水口、溢流口、球阀等附件，水箱箱体、箱内拉筋（防割手）、立柱、锁体（所有锁体一把钥匙即开，锁体和钥匙要与前期项目一致）等上述主附件所用材质均为SUS304或316，应符合《12S101矩形给水箱》《GB/T3280-2015不锈钢冷轧钢板及钢带》《QB-CNCECJ221010-2006不锈钢焊接施工工艺标准》的规定，板厚公差&lt;10%；</w:t>
      </w:r>
    </w:p>
    <w:p w14:paraId="7D209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箱体要求底板、侧板1厚度&gt;2mm，侧板2厚度&gt;1.5mm，侧板3&gt;1.2mm顶板&gt;1.0mm;箱内支柱、拉筋厚度&gt;2mm，内顶方管厚度&gt;1.0mm；</w:t>
      </w:r>
    </w:p>
    <w:p w14:paraId="1C4003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底板、顶板、侧板（2 m高侧板2，3m高侧板3在中间两张用于铭牌标识）为平板，其余侧板1、侧板2、侧板3为凹凸板，板材规格为1m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1m;箱内支柱、拉筋厚度角钢&gt;4cm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 cm，内顶方管&gt;2 cm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 cm；</w:t>
      </w:r>
    </w:p>
    <w:p w14:paraId="763E39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水箱取水口采用带锁的DN50不锈钢二片式球阀，并配有森林消防水泵专用接扣（配DN50转40快速接扣1个，DN50转32快速接扣1个）。水箱侧面带有规格尺寸为1m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1m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0.2m的304不锈钢备件箱，水箱配森林消防水泵用聚氨酯吸水管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引水管长度为2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m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、工作压力&gt;3mpa、爆破压力&gt;9mpa、轴向延伸率&lt;3%、直径膨胀率&lt;2%；耐真空度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内径径向收缩率&lt;5%，轴向收缩率2%，单位长度质量(g/m)&lt;520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两端接口为快速接口，采用铝环压接技术连接；</w:t>
      </w:r>
    </w:p>
    <w:p w14:paraId="385E60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带水位计，可在外部查看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水位；</w:t>
      </w:r>
    </w:p>
    <w:p w14:paraId="31F3FD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四周设置1.2m高的不锈钢围栏；</w:t>
      </w:r>
    </w:p>
    <w:p w14:paraId="2045AC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水箱配置森林防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火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消防水箱标志和宣传标志各1个，出口管处安装快速取水阀、阀门及管线；配备与消防车匹配的接头，配备成品爬梯1个；</w:t>
      </w:r>
    </w:p>
    <w:p w14:paraId="306B83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排水沟和散水：三面设置（根据现场情况确定），做法:散水采用60mm厚的C20混凝土浇筑，排水沟底板采用10cm厚的C20混凝土浇筑，墙身采用240mm厚砖砌；</w:t>
      </w:r>
    </w:p>
    <w:p w14:paraId="66AF8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立柱式太阳能监控设备1套。</w:t>
      </w:r>
    </w:p>
    <w:p w14:paraId="2850CC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二、水箱实施样式参考图（全貌）</w:t>
      </w:r>
    </w:p>
    <w:p w14:paraId="48880E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4657090" cy="3491865"/>
            <wp:effectExtent l="0" t="0" r="10160" b="13335"/>
            <wp:docPr id="1" name="图片 1" descr="7e949761b75233a63403eaa0ee09cf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949761b75233a63403eaa0ee09cf0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FB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DFF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B23621">
                          <w:pPr>
                            <w:pStyle w:val="2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B23621">
                    <w:pPr>
                      <w:pStyle w:val="2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1558"/>
    <w:rsid w:val="35CA4FFD"/>
    <w:rsid w:val="39EF5EC7"/>
    <w:rsid w:val="3CE1343E"/>
    <w:rsid w:val="4658C0F8"/>
    <w:rsid w:val="4BFF5ED9"/>
    <w:rsid w:val="59FD590A"/>
    <w:rsid w:val="5F7DD4D3"/>
    <w:rsid w:val="5FFFF9A2"/>
    <w:rsid w:val="63FE5190"/>
    <w:rsid w:val="6BDC5CF4"/>
    <w:rsid w:val="6DAFCF4F"/>
    <w:rsid w:val="6E3F378C"/>
    <w:rsid w:val="70773B57"/>
    <w:rsid w:val="773FD269"/>
    <w:rsid w:val="773FD904"/>
    <w:rsid w:val="79A5F098"/>
    <w:rsid w:val="7CFDFE12"/>
    <w:rsid w:val="7E3B723C"/>
    <w:rsid w:val="7EBFF8D3"/>
    <w:rsid w:val="7F76C1A8"/>
    <w:rsid w:val="7FF3F1C9"/>
    <w:rsid w:val="9ABF1135"/>
    <w:rsid w:val="BDBEC821"/>
    <w:rsid w:val="BDFF4D70"/>
    <w:rsid w:val="BF8E2107"/>
    <w:rsid w:val="D91B58ED"/>
    <w:rsid w:val="DF77C2EF"/>
    <w:rsid w:val="DFD37616"/>
    <w:rsid w:val="EEDB44A5"/>
    <w:rsid w:val="EF768459"/>
    <w:rsid w:val="EFDFA3D7"/>
    <w:rsid w:val="F7978EB1"/>
    <w:rsid w:val="FBD20894"/>
    <w:rsid w:val="FBEE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1051</Words>
  <Characters>1240</Characters>
  <Lines>0</Lines>
  <Paragraphs>0</Paragraphs>
  <TotalTime>1</TotalTime>
  <ScaleCrop>false</ScaleCrop>
  <LinksUpToDate>false</LinksUpToDate>
  <CharactersWithSpaces>1244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2025-09-15T00:01:00Z</dcterms:created>
  <dc:creator>Administrator</dc:creator>
  <cp:lastModifiedBy>WPS_1717469379</cp:lastModifiedBy>
  <dcterms:modified xsi:type="dcterms:W3CDTF">2025-12-23T14:52:25Z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KSOTemplateDocerSaveRecord">
    <vt:lpwstr>eyJoZGlkIjoiOTBjYmVmZDY2NDliNTA2NjQ3MDJmY2EyZGIyYjEwYTMiLCJ1c2VySWQiOiI0MTM3Nzk0NzEifQ==</vt:lpwstr>
  </property>
  <property fmtid="{D5CDD505-2E9C-101B-9397-08002B2CF9AE}" pid="4" name="ICV">
    <vt:lpwstr>6BF61A5974584D649B76C443FC1A09A5_12</vt:lpwstr>
  </property>
</Properties>
</file>