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西河府〔202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重庆市铜梁区西河镇人民政府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关于提升综合应急救援能力的通知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各村（社区）、镇属各板块，企事业单位：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经镇2024年度第12次行政办公会研究决定，调整镇应急救援队人员，优化应急处置流程，加强应急救援演练，进一步夯实西河应急管理基础，大力提升应急救援能力。现将有关事项通知如下：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　　一、优化和明确镇应急队成员、职责和分工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（一）调整镇应急救援队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队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唐明川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副队长：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  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陈晓峰、孙谦、黄先议、蔡万龙、李福顺、鲁大春、孙清平、江方云、张远正、陈浩、杜欢、陈在建、蒋静、马义军、周新原、梁策、孙显超、李先平、杨倩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（二）应急救援队队长及副队长主要职责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.在镇党委、政府统一领导下，负责突发事件应急处置工作，根据现场情况向应急救援队员下达行动命令，决策抢险应急方案；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.向镇党委、政府及时汇报事件发生经过、受灾程度、救援进展等情况，并根据现场情况决定请求协调支援；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.及时传达上级有关领导和部门的指令；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.协调各村、社区应急处置工作，需要其他支援时，负责联系、沟通并请求支援；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.及时组织抢险人员、医疗救护、调拨救援物资，组织抢修被毁线路和设备。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.在镇党委、政府领导下负责组织对事故的调查，确定事故责任。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（三）应急救援队各小组成员及职责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.先遣组：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唐明川、陈晓峰（备岗：蔡万龙）、孙谦（备岗：李福顺），率先赶赴现场进行情况勘察并开展救援工作。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.机操组：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赵飞（备岗：梁策）、孙清平（备岗：陈在建）、鲁大春（备岗：江方云）、黄先议（备岗：张远正）、陈浩（备岗：杜欢），负责准备救援物资赶赴现场并调试、操作救援设备开展救援工作。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.救援组：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梁策、陈在建、江方云、蔡万龙、李福顺、张远正、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杜欢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、周新原、孙显超、蒋静、马义军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负责现场警戒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人员疏散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秩序维护，处理周边突发事故，确保不发生次生灾害。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如遇到先遣组、机操组中有人员因其他工作不能参与应急救援行动的，及时补充到对应岗位。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.后勤组：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李先平负责后勤物资保障，杨倩负责做好现场信息收集汇总，医疗急救。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二、优化应急处置流程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（一）事故报告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一旦发生突发事件，事故发生村、社区在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分钟以内上报镇应急救援队，并准确报告事故发生的时间、地点，事故简要经过和人员被困及伤亡情况。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　　（二）组织救援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各救援小组接到命令后在10分钟内出发，以最快速度赶赴现场：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.先遣组立即赶赴现场了解事故概况和有关经过，并迅速组织相关村、社区进行处理；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.机操组准备好所需装备，调度车辆赶赴现场开展救援；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.救援组疏散现场人员，维护行车秩序，处理周边突发事故，确保不发生次生灾害；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.后勤组备好急救物品及物资，收集信息汇报。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（三）响应结束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.经救援组勘察留守后无危险情况，可响应结束；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.确保所有人员安全疏散并妥善安置；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.保护事故现场，调查事故起因，并依法追究责任；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.如现场有人员伤亡，应立即组织医疗救护及疏散工作。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　　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三、提升应急救援能力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4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绕“建训用管”全流程各环节，加强应急救援队伍能力提升，打造反应灵敏、作风过硬、本领高强的拳头力量。原则上每两个月至少开展一次应急救援演练，支持应急救援队员参加上级部门组织的各类应急培训、技术比武竞赛等，支持应急救援队员考取注册安全工程师、特种作业证等资格证书。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en-US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 w:bidi="ar-SA"/>
        </w:rPr>
        <w:t>重庆市铜梁区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西河镇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 w:bidi="ar-SA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 w:bidi="ar-SA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 w:bidi="ar-SA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4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7150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85pt;height:0.05pt;width:450pt;z-index:251659264;mso-width-relative:page;mso-height-relative:page;" filled="f" stroked="t" coordsize="21600,21600" o:gfxdata="UEsDBAoAAAAAAIdO4kAAAAAAAAAAAAAAAAAEAAAAZHJzL1BLAwQUAAAACACHTuJArXeBZ9EAAAAF&#10;AQAADwAAAGRycy9kb3ducmV2LnhtbE2OTU/DMBBE70j8B2uRuFTUblFLSeP0AOTGhVLEdRsvSdR4&#10;ncbuB/x6tic4Ps1o5uWrs+/UkYbYBrYwGRtQxFVwLdcWNu/l3QJUTMgOu8Bk4ZsirIrrqxwzF078&#10;Rsd1qpWMcMzQQpNSn2kdq4Y8xnHoiSX7CoPHJDjU2g14knHf6akxc+2xZXlosKenhqrd+uAtxPKD&#10;9uXPqBqZz/s60HT//PqC1t7eTMwSVKJz+ivDRV/UoRCnbTiwi6oTnknRwuwBlKSP5sJb4QXoItf/&#10;7YtfUEsDBBQAAAAIAIdO4kA39hp9+gEAAPQDAAAOAAAAZHJzL2Uyb0RvYy54bWytU02O0zAU3iNx&#10;B8t7mrRVBoiazmLKsEFQCTiAazuJJf/Jz23aS3ABJHawYsme2zAcg2cnlGHYdEEWzrPf58/v+/y8&#10;uj4aTQ4ygHK2ofNZSYm03Allu4a+f3f75BklEJkVTDsrG3qSQK/Xjx+tBl/LheudFjIQJLFQD76h&#10;fYy+LgrgvTQMZs5Li8nWBcMiTkNXiMAGZDe6WJTlVTG4IHxwXALg6mZM0okxXELo2lZxuXF8b6SN&#10;I2uQmkWUBL3yQNe52raVPL5pW5CR6Iai0phHPATjXRqL9YrVXWC+V3wqgV1SwgNNhimLh56pNiwy&#10;sg/qHyqjeHDg2jjjzhSjkOwIqpiXD7x52zMvsxa0GvzZdPh/tPz1YRuIEg1dUmKZwQu/+/jtx4fP&#10;P79/wvHu6xeyTCYNHmrE3thtmGbgtyEpPrbBpD9qIcds7OlsrDxGwnGxejqvyhI955i7WlaJsfiz&#10;1QeIL6UzJAUN1com1axmh1cQR+hvSFrWlgwNfV4tKiRk2IItXj2GxqMMsF3eC04rcau0TjsgdLsb&#10;HciBpTbI31TCX7B0yIZBP+JyKsFY3UsmXlhB4smjQRbfBU0lGCko0RKfUYoyMjKlL0Giem0TtcxN&#10;OulMLo++pmjnxAkvZ++D6nr0ZZ5rThlshmzg1Lip2+7PMb7/WN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13gWfRAAAABQEAAA8AAAAAAAAAAQAgAAAAIgAAAGRycy9kb3ducmV2LnhtbFBLAQIU&#10;ABQAAAAIAIdO4kA39hp9+gEAAPQ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7150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pt;height:0.05pt;width:450pt;z-index:251660288;mso-width-relative:page;mso-height-relative:page;" filled="f" stroked="t" coordsize="21600,21600" o:gfxdata="UEsDBAoAAAAAAIdO4kAAAAAAAAAAAAAAAAAEAAAAZHJzL1BLAwQUAAAACACHTuJAKmFyhtQAAAAG&#10;AQAADwAAAGRycy9kb3ducmV2LnhtbE2Py07DMBBF90j8gzVIbCpqp1AEaZwugOzYUIrYTuNpEhGP&#10;09h9wNczXcFqHnd075liefK9OtAYu8AWsqkBRVwH13FjYf1e3TyAignZYR+YLHxThGV5eVFg7sKR&#10;3+iwSo0SE445WmhTGnKtY92SxzgNA7Fo2zB6TDKOjXYjHsXc93pmzL322LEktDjQU0v112rvLcTq&#10;g3bVz6SemM/bJtBs9/z6gtZeX2VmASrRKf0dwxlf0KEUpk3Ys4uqtyCPJAvzO6miPhojzea8yECX&#10;hf6PX/4CUEsDBBQAAAAIAIdO4kA3wuJN/QEAAPQDAAAOAAAAZHJzL2Uyb0RvYy54bWytU82O0zAQ&#10;viPxDpbvNGlRFzZquoctywVBJeABpo6TWPKfPG7TvgQvgMQNThy58za7PAZjp1uW5dIDOThjz8w3&#10;830eL672RrOdDKicrfl0UnImrXCNsl3NP364efaSM4xgG9DOypofJPKr5dMni8FXcuZ6pxsZGIFY&#10;rAZf8z5GXxUFil4awInz0pKzdcFApG3oiibAQOhGF7OyvCgGFxofnJCIdLoanfyIGM4BdG2rhFw5&#10;sTXSxhE1SA2RKGGvPPJl7rZtpYjv2hZlZLrmxDTmlYqQvUlrsVxA1QXwvRLHFuCcFh5xMqAsFT1B&#10;rSAC2wb1D5RRIjh0bZwIZ4qRSFaEWEzLR9q878HLzIWkRn8SHf8frHi7WwemmprPObNg6MLvPv+4&#10;/fT1188vtN59/8bmSaTBY0Wx13Ydjjv065AY79tg0p+4sH0W9nASVu4jE3Q4fzGdlyVpLsh38Twj&#10;Fn9SfcD4WjrDklFzrWxiDRXs3mCkchR6H5KOtWVDzS/nM2pZAI1gS1dPpvFEA22Xc9Fp1dworVMG&#10;hm5zrQPbQRqD/CVShPtXWCqyAuzHuOwaB6SX0LyyDYsHTwJZehc8tWBkw5mW9IySRYBQRVD6nEgq&#10;rW1KkHlIjzyTyqOuydq45kCXs/VBdT3pMs09Jw8NQ+7+OLhp2h7uyX74W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phcobUAAAABgEAAA8AAAAAAAAAAQAgAAAAIgAAAGRycy9kb3ducmV2Lnht&#10;bFBLAQIUABQAAAAIAIdO4kA3wuJN/QEAAPQ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西河镇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56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kern w:val="56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kern w:val="56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E3NGVhMGE3OTgzMmMxZTM2MmIwOTZlMDJjZmIifQ=="/>
  </w:docVars>
  <w:rsids>
    <w:rsidRoot w:val="ADCE01EE"/>
    <w:rsid w:val="01F33EE0"/>
    <w:rsid w:val="046E3282"/>
    <w:rsid w:val="0D795D78"/>
    <w:rsid w:val="14442562"/>
    <w:rsid w:val="1D4B1F5B"/>
    <w:rsid w:val="20913B73"/>
    <w:rsid w:val="30DC7111"/>
    <w:rsid w:val="31EC5663"/>
    <w:rsid w:val="329B0E37"/>
    <w:rsid w:val="36186C7D"/>
    <w:rsid w:val="3B7D3482"/>
    <w:rsid w:val="3EDFA324"/>
    <w:rsid w:val="3F724CCD"/>
    <w:rsid w:val="4FA80CD7"/>
    <w:rsid w:val="660109D5"/>
    <w:rsid w:val="6C51470A"/>
    <w:rsid w:val="6E9811B0"/>
    <w:rsid w:val="71972974"/>
    <w:rsid w:val="723B67E8"/>
    <w:rsid w:val="9EFFAE3B"/>
    <w:rsid w:val="ADC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customStyle="1" w:styleId="9">
    <w:name w:val="正文（缩进）"/>
    <w:basedOn w:val="1"/>
    <w:qFormat/>
    <w:uiPriority w:val="0"/>
    <w:pPr>
      <w:spacing w:line="594" w:lineRule="exact"/>
      <w:ind w:firstLine="482"/>
    </w:pPr>
    <w:rPr>
      <w:rFonts w:ascii="Times New Roman" w:hAnsi="Times New Roman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1323</Words>
  <Characters>1358</Characters>
  <Lines>0</Lines>
  <Paragraphs>0</Paragraphs>
  <TotalTime>22</TotalTime>
  <ScaleCrop>false</ScaleCrop>
  <LinksUpToDate>false</LinksUpToDate>
  <CharactersWithSpaces>1421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2024-09-14T09:33:00Z</dcterms:created>
  <dc:creator>uos</dc:creator>
  <cp:lastModifiedBy>Administrator</cp:lastModifiedBy>
  <cp:lastPrinted>2024-09-19T01:35:26Z</cp:lastPrinted>
  <dcterms:modified xsi:type="dcterms:W3CDTF">2024-09-19T01:51:41Z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34C64AC2E8C546DB91D040A6FA5D046B_12</vt:lpwstr>
  </property>
</Properties>
</file>