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line="594" w:lineRule="exact"/>
        <w:ind w:left="0" w:leftChars="0" w:right="0" w:rightChars="0" w:firstLine="640" w:firstLineChars="200"/>
        <w:jc w:val="center"/>
        <w:textAlignment w:val="auto"/>
        <w:outlineLvl w:val="9"/>
        <w:rPr>
          <w:rFonts w:hint="default" w:ascii="Times New Roman" w:hAnsi="Times New Roman" w:eastAsia="仿宋_GB2312" w:cs="Times New Roman"/>
          <w:sz w:val="32"/>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before="0" w:beforeLines="0" w:line="594" w:lineRule="exact"/>
        <w:ind w:left="0" w:leftChars="0" w:right="0" w:rightChars="0" w:firstLine="640" w:firstLineChars="200"/>
        <w:jc w:val="center"/>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before="0" w:beforeLines="0" w:line="594" w:lineRule="exact"/>
        <w:ind w:left="0" w:leftChars="0" w:right="0" w:rightChars="0" w:firstLine="640" w:firstLineChars="20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color w:val="FFFFFF"/>
          <w:sz w:val="32"/>
          <w:lang w:val="en-US" w:eastAsia="zh-CN"/>
        </w:rPr>
        <w:t>.</w:t>
      </w:r>
      <w:r>
        <w:rPr>
          <w:rFonts w:hint="default" w:ascii="Times New Roman" w:hAnsi="Times New Roman" w:eastAsia="仿宋_GB2312"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line="594" w:lineRule="exact"/>
        <w:ind w:right="0" w:rightChars="0"/>
        <w:jc w:val="both"/>
        <w:textAlignment w:val="auto"/>
        <w:outlineLvl w:val="9"/>
        <w:rPr>
          <w:rFonts w:hint="default" w:ascii="Times New Roman" w:hAnsi="Times New Roman" w:eastAsia="方正仿宋_GBK" w:cs="Times New Roman"/>
          <w:sz w:val="32"/>
          <w:szCs w:val="32"/>
        </w:rPr>
      </w:pPr>
    </w:p>
    <w:p>
      <w:pPr>
        <w:widowControl w:val="0"/>
        <w:spacing w:after="120" w:afterLines="0"/>
        <w:jc w:val="both"/>
        <w:rPr>
          <w:rFonts w:hint="default" w:ascii="Times New Roman" w:hAnsi="Times New Roman" w:eastAsia="宋体" w:cs="Times New Roman"/>
          <w:kern w:val="2"/>
          <w:sz w:val="21"/>
          <w:szCs w:val="24"/>
          <w:lang w:val="en-US" w:eastAsia="zh-CN" w:bidi="ar-SA"/>
        </w:rPr>
      </w:pPr>
    </w:p>
    <w:p>
      <w:pPr>
        <w:widowControl w:val="0"/>
        <w:ind w:left="2100"/>
        <w:jc w:val="both"/>
        <w:rPr>
          <w:rFonts w:hint="default" w:ascii="Times New Roman" w:hAnsi="Times New Roman" w:eastAsia="宋体" w:cs="Times New Roman"/>
          <w:kern w:val="2"/>
          <w:sz w:val="21"/>
          <w:szCs w:val="24"/>
          <w:lang w:val="en-US" w:eastAsia="zh-CN" w:bidi="ar-SA"/>
        </w:rPr>
      </w:pPr>
    </w:p>
    <w:p>
      <w:pPr>
        <w:widowControl w:val="0"/>
        <w:spacing w:after="120" w:afterLines="0" w:line="600" w:lineRule="auto"/>
        <w:jc w:val="both"/>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beforeLines="0" w:line="594" w:lineRule="exact"/>
        <w:ind w:left="0" w:leftChars="0" w:right="0" w:rightChars="0"/>
        <w:jc w:val="center"/>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eastAsia="zh-CN"/>
        </w:rPr>
        <w:t>永嘉府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before="0" w:beforeLines="0" w:line="480" w:lineRule="auto"/>
        <w:ind w:left="0" w:leftChars="0" w:right="0" w:right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val="en-US" w:eastAsia="zh-CN" w:bidi="en-US"/>
        </w:rPr>
      </w:pPr>
      <w:r>
        <w:rPr>
          <w:rFonts w:hint="eastAsia" w:ascii="Times New Roman" w:hAnsi="Times New Roman" w:eastAsia="方正小标宋_GBK" w:cs="Times New Roman"/>
          <w:b w:val="0"/>
          <w:bCs w:val="0"/>
          <w:color w:val="auto"/>
          <w:kern w:val="0"/>
          <w:sz w:val="44"/>
          <w:szCs w:val="44"/>
          <w:lang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w:t>
      </w:r>
      <w:r>
        <w:rPr>
          <w:rFonts w:hint="eastAsia" w:ascii="Times New Roman" w:hAnsi="Times New Roman" w:eastAsia="方正小标宋_GBK" w:cs="Times New Roman"/>
          <w:b w:val="0"/>
          <w:bCs w:val="0"/>
          <w:color w:val="auto"/>
          <w:kern w:val="0"/>
          <w:sz w:val="44"/>
          <w:szCs w:val="44"/>
          <w:lang w:val="en-US" w:eastAsia="zh-CN" w:bidi="en-US"/>
        </w:rPr>
        <w:t>永嘉镇人民政府</w:t>
      </w:r>
    </w:p>
    <w:p>
      <w:pPr>
        <w:widowControl/>
        <w:spacing w:line="590" w:lineRule="exact"/>
        <w:jc w:val="center"/>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关于开展农村人居环境提升“百日攻坚”行动</w:t>
      </w:r>
    </w:p>
    <w:p>
      <w:pPr>
        <w:widowControl/>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工作方案</w:t>
      </w:r>
    </w:p>
    <w:p>
      <w:pPr>
        <w:widowControl/>
        <w:spacing w:line="590" w:lineRule="exact"/>
        <w:ind w:firstLine="640" w:firstLineChars="200"/>
        <w:jc w:val="left"/>
        <w:rPr>
          <w:rStyle w:val="17"/>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仿宋_GBK"/>
          <w:spacing w:val="-4"/>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eastAsia="zh-CN"/>
        </w:rPr>
        <w:t>为持续推进农村人居环境整治五年行动，全力打造“干净、整洁、有序、美观”的农村生活环境，不断增强农民群众的幸福感与获得感，全域推进巴渝和美乡村建设，结合村庄清洁行动“四季战役”和“五清理一活动”，决定</w:t>
      </w:r>
      <w:r>
        <w:rPr>
          <w:rFonts w:hint="default" w:ascii="Times New Roman" w:hAnsi="Times New Roman" w:eastAsia="方正仿宋_GBK" w:cs="Times New Roman"/>
          <w:i w:val="0"/>
          <w:iCs w:val="0"/>
          <w:caps w:val="0"/>
          <w:color w:val="auto"/>
          <w:spacing w:val="0"/>
          <w:sz w:val="32"/>
          <w:szCs w:val="32"/>
          <w:shd w:val="clear" w:color="auto" w:fill="FFFFFF"/>
          <w:lang w:eastAsia="zh-CN"/>
        </w:rPr>
        <w:t>在</w:t>
      </w:r>
      <w:r>
        <w:rPr>
          <w:rFonts w:hint="eastAsia" w:ascii="Times New Roman" w:hAnsi="Times New Roman" w:eastAsia="方正仿宋_GBK" w:cs="Times New Roman"/>
          <w:i w:val="0"/>
          <w:iCs w:val="0"/>
          <w:caps w:val="0"/>
          <w:color w:val="auto"/>
          <w:spacing w:val="0"/>
          <w:sz w:val="32"/>
          <w:szCs w:val="32"/>
          <w:shd w:val="clear" w:color="auto" w:fill="FFFFFF"/>
          <w:lang w:eastAsia="zh-CN"/>
        </w:rPr>
        <w:t>全镇范围内</w:t>
      </w:r>
      <w:r>
        <w:rPr>
          <w:rFonts w:hint="default" w:ascii="Times New Roman" w:hAnsi="Times New Roman" w:eastAsia="方正仿宋_GBK" w:cs="Times New Roman"/>
          <w:i w:val="0"/>
          <w:iCs w:val="0"/>
          <w:caps w:val="0"/>
          <w:color w:val="auto"/>
          <w:spacing w:val="0"/>
          <w:sz w:val="32"/>
          <w:szCs w:val="32"/>
          <w:shd w:val="clear" w:color="auto" w:fill="FFFFFF"/>
        </w:rPr>
        <w:t>开展农村人居环境</w:t>
      </w:r>
      <w:r>
        <w:rPr>
          <w:rFonts w:hint="default" w:ascii="Times New Roman" w:hAnsi="Times New Roman" w:eastAsia="方正仿宋_GBK" w:cs="Times New Roman"/>
          <w:i w:val="0"/>
          <w:iCs w:val="0"/>
          <w:caps w:val="0"/>
          <w:color w:val="auto"/>
          <w:spacing w:val="0"/>
          <w:sz w:val="32"/>
          <w:szCs w:val="32"/>
          <w:shd w:val="clear" w:color="auto" w:fill="FFFFFF"/>
          <w:lang w:eastAsia="zh-CN"/>
        </w:rPr>
        <w:t>提升“百日攻坚”行动</w:t>
      </w:r>
      <w:r>
        <w:rPr>
          <w:rFonts w:hint="default" w:ascii="Times New Roman" w:hAnsi="Times New Roman" w:eastAsia="方正仿宋_GBK" w:cs="Times New Roman"/>
          <w:i w:val="0"/>
          <w:iCs w:val="0"/>
          <w:caps w:val="0"/>
          <w:color w:val="auto"/>
          <w:spacing w:val="0"/>
          <w:sz w:val="32"/>
          <w:szCs w:val="32"/>
          <w:shd w:val="clear" w:color="auto" w:fill="FFFFFF"/>
        </w:rPr>
        <w:t>，</w:t>
      </w:r>
      <w:r>
        <w:rPr>
          <w:rFonts w:eastAsia="方正仿宋_GBK"/>
          <w:spacing w:val="-4"/>
          <w:sz w:val="32"/>
          <w:szCs w:val="32"/>
        </w:rPr>
        <w:t>特制定本方案</w:t>
      </w:r>
      <w:r>
        <w:rPr>
          <w:rFonts w:hint="eastAsia" w:eastAsia="方正仿宋_GBK"/>
          <w:spacing w:val="-4"/>
          <w:sz w:val="32"/>
          <w:szCs w:val="32"/>
        </w:rPr>
        <w:t>。</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eastAsia" w:ascii="方正黑体_GBK" w:eastAsia="方正黑体_GBK"/>
          <w:bCs/>
          <w:sz w:val="32"/>
          <w:szCs w:val="32"/>
          <w:lang w:eastAsia="zh-CN"/>
        </w:rPr>
      </w:pPr>
      <w:r>
        <w:rPr>
          <w:rFonts w:hint="eastAsia" w:ascii="方正黑体_GBK" w:eastAsia="方正黑体_GBK"/>
          <w:bCs/>
          <w:sz w:val="32"/>
          <w:szCs w:val="32"/>
          <w:lang w:eastAsia="zh-CN"/>
        </w:rPr>
        <w:t>一、集中整治范围</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i w:val="0"/>
          <w:iCs w:val="0"/>
          <w:caps w:val="0"/>
          <w:color w:val="auto"/>
          <w:spacing w:val="0"/>
          <w:sz w:val="32"/>
          <w:szCs w:val="32"/>
          <w:shd w:val="clear" w:color="auto" w:fill="FFFFFF"/>
          <w:lang w:eastAsia="zh-CN"/>
        </w:rPr>
      </w:pPr>
      <w:r>
        <w:rPr>
          <w:rFonts w:hint="eastAsia" w:ascii="Times New Roman" w:hAnsi="Times New Roman" w:eastAsia="方正仿宋_GBK" w:cs="Times New Roman"/>
          <w:i w:val="0"/>
          <w:iCs w:val="0"/>
          <w:caps w:val="0"/>
          <w:color w:val="auto"/>
          <w:spacing w:val="0"/>
          <w:sz w:val="32"/>
          <w:szCs w:val="32"/>
          <w:shd w:val="clear" w:color="auto" w:fill="FFFFFF"/>
          <w:lang w:eastAsia="zh-CN"/>
        </w:rPr>
        <w:t>全镇14个村（社区）所辖区域，重点包括各主干道路及村组道路、河道沟渠、村庄集中区域及院落等。</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eastAsia" w:ascii="方正黑体_GBK" w:hAnsi="Times New Roman" w:eastAsia="方正黑体_GBK" w:cs="Times New Roman"/>
          <w:bCs/>
          <w:sz w:val="32"/>
          <w:szCs w:val="32"/>
          <w:lang w:eastAsia="zh-CN"/>
        </w:rPr>
      </w:pPr>
      <w:r>
        <w:rPr>
          <w:rFonts w:hint="eastAsia" w:ascii="方正黑体_GBK" w:hAnsi="Times New Roman" w:eastAsia="方正黑体_GBK" w:cs="Times New Roman"/>
          <w:bCs/>
          <w:sz w:val="32"/>
          <w:szCs w:val="32"/>
          <w:lang w:eastAsia="zh-CN"/>
        </w:rPr>
        <w:t>二、工作安排</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楷体_GBK" w:cs="Times New Roman"/>
          <w:i w:val="0"/>
          <w:iCs w:val="0"/>
          <w:caps w:val="0"/>
          <w:color w:val="auto"/>
          <w:spacing w:val="0"/>
          <w:kern w:val="2"/>
          <w:sz w:val="32"/>
          <w:szCs w:val="32"/>
          <w:shd w:val="clear" w:color="auto" w:fill="FFFFFF"/>
          <w:lang w:val="en-US" w:eastAsia="zh-CN" w:bidi="ar-SA"/>
        </w:rPr>
        <w:t>（一）集中整治时间</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rPr>
        <w:t>202</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2"/>
          <w:shd w:val="clear" w:color="auto" w:fill="FFFFFF"/>
        </w:rPr>
        <w:t>年</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shd w:val="clear" w:color="auto" w:fill="FFFFFF"/>
        </w:rPr>
        <w:t>月</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17</w:t>
      </w:r>
      <w:r>
        <w:rPr>
          <w:rFonts w:hint="default" w:ascii="Times New Roman" w:hAnsi="Times New Roman" w:eastAsia="方正仿宋_GBK" w:cs="Times New Roman"/>
          <w:i w:val="0"/>
          <w:iCs w:val="0"/>
          <w:caps w:val="0"/>
          <w:color w:val="auto"/>
          <w:spacing w:val="0"/>
          <w:sz w:val="32"/>
          <w:szCs w:val="32"/>
          <w:shd w:val="clear" w:color="auto" w:fill="FFFFFF"/>
        </w:rPr>
        <w:t>日开始至</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auto"/>
          <w:spacing w:val="0"/>
          <w:sz w:val="32"/>
          <w:szCs w:val="32"/>
          <w:shd w:val="clear" w:color="auto" w:fill="FFFFFF"/>
        </w:rPr>
        <w:t>月</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30</w:t>
      </w:r>
      <w:r>
        <w:rPr>
          <w:rFonts w:hint="default" w:ascii="Times New Roman" w:hAnsi="Times New Roman" w:eastAsia="方正仿宋_GBK" w:cs="Times New Roman"/>
          <w:i w:val="0"/>
          <w:iCs w:val="0"/>
          <w:caps w:val="0"/>
          <w:color w:val="auto"/>
          <w:spacing w:val="0"/>
          <w:sz w:val="32"/>
          <w:szCs w:val="32"/>
          <w:shd w:val="clear" w:color="auto" w:fill="FFFFFF"/>
        </w:rPr>
        <w:t>日结束，分三个阶段进行。</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1.</w:t>
      </w:r>
      <w:r>
        <w:rPr>
          <w:rFonts w:hint="default" w:ascii="Times New Roman" w:hAnsi="Times New Roman" w:eastAsia="方正仿宋_GBK" w:cs="Times New Roman"/>
          <w:b/>
          <w:bCs/>
          <w:i w:val="0"/>
          <w:iCs w:val="0"/>
          <w:caps w:val="0"/>
          <w:color w:val="auto"/>
          <w:spacing w:val="0"/>
          <w:sz w:val="32"/>
          <w:szCs w:val="32"/>
          <w:shd w:val="clear" w:color="auto" w:fill="FFFFFF"/>
        </w:rPr>
        <w:t>动员部署（202</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5</w:t>
      </w:r>
      <w:r>
        <w:rPr>
          <w:rFonts w:hint="default" w:ascii="Times New Roman" w:hAnsi="Times New Roman" w:eastAsia="方正仿宋_GBK" w:cs="Times New Roman"/>
          <w:b/>
          <w:bCs/>
          <w:i w:val="0"/>
          <w:iCs w:val="0"/>
          <w:caps w:val="0"/>
          <w:color w:val="auto"/>
          <w:spacing w:val="0"/>
          <w:sz w:val="32"/>
          <w:szCs w:val="32"/>
          <w:shd w:val="clear" w:color="auto" w:fill="FFFFFF"/>
        </w:rPr>
        <w:t>年</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2</w:t>
      </w:r>
      <w:r>
        <w:rPr>
          <w:rFonts w:hint="default" w:ascii="Times New Roman" w:hAnsi="Times New Roman" w:eastAsia="方正仿宋_GBK" w:cs="Times New Roman"/>
          <w:b/>
          <w:bCs/>
          <w:i w:val="0"/>
          <w:iCs w:val="0"/>
          <w:caps w:val="0"/>
          <w:color w:val="auto"/>
          <w:spacing w:val="0"/>
          <w:sz w:val="32"/>
          <w:szCs w:val="32"/>
          <w:shd w:val="clear" w:color="auto" w:fill="FFFFFF"/>
        </w:rPr>
        <w:t>月15日—25日）。</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深刻认识农村人居环境提升“百日攻坚”行动的重要性与紧迫性，成立农村人居环境提升“百日攻坚”行动工作专班（详见附件1）。精心制定行动计划，明确行动目标，并及时召开专题会议进行全面部署。同时，广泛开展宣传发动工作，组织形式多样、内容丰富的宣传动员活动，营造良好的整治氛围。</w:t>
      </w:r>
    </w:p>
    <w:p>
      <w:pPr>
        <w:pStyle w:val="18"/>
        <w:rPr>
          <w:rFonts w:hint="default" w:ascii="Times New Roman" w:hAnsi="Times New Roman" w:eastAsia="方正仿宋_GBK" w:cs="Times New Roman"/>
          <w:i w:val="0"/>
          <w:iCs w:val="0"/>
          <w:caps w:val="0"/>
          <w:color w:val="auto"/>
          <w:spacing w:val="0"/>
          <w:sz w:val="32"/>
          <w:szCs w:val="32"/>
          <w:shd w:val="clear" w:color="auto" w:fill="FFFFFF"/>
        </w:rPr>
      </w:pPr>
      <w:r>
        <w:rPr>
          <w:rFonts w:hint="eastAsia" w:ascii="Times New Roman" w:hAnsi="Times New Roman" w:eastAsia="方正仿宋_GBK" w:cs="Times New Roman"/>
          <w:b/>
          <w:bCs/>
          <w:i w:val="0"/>
          <w:iCs w:val="0"/>
          <w:caps w:val="0"/>
          <w:color w:val="auto"/>
          <w:spacing w:val="0"/>
          <w:kern w:val="2"/>
          <w:sz w:val="32"/>
          <w:szCs w:val="32"/>
          <w:shd w:val="clear" w:color="auto" w:fill="FFFFFF"/>
          <w:lang w:val="en-US" w:eastAsia="zh-CN" w:bidi="ar-SA"/>
        </w:rPr>
        <w:t>2.</w:t>
      </w:r>
      <w:r>
        <w:rPr>
          <w:rFonts w:hint="default" w:ascii="Times New Roman" w:hAnsi="Times New Roman" w:eastAsia="方正仿宋_GBK" w:cs="Times New Roman"/>
          <w:b/>
          <w:bCs/>
          <w:i w:val="0"/>
          <w:iCs w:val="0"/>
          <w:caps w:val="0"/>
          <w:color w:val="auto"/>
          <w:spacing w:val="0"/>
          <w:kern w:val="2"/>
          <w:sz w:val="32"/>
          <w:szCs w:val="32"/>
          <w:shd w:val="clear" w:color="auto" w:fill="FFFFFF"/>
          <w:lang w:val="en-US" w:eastAsia="zh-CN" w:bidi="ar-SA"/>
        </w:rPr>
        <w:t>集中整治（2025年2月26日—2025年5月31日)。</w:t>
      </w:r>
      <w:r>
        <w:rPr>
          <w:rFonts w:hint="default" w:ascii="Times New Roman" w:hAnsi="Times New Roman" w:eastAsia="方正仿宋_GBK" w:cs="Times New Roman"/>
          <w:i w:val="0"/>
          <w:iCs w:val="0"/>
          <w:caps w:val="0"/>
          <w:color w:val="auto"/>
          <w:spacing w:val="0"/>
          <w:sz w:val="32"/>
          <w:szCs w:val="32"/>
          <w:shd w:val="clear" w:color="auto" w:fill="FFFFFF"/>
        </w:rPr>
        <w:t>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村</w:t>
      </w:r>
      <w:r>
        <w:rPr>
          <w:rFonts w:hint="eastAsia" w:ascii="Times New Roman" w:hAnsi="Times New Roman" w:cs="Times New Roman"/>
          <w:i w:val="0"/>
          <w:iCs w:val="0"/>
          <w:caps w:val="0"/>
          <w:color w:val="auto"/>
          <w:spacing w:val="0"/>
          <w:sz w:val="32"/>
          <w:szCs w:val="32"/>
          <w:shd w:val="clear" w:color="auto" w:fill="FFFFFF"/>
          <w:lang w:val="en-US" w:eastAsia="zh-CN"/>
        </w:rPr>
        <w:t>（社区）</w:t>
      </w:r>
      <w:r>
        <w:rPr>
          <w:rFonts w:hint="default" w:ascii="Times New Roman" w:hAnsi="Times New Roman" w:eastAsia="方正仿宋_GBK" w:cs="Times New Roman"/>
          <w:i w:val="0"/>
          <w:iCs w:val="0"/>
          <w:caps w:val="0"/>
          <w:color w:val="auto"/>
          <w:spacing w:val="0"/>
          <w:sz w:val="32"/>
          <w:szCs w:val="32"/>
          <w:shd w:val="clear" w:color="auto" w:fill="FFFFFF"/>
        </w:rPr>
        <w:t>要明确整治任务，落实责任主体，发动全社会力量，集中时间、集中力量，纵深推进，攻坚克难，对重点地段、重点场所、重点</w:t>
      </w:r>
      <w:r>
        <w:rPr>
          <w:rFonts w:hint="default" w:ascii="Times New Roman" w:hAnsi="Times New Roman" w:eastAsia="方正仿宋_GBK" w:cs="Times New Roman"/>
          <w:i w:val="0"/>
          <w:iCs w:val="0"/>
          <w:caps w:val="0"/>
          <w:color w:val="auto"/>
          <w:spacing w:val="0"/>
          <w:sz w:val="32"/>
          <w:szCs w:val="32"/>
          <w:shd w:val="clear" w:color="auto" w:fill="FFFFFF"/>
          <w:lang w:eastAsia="zh-CN"/>
        </w:rPr>
        <w:t>区域</w:t>
      </w:r>
      <w:r>
        <w:rPr>
          <w:rFonts w:hint="default" w:ascii="Times New Roman" w:hAnsi="Times New Roman" w:eastAsia="方正仿宋_GBK" w:cs="Times New Roman"/>
          <w:i w:val="0"/>
          <w:iCs w:val="0"/>
          <w:caps w:val="0"/>
          <w:color w:val="auto"/>
          <w:spacing w:val="0"/>
          <w:sz w:val="32"/>
          <w:szCs w:val="32"/>
          <w:shd w:val="clear" w:color="auto" w:fill="FFFFFF"/>
        </w:rPr>
        <w:t>进行集中整治，力求在短期内取得实质性成效。</w:t>
      </w:r>
    </w:p>
    <w:p>
      <w:pPr>
        <w:pStyle w:val="18"/>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b/>
          <w:bCs/>
          <w:i w:val="0"/>
          <w:iCs w:val="0"/>
          <w:caps w:val="0"/>
          <w:color w:val="auto"/>
          <w:spacing w:val="0"/>
          <w:kern w:val="2"/>
          <w:sz w:val="32"/>
          <w:szCs w:val="32"/>
          <w:shd w:val="clear" w:color="auto" w:fill="FFFFFF"/>
          <w:lang w:val="en-US" w:eastAsia="zh-CN" w:bidi="ar-SA"/>
        </w:rPr>
        <w:t>3.</w:t>
      </w:r>
      <w:r>
        <w:rPr>
          <w:rFonts w:hint="default" w:ascii="Times New Roman" w:hAnsi="Times New Roman" w:eastAsia="方正仿宋_GBK" w:cs="Times New Roman"/>
          <w:b/>
          <w:bCs/>
          <w:i w:val="0"/>
          <w:iCs w:val="0"/>
          <w:caps w:val="0"/>
          <w:color w:val="auto"/>
          <w:spacing w:val="0"/>
          <w:kern w:val="2"/>
          <w:sz w:val="32"/>
          <w:szCs w:val="32"/>
          <w:shd w:val="clear" w:color="auto" w:fill="FFFFFF"/>
          <w:lang w:val="en-US" w:eastAsia="zh-CN" w:bidi="ar-SA"/>
        </w:rPr>
        <w:t>成效评价（2025年6月1日—6月30日)。</w:t>
      </w:r>
      <w:r>
        <w:rPr>
          <w:rFonts w:hint="default" w:ascii="Times New Roman" w:hAnsi="Times New Roman" w:eastAsia="方正仿宋_GBK" w:cs="Times New Roman"/>
          <w:i w:val="0"/>
          <w:iCs w:val="0"/>
          <w:caps w:val="0"/>
          <w:color w:val="auto"/>
          <w:spacing w:val="0"/>
          <w:sz w:val="32"/>
          <w:szCs w:val="32"/>
          <w:shd w:val="clear" w:color="auto" w:fill="FFFFFF"/>
        </w:rPr>
        <w:t>对整治成效开展巡查评价，</w:t>
      </w:r>
      <w:r>
        <w:rPr>
          <w:rFonts w:hint="default" w:ascii="Times New Roman" w:hAnsi="Times New Roman" w:eastAsia="方正仿宋_GBK" w:cs="Times New Roman"/>
          <w:i w:val="0"/>
          <w:iCs w:val="0"/>
          <w:caps w:val="0"/>
          <w:color w:val="auto"/>
          <w:spacing w:val="0"/>
          <w:sz w:val="32"/>
          <w:szCs w:val="32"/>
          <w:shd w:val="clear" w:color="auto" w:fill="FFFFFF"/>
          <w:lang w:eastAsia="zh-CN"/>
        </w:rPr>
        <w:t>组织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工作专班</w:t>
      </w:r>
      <w:r>
        <w:rPr>
          <w:rFonts w:hint="default" w:ascii="Times New Roman" w:hAnsi="Times New Roman" w:eastAsia="方正仿宋_GBK" w:cs="Times New Roman"/>
          <w:i w:val="0"/>
          <w:iCs w:val="0"/>
          <w:caps w:val="0"/>
          <w:color w:val="auto"/>
          <w:spacing w:val="0"/>
          <w:sz w:val="32"/>
          <w:szCs w:val="32"/>
          <w:shd w:val="clear" w:color="auto" w:fill="FFFFFF"/>
          <w:lang w:eastAsia="zh-CN"/>
        </w:rPr>
        <w:t>进行评分、排名，通报结果并纳入年终考核。</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楷体_GBK" w:cs="Times New Roman"/>
          <w:i w:val="0"/>
          <w:iCs w:val="0"/>
          <w:caps w:val="0"/>
          <w:color w:val="auto"/>
          <w:spacing w:val="0"/>
          <w:kern w:val="2"/>
          <w:sz w:val="32"/>
          <w:szCs w:val="32"/>
          <w:shd w:val="clear" w:color="auto" w:fill="FFFFFF"/>
          <w:lang w:val="en-US" w:eastAsia="zh-CN" w:bidi="ar-SA"/>
        </w:rPr>
        <w:t>（二）集中整治内容</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b/>
          <w:bCs/>
          <w:i w:val="0"/>
          <w:iCs w:val="0"/>
          <w:caps w:val="0"/>
          <w:color w:val="auto"/>
          <w:spacing w:val="0"/>
          <w:sz w:val="32"/>
          <w:szCs w:val="32"/>
          <w:shd w:val="clear" w:color="auto" w:fill="FFFFFF"/>
          <w:lang w:val="en-US" w:eastAsia="zh-CN"/>
        </w:rPr>
        <w:t>1.</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集中整治生活垃圾，确保“扫干净”</w:t>
      </w:r>
      <w:r>
        <w:rPr>
          <w:rFonts w:hint="eastAsia" w:ascii="Times New Roman" w:hAnsi="Times New Roman" w:eastAsia="方正仿宋_GBK" w:cs="Times New Roman"/>
          <w:b/>
          <w:bCs/>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color w:val="auto"/>
          <w:kern w:val="2"/>
          <w:sz w:val="32"/>
          <w:szCs w:val="32"/>
          <w:lang w:val="en-US" w:eastAsia="zh-CN" w:bidi="ar-SA"/>
        </w:rPr>
        <w:t>全面整治生活垃圾随意抛撒、垃圾清</w:t>
      </w:r>
      <w:r>
        <w:rPr>
          <w:rFonts w:hint="default" w:ascii="Times New Roman" w:hAnsi="Times New Roman" w:eastAsia="方正仿宋_GBK" w:cs="Times New Roman"/>
          <w:color w:val="auto"/>
          <w:kern w:val="2"/>
          <w:sz w:val="32"/>
          <w:szCs w:val="32"/>
          <w:lang w:eastAsia="zh-CN" w:bidi="ar-SA"/>
        </w:rPr>
        <w:t>（转）</w:t>
      </w:r>
      <w:r>
        <w:rPr>
          <w:rFonts w:hint="default" w:ascii="Times New Roman" w:hAnsi="Times New Roman" w:eastAsia="方正仿宋_GBK" w:cs="Times New Roman"/>
          <w:color w:val="auto"/>
          <w:kern w:val="2"/>
          <w:sz w:val="32"/>
          <w:szCs w:val="32"/>
          <w:lang w:val="en-US" w:eastAsia="zh-CN" w:bidi="ar-SA"/>
        </w:rPr>
        <w:t>运不及时等突出问题，加大日常生活垃圾收集清运频次，做到日产日清，无外溢散落。对户内卫生，动员群众、帮扶干部开展整治，同时加大秸秆、垃圾禁烧的宣传、巡查和处置力度。</w:t>
      </w:r>
    </w:p>
    <w:p>
      <w:pPr>
        <w:keepNext w:val="0"/>
        <w:keepLines w:val="0"/>
        <w:pageBreakBefore w:val="0"/>
        <w:widowControl/>
        <w:numPr>
          <w:ilvl w:val="0"/>
          <w:numId w:val="0"/>
        </w:numPr>
        <w:kinsoku/>
        <w:wordWrap/>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b/>
          <w:bCs/>
          <w:i w:val="0"/>
          <w:iCs w:val="0"/>
          <w:caps w:val="0"/>
          <w:color w:val="auto"/>
          <w:spacing w:val="0"/>
          <w:sz w:val="32"/>
          <w:szCs w:val="32"/>
          <w:shd w:val="clear" w:color="auto" w:fill="FFFFFF"/>
          <w:lang w:val="en-US" w:eastAsia="zh-CN"/>
        </w:rPr>
        <w:t>2.</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集中整治乱堆乱放，确保“摆整齐”。</w:t>
      </w:r>
      <w:r>
        <w:rPr>
          <w:rFonts w:hint="default" w:ascii="Times New Roman" w:hAnsi="Times New Roman" w:eastAsia="方正仿宋_GBK" w:cs="Times New Roman"/>
          <w:color w:val="auto"/>
          <w:kern w:val="2"/>
          <w:sz w:val="32"/>
          <w:szCs w:val="32"/>
          <w:lang w:val="en-US" w:eastAsia="zh-CN" w:bidi="ar-SA"/>
        </w:rPr>
        <w:t>全面整治建筑垃圾、生产生活用具、秸秆、柴草等乱堆乱放，做到生产、生活物品放置整齐，房前屋后生产工具、生活用品等归置整齐。建筑材料等有序堆放，建筑垃圾由各村因地寻找合适的低洼、需要回填的地点，引导教育群众按要求倾倒、推平，适时覆土。</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b/>
          <w:bCs/>
          <w:i w:val="0"/>
          <w:iCs w:val="0"/>
          <w:caps w:val="0"/>
          <w:color w:val="auto"/>
          <w:spacing w:val="0"/>
          <w:sz w:val="32"/>
          <w:szCs w:val="32"/>
          <w:shd w:val="clear" w:color="auto" w:fill="FFFFFF"/>
          <w:lang w:val="en-US" w:eastAsia="zh-CN"/>
        </w:rPr>
        <w:t>3.</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集中整治污水乱排，确保“无污水”。</w:t>
      </w:r>
      <w:r>
        <w:rPr>
          <w:rFonts w:hint="default" w:ascii="Times New Roman" w:hAnsi="Times New Roman" w:eastAsia="方正仿宋_GBK" w:cs="Times New Roman"/>
          <w:color w:val="auto"/>
          <w:kern w:val="2"/>
          <w:sz w:val="32"/>
          <w:szCs w:val="32"/>
          <w:lang w:val="en-US" w:eastAsia="zh-CN" w:bidi="ar-SA"/>
        </w:rPr>
        <w:t>各主干道路及村组道路两旁、村庄集中区域及院落内水渠、河流、沟渠畅通，无黑臭水体，无垃圾漂浮物，无乱排乱放现象，同步排查整治农户生活污水随意排放，整治公厕卫生，保障设施完好，杜绝污水直排。</w:t>
      </w:r>
    </w:p>
    <w:p>
      <w:pPr>
        <w:keepNext w:val="0"/>
        <w:keepLines w:val="0"/>
        <w:pageBreakBefore w:val="0"/>
        <w:widowControl/>
        <w:numPr>
          <w:ilvl w:val="0"/>
          <w:numId w:val="0"/>
        </w:numPr>
        <w:kinsoku/>
        <w:wordWrap/>
        <w:topLinePunct w:val="0"/>
        <w:autoSpaceDE/>
        <w:autoSpaceDN/>
        <w:bidi w:val="0"/>
        <w:adjustRightInd/>
        <w:snapToGrid/>
        <w:spacing w:line="594" w:lineRule="exact"/>
        <w:ind w:firstLine="643" w:firstLineChars="200"/>
        <w:textAlignment w:val="auto"/>
        <w:rPr>
          <w:rFonts w:hint="eastAsia" w:eastAsia="方正仿宋_GBK"/>
          <w:spacing w:val="-4"/>
          <w:sz w:val="32"/>
          <w:szCs w:val="32"/>
          <w:lang w:eastAsia="zh-CN"/>
        </w:rPr>
      </w:pPr>
      <w:r>
        <w:rPr>
          <w:rFonts w:hint="eastAsia" w:ascii="Times New Roman" w:hAnsi="Times New Roman" w:eastAsia="方正仿宋_GBK" w:cs="Times New Roman"/>
          <w:b/>
          <w:bCs/>
          <w:i w:val="0"/>
          <w:iCs w:val="0"/>
          <w:caps w:val="0"/>
          <w:color w:val="auto"/>
          <w:spacing w:val="0"/>
          <w:sz w:val="32"/>
          <w:szCs w:val="32"/>
          <w:shd w:val="clear" w:color="auto" w:fill="FFFFFF"/>
          <w:lang w:val="en-US" w:eastAsia="zh-CN"/>
        </w:rPr>
        <w:t>4.</w:t>
      </w:r>
      <w:r>
        <w:rPr>
          <w:rFonts w:hint="default" w:ascii="Times New Roman" w:hAnsi="Times New Roman" w:eastAsia="方正仿宋_GBK" w:cs="Times New Roman"/>
          <w:b/>
          <w:bCs/>
          <w:i w:val="0"/>
          <w:iCs w:val="0"/>
          <w:caps w:val="0"/>
          <w:color w:val="auto"/>
          <w:spacing w:val="0"/>
          <w:sz w:val="32"/>
          <w:szCs w:val="32"/>
          <w:shd w:val="clear" w:color="auto" w:fill="FFFFFF"/>
          <w:lang w:val="en-US" w:eastAsia="zh-CN"/>
        </w:rPr>
        <w:t>集中整治围挡及“万国旗”和小广告，确保“好形象”。</w:t>
      </w:r>
      <w:r>
        <w:rPr>
          <w:rFonts w:hint="default" w:ascii="Times New Roman" w:hAnsi="Times New Roman" w:eastAsia="方正仿宋_GBK" w:cs="Times New Roman"/>
          <w:color w:val="auto"/>
          <w:kern w:val="2"/>
          <w:sz w:val="32"/>
          <w:szCs w:val="32"/>
          <w:lang w:val="en-US" w:eastAsia="zh-CN" w:bidi="ar-SA"/>
        </w:rPr>
        <w:t>加强高速公路国省道等主干道路及村组道路两旁及院落的不规范围挡、“蜘蛛网”和各种驱鸟“神器”以及“神医”“神药”“牛皮癣”广告以及乱贴、乱喷“野广告”等的清理整治。确保无“万国旗”飘扬和小广告，消除电线、网线、广播线三线“蜘蛛网”现象，围挡围栏整洁有序。</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楷体_GBK" w:cs="Times New Roman"/>
          <w:i w:val="0"/>
          <w:iCs w:val="0"/>
          <w:caps w:val="0"/>
          <w:color w:val="auto"/>
          <w:spacing w:val="0"/>
          <w:kern w:val="2"/>
          <w:sz w:val="32"/>
          <w:szCs w:val="32"/>
          <w:shd w:val="clear" w:color="auto" w:fill="FFFFFF"/>
          <w:lang w:val="en-US" w:eastAsia="zh-CN" w:bidi="ar-SA"/>
        </w:rPr>
        <w:t>（三）集中整治方式</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eastAsia="方正仿宋_GBK"/>
          <w:spacing w:val="-4"/>
          <w:sz w:val="32"/>
          <w:szCs w:val="32"/>
        </w:rPr>
      </w:pPr>
      <w:r>
        <w:rPr>
          <w:rFonts w:hint="default" w:ascii="Times New Roman" w:hAnsi="Times New Roman" w:eastAsia="方正仿宋_GBK" w:cs="Times New Roman"/>
          <w:b w:val="0"/>
          <w:bCs w:val="0"/>
          <w:color w:val="auto"/>
          <w:kern w:val="2"/>
          <w:sz w:val="32"/>
          <w:szCs w:val="32"/>
          <w:lang w:val="en-US" w:eastAsia="zh-CN" w:bidi="ar-SA"/>
        </w:rPr>
        <w:t>党员、村干部</w:t>
      </w:r>
      <w:r>
        <w:rPr>
          <w:rFonts w:hint="eastAsia" w:ascii="Times New Roman" w:hAnsi="Times New Roman" w:eastAsia="方正仿宋_GBK" w:cs="Times New Roman"/>
          <w:b w:val="0"/>
          <w:bCs w:val="0"/>
          <w:color w:val="auto"/>
          <w:kern w:val="2"/>
          <w:sz w:val="32"/>
          <w:szCs w:val="32"/>
          <w:lang w:val="en-US" w:eastAsia="zh-CN" w:bidi="ar-SA"/>
        </w:rPr>
        <w:t>、志愿者</w:t>
      </w:r>
      <w:r>
        <w:rPr>
          <w:rFonts w:hint="default" w:ascii="Times New Roman" w:hAnsi="Times New Roman" w:eastAsia="方正仿宋_GBK" w:cs="Times New Roman"/>
          <w:color w:val="auto"/>
          <w:kern w:val="2"/>
          <w:sz w:val="32"/>
          <w:szCs w:val="32"/>
          <w:lang w:val="en-US" w:eastAsia="zh-CN" w:bidi="ar-SA"/>
        </w:rPr>
        <w:t>带头</w:t>
      </w:r>
      <w:r>
        <w:rPr>
          <w:rFonts w:hint="eastAsia" w:ascii="Times New Roman" w:hAnsi="Times New Roman" w:eastAsia="方正仿宋_GBK" w:cs="Times New Roman"/>
          <w:color w:val="auto"/>
          <w:kern w:val="2"/>
          <w:sz w:val="32"/>
          <w:szCs w:val="32"/>
          <w:lang w:val="en-US" w:eastAsia="zh-CN" w:bidi="ar-SA"/>
        </w:rPr>
        <w:t>，同时，发动群众共同</w:t>
      </w:r>
      <w:r>
        <w:rPr>
          <w:rFonts w:hint="default" w:ascii="Times New Roman" w:hAnsi="Times New Roman" w:eastAsia="方正仿宋_GBK" w:cs="Times New Roman"/>
          <w:color w:val="auto"/>
          <w:kern w:val="2"/>
          <w:sz w:val="32"/>
          <w:szCs w:val="32"/>
          <w:lang w:val="en-US" w:eastAsia="zh-CN" w:bidi="ar-SA"/>
        </w:rPr>
        <w:t>参与。充分发挥农民群众在农村环境整治清洁中的主体作用，开展入户宣传，通过“小手拉大手”、评选等多种方式，发动农民群众自己动手清理房前屋后乱堆、乱丢、乱建，激发农民群众主动参与环境净化整治热情，营造全民参与环境净化整治的良好氛围。</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default" w:ascii="方正黑体_GBK" w:hAnsi="Times New Roman" w:eastAsia="方正黑体_GBK" w:cs="Times New Roman"/>
          <w:bCs/>
          <w:sz w:val="32"/>
          <w:szCs w:val="32"/>
          <w:lang w:val="en-US" w:eastAsia="zh-CN"/>
        </w:rPr>
      </w:pPr>
      <w:r>
        <w:rPr>
          <w:rFonts w:hint="eastAsia" w:ascii="方正黑体_GBK" w:hAnsi="Times New Roman" w:eastAsia="方正黑体_GBK" w:cs="Times New Roman"/>
          <w:bCs/>
          <w:sz w:val="32"/>
          <w:szCs w:val="32"/>
          <w:lang w:eastAsia="zh-CN"/>
        </w:rPr>
        <w:t>三、强化保障</w:t>
      </w:r>
      <w:r>
        <w:rPr>
          <w:rFonts w:hint="eastAsia" w:ascii="方正黑体_GBK" w:hAnsi="Times New Roman" w:eastAsia="方正黑体_GBK" w:cs="Times New Roman"/>
          <w:bCs/>
          <w:sz w:val="32"/>
          <w:szCs w:val="32"/>
          <w:lang w:val="en-US" w:eastAsia="zh-CN"/>
        </w:rPr>
        <w:t>举措，专班推进长效化建设</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i w:val="0"/>
          <w:iCs w:val="0"/>
          <w:caps w:val="0"/>
          <w:color w:val="auto"/>
          <w:spacing w:val="0"/>
          <w:kern w:val="2"/>
          <w:sz w:val="32"/>
          <w:szCs w:val="32"/>
          <w:shd w:val="clear" w:color="auto" w:fill="FFFFFF"/>
          <w:lang w:val="en-US" w:eastAsia="zh-CN" w:bidi="ar-SA"/>
        </w:rPr>
        <w:t>（一）</w:t>
      </w:r>
      <w:r>
        <w:rPr>
          <w:rFonts w:hint="eastAsia" w:ascii="Times New Roman" w:hAnsi="Times New Roman" w:eastAsia="方正楷体_GBK" w:cs="Times New Roman"/>
          <w:i w:val="0"/>
          <w:iCs w:val="0"/>
          <w:caps w:val="0"/>
          <w:color w:val="auto"/>
          <w:spacing w:val="0"/>
          <w:kern w:val="2"/>
          <w:sz w:val="32"/>
          <w:szCs w:val="32"/>
          <w:shd w:val="clear" w:color="auto" w:fill="FFFFFF"/>
          <w:lang w:val="en-US" w:eastAsia="zh-CN" w:bidi="ar-SA"/>
        </w:rPr>
        <w:t>成立集中整治工作专班。</w:t>
      </w:r>
      <w:r>
        <w:rPr>
          <w:rFonts w:hint="eastAsia" w:ascii="Times New Roman" w:hAnsi="Times New Roman" w:eastAsia="方正仿宋_GBK" w:cs="Times New Roman"/>
          <w:sz w:val="32"/>
          <w:szCs w:val="32"/>
          <w:lang w:val="en-US" w:eastAsia="zh-CN"/>
        </w:rPr>
        <w:t>成立以政府主要领导为组长、分管领导为副组长、相关中心为成员的永嘉镇</w:t>
      </w:r>
      <w:r>
        <w:rPr>
          <w:rFonts w:hint="default" w:ascii="Times New Roman" w:hAnsi="Times New Roman" w:eastAsia="方正仿宋_GBK" w:cs="Times New Roman"/>
          <w:sz w:val="32"/>
          <w:szCs w:val="32"/>
          <w:lang w:val="en-US" w:eastAsia="zh-CN"/>
        </w:rPr>
        <w:t>农村人居环境提升“百日攻坚”行动</w:t>
      </w:r>
      <w:r>
        <w:rPr>
          <w:rFonts w:hint="eastAsia" w:ascii="Times New Roman" w:hAnsi="Times New Roman" w:eastAsia="方正仿宋_GBK" w:cs="Times New Roman"/>
          <w:sz w:val="32"/>
          <w:szCs w:val="32"/>
          <w:lang w:val="en-US" w:eastAsia="zh-CN"/>
        </w:rPr>
        <w:t>工作专班，负责开展指导和成效评价，同时，</w:t>
      </w:r>
      <w:r>
        <w:rPr>
          <w:rFonts w:hint="default" w:ascii="Times New Roman" w:hAnsi="Times New Roman" w:eastAsia="方正仿宋_GBK" w:cs="Times New Roman"/>
          <w:i w:val="0"/>
          <w:iCs w:val="0"/>
          <w:caps w:val="0"/>
          <w:color w:val="auto"/>
          <w:spacing w:val="0"/>
          <w:sz w:val="32"/>
          <w:szCs w:val="32"/>
          <w:highlight w:val="none"/>
          <w:shd w:val="clear" w:color="auto" w:fill="FFFFFF"/>
          <w:lang w:eastAsia="zh-CN"/>
        </w:rPr>
        <w:t>对</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村（社区）</w:t>
      </w:r>
      <w:r>
        <w:rPr>
          <w:rFonts w:hint="default" w:ascii="Times New Roman" w:hAnsi="Times New Roman" w:eastAsia="方正仿宋_GBK" w:cs="Times New Roman"/>
          <w:i w:val="0"/>
          <w:iCs w:val="0"/>
          <w:caps w:val="0"/>
          <w:color w:val="auto"/>
          <w:spacing w:val="0"/>
          <w:sz w:val="32"/>
          <w:szCs w:val="32"/>
          <w:shd w:val="clear" w:color="auto" w:fill="FFFFFF"/>
          <w:lang w:eastAsia="zh-CN"/>
        </w:rPr>
        <w:t>的自评开展核查并结合巡查问题整改情况进行综合评分排名、通报结果</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i w:val="0"/>
          <w:iCs w:val="0"/>
          <w:caps w:val="0"/>
          <w:color w:val="auto"/>
          <w:spacing w:val="0"/>
          <w:kern w:val="2"/>
          <w:sz w:val="32"/>
          <w:szCs w:val="32"/>
          <w:shd w:val="clear" w:color="auto" w:fill="FFFFFF"/>
          <w:lang w:val="en-US" w:eastAsia="zh-CN" w:bidi="ar-SA"/>
        </w:rPr>
        <w:t>（</w:t>
      </w:r>
      <w:r>
        <w:rPr>
          <w:rFonts w:hint="eastAsia" w:ascii="Times New Roman" w:hAnsi="Times New Roman" w:eastAsia="方正楷体_GBK" w:cs="Times New Roman"/>
          <w:i w:val="0"/>
          <w:iCs w:val="0"/>
          <w:caps w:val="0"/>
          <w:color w:val="auto"/>
          <w:spacing w:val="0"/>
          <w:kern w:val="2"/>
          <w:sz w:val="32"/>
          <w:szCs w:val="32"/>
          <w:shd w:val="clear" w:color="auto" w:fill="FFFFFF"/>
          <w:lang w:val="en-US" w:eastAsia="zh-CN" w:bidi="ar-SA"/>
        </w:rPr>
        <w:t>二</w:t>
      </w:r>
      <w:r>
        <w:rPr>
          <w:rFonts w:hint="default" w:ascii="Times New Roman" w:hAnsi="Times New Roman" w:eastAsia="方正楷体_GBK" w:cs="Times New Roman"/>
          <w:i w:val="0"/>
          <w:iCs w:val="0"/>
          <w:caps w:val="0"/>
          <w:color w:val="auto"/>
          <w:spacing w:val="0"/>
          <w:kern w:val="2"/>
          <w:sz w:val="32"/>
          <w:szCs w:val="32"/>
          <w:shd w:val="clear" w:color="auto" w:fill="FFFFFF"/>
          <w:lang w:val="en-US" w:eastAsia="zh-CN" w:bidi="ar-SA"/>
        </w:rPr>
        <w:t>）建立健全长效机制，确保“可持续”。</w:t>
      </w:r>
      <w:r>
        <w:rPr>
          <w:rFonts w:hint="default" w:ascii="Times New Roman" w:hAnsi="Times New Roman" w:eastAsia="方正仿宋_GBK" w:cs="Times New Roman"/>
          <w:i w:val="0"/>
          <w:iCs w:val="0"/>
          <w:caps w:val="0"/>
          <w:color w:val="auto"/>
          <w:spacing w:val="0"/>
          <w:sz w:val="32"/>
          <w:szCs w:val="32"/>
          <w:shd w:val="clear" w:color="auto" w:fill="FFFFFF"/>
        </w:rPr>
        <w:t>农村人居环境整治是一项长期任务，需要建章立制，常抓不懈，久久为功。各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村（社区）</w:t>
      </w:r>
      <w:r>
        <w:rPr>
          <w:rFonts w:hint="default" w:ascii="Times New Roman" w:hAnsi="Times New Roman" w:eastAsia="方正仿宋_GBK" w:cs="Times New Roman"/>
          <w:i w:val="0"/>
          <w:iCs w:val="0"/>
          <w:caps w:val="0"/>
          <w:color w:val="auto"/>
          <w:spacing w:val="0"/>
          <w:sz w:val="32"/>
          <w:szCs w:val="32"/>
          <w:shd w:val="clear" w:color="auto" w:fill="FFFFFF"/>
        </w:rPr>
        <w:t>要树立长期作战思想，步步为营，稳扎稳打，巩固整治成果，防止反弹反复。</w:t>
      </w:r>
      <w:r>
        <w:rPr>
          <w:rFonts w:hint="default" w:ascii="Times New Roman" w:hAnsi="Times New Roman" w:eastAsia="方正仿宋_GBK" w:cs="Times New Roman"/>
          <w:i w:val="0"/>
          <w:iCs w:val="0"/>
          <w:caps w:val="0"/>
          <w:color w:val="auto"/>
          <w:spacing w:val="0"/>
          <w:sz w:val="32"/>
          <w:szCs w:val="32"/>
          <w:shd w:val="clear" w:color="auto" w:fill="FFFFFF"/>
          <w:lang w:eastAsia="zh-CN"/>
        </w:rPr>
        <w:t>灵活运用乡村治理</w:t>
      </w:r>
      <w:r>
        <w:rPr>
          <w:rFonts w:hint="default" w:ascii="Times New Roman" w:hAnsi="Times New Roman" w:eastAsia="方正仿宋_GBK" w:cs="Times New Roman"/>
          <w:i w:val="0"/>
          <w:iCs w:val="0"/>
          <w:caps w:val="0"/>
          <w:color w:val="auto"/>
          <w:spacing w:val="0"/>
          <w:sz w:val="32"/>
          <w:szCs w:val="32"/>
          <w:shd w:val="clear" w:color="auto" w:fill="FFFFFF"/>
        </w:rPr>
        <w:t>积分制</w:t>
      </w:r>
      <w:r>
        <w:rPr>
          <w:rFonts w:hint="default" w:ascii="Times New Roman" w:hAnsi="Times New Roman" w:eastAsia="方正仿宋_GBK" w:cs="Times New Roman"/>
          <w:i w:val="0"/>
          <w:iCs w:val="0"/>
          <w:caps w:val="0"/>
          <w:color w:val="auto"/>
          <w:spacing w:val="0"/>
          <w:sz w:val="32"/>
          <w:szCs w:val="32"/>
          <w:shd w:val="clear" w:color="auto" w:fill="FFFFFF"/>
          <w:lang w:eastAsia="zh-CN"/>
        </w:rPr>
        <w:t>激发群众参与整治行动，并引导</w:t>
      </w:r>
      <w:r>
        <w:rPr>
          <w:rFonts w:hint="default" w:ascii="Times New Roman" w:hAnsi="Times New Roman" w:eastAsia="方正仿宋_GBK" w:cs="Times New Roman"/>
          <w:i w:val="0"/>
          <w:iCs w:val="0"/>
          <w:caps w:val="0"/>
          <w:color w:val="auto"/>
          <w:spacing w:val="0"/>
          <w:sz w:val="32"/>
          <w:szCs w:val="32"/>
          <w:shd w:val="clear" w:color="auto" w:fill="FFFFFF"/>
        </w:rPr>
        <w:t>村民养成良好卫生习惯。</w:t>
      </w:r>
      <w:r>
        <w:rPr>
          <w:rFonts w:hint="default" w:ascii="Times New Roman" w:hAnsi="Times New Roman" w:eastAsia="方正仿宋_GBK" w:cs="Times New Roman"/>
          <w:i w:val="0"/>
          <w:iCs w:val="0"/>
          <w:caps w:val="0"/>
          <w:color w:val="auto"/>
          <w:spacing w:val="0"/>
          <w:sz w:val="32"/>
          <w:szCs w:val="32"/>
          <w:shd w:val="clear" w:color="auto" w:fill="FFFFFF"/>
          <w:lang w:eastAsia="zh-CN"/>
        </w:rPr>
        <w:t>同时，通过</w:t>
      </w:r>
      <w:r>
        <w:rPr>
          <w:rFonts w:hint="default" w:ascii="Times New Roman" w:hAnsi="Times New Roman" w:eastAsia="方正仿宋_GBK" w:cs="Times New Roman"/>
          <w:i w:val="0"/>
          <w:iCs w:val="0"/>
          <w:caps w:val="0"/>
          <w:color w:val="auto"/>
          <w:spacing w:val="0"/>
          <w:sz w:val="32"/>
          <w:szCs w:val="32"/>
          <w:shd w:val="clear" w:color="auto" w:fill="FFFFFF"/>
        </w:rPr>
        <w:t>网格化责任机制</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实行“驻村干部包村、村组干部包户”，结合党员带头、志愿者参与，形成常态化监督与整改。努力实现</w:t>
      </w:r>
      <w:r>
        <w:rPr>
          <w:rFonts w:hint="default" w:ascii="Times New Roman" w:hAnsi="Times New Roman" w:eastAsia="方正仿宋_GBK" w:cs="Times New Roman"/>
          <w:i w:val="0"/>
          <w:iCs w:val="0"/>
          <w:caps w:val="0"/>
          <w:color w:val="auto"/>
          <w:spacing w:val="0"/>
          <w:sz w:val="32"/>
          <w:szCs w:val="32"/>
          <w:shd w:val="clear" w:color="auto" w:fill="FFFFFF"/>
          <w:lang w:eastAsia="zh-CN"/>
        </w:rPr>
        <w:t>农村</w:t>
      </w:r>
      <w:r>
        <w:rPr>
          <w:rFonts w:hint="eastAsia" w:ascii="Times New Roman" w:hAnsi="Times New Roman" w:eastAsia="方正仿宋_GBK" w:cs="Times New Roman"/>
          <w:i w:val="0"/>
          <w:iCs w:val="0"/>
          <w:caps w:val="0"/>
          <w:color w:val="auto"/>
          <w:spacing w:val="0"/>
          <w:sz w:val="32"/>
          <w:szCs w:val="32"/>
          <w:shd w:val="clear" w:color="auto" w:fill="FFFFFF"/>
          <w:lang w:eastAsia="zh-CN"/>
        </w:rPr>
        <w:t>人</w:t>
      </w:r>
      <w:r>
        <w:rPr>
          <w:rFonts w:hint="default" w:ascii="Times New Roman" w:hAnsi="Times New Roman" w:eastAsia="方正仿宋_GBK" w:cs="Times New Roman"/>
          <w:i w:val="0"/>
          <w:iCs w:val="0"/>
          <w:caps w:val="0"/>
          <w:color w:val="auto"/>
          <w:spacing w:val="0"/>
          <w:sz w:val="32"/>
          <w:szCs w:val="32"/>
          <w:shd w:val="clear" w:color="auto" w:fill="FFFFFF"/>
          <w:lang w:eastAsia="zh-CN"/>
        </w:rPr>
        <w:t>居环境</w:t>
      </w:r>
      <w:r>
        <w:rPr>
          <w:rFonts w:hint="default" w:ascii="Times New Roman" w:hAnsi="Times New Roman" w:eastAsia="方正仿宋_GBK" w:cs="Times New Roman"/>
          <w:i w:val="0"/>
          <w:iCs w:val="0"/>
          <w:caps w:val="0"/>
          <w:color w:val="auto"/>
          <w:spacing w:val="0"/>
          <w:sz w:val="32"/>
          <w:szCs w:val="32"/>
          <w:shd w:val="clear" w:color="auto" w:fill="FFFFFF"/>
        </w:rPr>
        <w:t>整治规范化、制度化、长效化。</w:t>
      </w:r>
    </w:p>
    <w:p>
      <w:pPr>
        <w:keepNext w:val="0"/>
        <w:keepLines w:val="0"/>
        <w:pageBreakBefore w:val="0"/>
        <w:widowControl/>
        <w:kinsoku/>
        <w:wordWrap/>
        <w:topLinePunct w:val="0"/>
        <w:autoSpaceDE/>
        <w:autoSpaceDN/>
        <w:bidi w:val="0"/>
        <w:adjustRightInd/>
        <w:snapToGrid/>
        <w:spacing w:line="594" w:lineRule="exact"/>
        <w:ind w:firstLine="640" w:firstLineChars="200"/>
        <w:textAlignment w:val="auto"/>
        <w:rPr>
          <w:rFonts w:hint="eastAsia" w:ascii="方正黑体_GBK" w:hAnsi="Times New Roman" w:eastAsia="方正黑体_GBK" w:cs="Times New Roman"/>
          <w:bCs/>
          <w:sz w:val="32"/>
          <w:szCs w:val="32"/>
          <w:lang w:eastAsia="zh-CN"/>
        </w:rPr>
      </w:pPr>
      <w:r>
        <w:rPr>
          <w:rFonts w:hint="eastAsia" w:ascii="方正黑体_GBK" w:hAnsi="Times New Roman" w:eastAsia="方正黑体_GBK" w:cs="Times New Roman"/>
          <w:bCs/>
          <w:sz w:val="32"/>
          <w:szCs w:val="32"/>
          <w:lang w:eastAsia="zh-CN"/>
        </w:rPr>
        <w:t>四、工作要求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楷体_GBK" w:cs="Times New Roman"/>
          <w:i w:val="0"/>
          <w:iCs w:val="0"/>
          <w:caps w:val="0"/>
          <w:color w:val="auto"/>
          <w:spacing w:val="0"/>
          <w:kern w:val="2"/>
          <w:sz w:val="32"/>
          <w:szCs w:val="32"/>
          <w:shd w:val="clear" w:color="auto" w:fill="FFFFFF"/>
          <w:lang w:val="en-US" w:eastAsia="zh-CN" w:bidi="ar-SA"/>
        </w:rPr>
        <w:t>（一）加强组织领导，落实工作责任。</w:t>
      </w:r>
      <w:r>
        <w:rPr>
          <w:rFonts w:hint="default" w:ascii="Times New Roman" w:hAnsi="Times New Roman" w:eastAsia="方正仿宋_GBK" w:cs="Times New Roman"/>
          <w:i w:val="0"/>
          <w:iCs w:val="0"/>
          <w:caps w:val="0"/>
          <w:color w:val="auto"/>
          <w:spacing w:val="0"/>
          <w:sz w:val="32"/>
          <w:szCs w:val="32"/>
          <w:shd w:val="clear" w:color="auto" w:fill="FFFFFF"/>
        </w:rPr>
        <w:t>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村（社区）</w:t>
      </w:r>
      <w:r>
        <w:rPr>
          <w:rFonts w:hint="default" w:ascii="Times New Roman" w:hAnsi="Times New Roman" w:eastAsia="方正仿宋_GBK" w:cs="Times New Roman"/>
          <w:i w:val="0"/>
          <w:iCs w:val="0"/>
          <w:caps w:val="0"/>
          <w:color w:val="auto"/>
          <w:spacing w:val="0"/>
          <w:sz w:val="32"/>
          <w:szCs w:val="32"/>
          <w:shd w:val="clear" w:color="auto" w:fill="FFFFFF"/>
        </w:rPr>
        <w:t>要加强组织领导，在思想上高站位，在行动上真落实，单位负责人要亲自上手，发动干部</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群众</w:t>
      </w:r>
      <w:r>
        <w:rPr>
          <w:rFonts w:hint="default" w:ascii="Times New Roman" w:hAnsi="Times New Roman" w:eastAsia="方正仿宋_GBK" w:cs="Times New Roman"/>
          <w:i w:val="0"/>
          <w:iCs w:val="0"/>
          <w:caps w:val="0"/>
          <w:color w:val="auto"/>
          <w:spacing w:val="0"/>
          <w:sz w:val="32"/>
          <w:szCs w:val="32"/>
          <w:shd w:val="clear" w:color="auto" w:fill="FFFFFF"/>
        </w:rPr>
        <w:t>广泛参与，突出重点区域，细化责任、完善措施、各司其职、紧密配合，采取包村干部、村组干部、驻村工作队分片包干的方式，全力推动农村人居环境提升</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百日攻坚</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行动扎实开展。按照“政府主导、群众主体、社会参与”</w:t>
      </w:r>
      <w:r>
        <w:rPr>
          <w:rFonts w:hint="default" w:ascii="Times New Roman" w:hAnsi="Times New Roman" w:eastAsia="方正仿宋_GBK" w:cs="Times New Roman"/>
          <w:i w:val="0"/>
          <w:iCs w:val="0"/>
          <w:caps w:val="0"/>
          <w:color w:val="auto"/>
          <w:spacing w:val="0"/>
          <w:sz w:val="32"/>
          <w:szCs w:val="32"/>
          <w:shd w:val="clear" w:color="auto" w:fill="FFFFFF"/>
          <w:lang w:eastAsia="zh-CN"/>
        </w:rPr>
        <w:t>的</w:t>
      </w:r>
      <w:r>
        <w:rPr>
          <w:rFonts w:hint="default" w:ascii="Times New Roman" w:hAnsi="Times New Roman" w:eastAsia="方正仿宋_GBK" w:cs="Times New Roman"/>
          <w:i w:val="0"/>
          <w:iCs w:val="0"/>
          <w:caps w:val="0"/>
          <w:color w:val="auto"/>
          <w:spacing w:val="0"/>
          <w:sz w:val="32"/>
          <w:szCs w:val="32"/>
          <w:shd w:val="clear" w:color="auto" w:fill="FFFFFF"/>
        </w:rPr>
        <w:t>机制，做到“纵向到底、横向到边、全域覆盖”，形成强大合力，推动工作落实见效。相关整治图片不定期反馈至</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永嘉镇</w:t>
      </w:r>
      <w:r>
        <w:rPr>
          <w:rFonts w:hint="default" w:ascii="Times New Roman" w:hAnsi="Times New Roman" w:eastAsia="方正仿宋_GBK" w:cs="Times New Roman"/>
          <w:i w:val="0"/>
          <w:iCs w:val="0"/>
          <w:caps w:val="0"/>
          <w:color w:val="auto"/>
          <w:spacing w:val="0"/>
          <w:sz w:val="32"/>
          <w:szCs w:val="32"/>
          <w:shd w:val="clear" w:color="auto" w:fill="FFFFFF"/>
        </w:rPr>
        <w:t>人居环境工作交流群，相互学习、促进整治成效提质。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楷体_GBK" w:cs="Times New Roman"/>
          <w:i w:val="0"/>
          <w:iCs w:val="0"/>
          <w:caps w:val="0"/>
          <w:color w:val="auto"/>
          <w:spacing w:val="0"/>
          <w:kern w:val="2"/>
          <w:sz w:val="32"/>
          <w:szCs w:val="32"/>
          <w:shd w:val="clear" w:color="auto" w:fill="FFFFFF"/>
          <w:lang w:val="en-US" w:eastAsia="zh-CN" w:bidi="ar-SA"/>
        </w:rPr>
        <w:t>（二）广泛宣传动员，营造浓厚氛围。</w:t>
      </w:r>
      <w:r>
        <w:rPr>
          <w:rFonts w:hint="default" w:ascii="Times New Roman" w:hAnsi="Times New Roman" w:eastAsia="方正仿宋_GBK" w:cs="Times New Roman"/>
          <w:i w:val="0"/>
          <w:iCs w:val="0"/>
          <w:caps w:val="0"/>
          <w:color w:val="auto"/>
          <w:spacing w:val="0"/>
          <w:sz w:val="32"/>
          <w:szCs w:val="32"/>
          <w:shd w:val="clear" w:color="auto" w:fill="FFFFFF"/>
        </w:rPr>
        <w:t>充分利用报刊、广播、电视等新闻媒体和网络新媒体，采取喜闻乐见的形式，积极宣传生态文明理念，宣传农村人居环境提升</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百日攻坚</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行动的重大意义，全面激发干部群众参与的积极性和主动性。广泛宣传报道好经验、好做法，激发群众共建美好家园的热情，切实把农村人居环境整治工作推向深入，努力营造全社会关心支持攻坚行动的良好氛围。</w:t>
      </w:r>
    </w:p>
    <w:p>
      <w:pPr>
        <w:keepNext w:val="0"/>
        <w:keepLines w:val="0"/>
        <w:pageBreakBefore w:val="0"/>
        <w:tabs>
          <w:tab w:val="left" w:pos="6480"/>
        </w:tabs>
        <w:kinsoku/>
        <w:wordWrap/>
        <w:overflowPunct w:val="0"/>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Cs/>
          <w:sz w:val="32"/>
          <w:szCs w:val="32"/>
        </w:rPr>
      </w:pPr>
    </w:p>
    <w:p>
      <w:pPr>
        <w:keepNext w:val="0"/>
        <w:keepLines w:val="0"/>
        <w:pageBreakBefore w:val="0"/>
        <w:widowControl w:val="0"/>
        <w:tabs>
          <w:tab w:val="left" w:pos="6480"/>
        </w:tabs>
        <w:kinsoku/>
        <w:wordWrap/>
        <w:overflowPunct w:val="0"/>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1598" w:leftChars="304" w:hanging="960" w:hangingChars="300"/>
        <w:textAlignment w:val="auto"/>
        <w:rPr>
          <w:rFonts w:hint="default" w:eastAsia="方正仿宋_GBK"/>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rPr>
        <w:t>附件：</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1.永嘉镇</w:t>
      </w:r>
      <w:r>
        <w:rPr>
          <w:rFonts w:hint="default" w:ascii="Times New Roman" w:hAnsi="Times New Roman" w:eastAsia="方正仿宋_GBK" w:cs="Times New Roman"/>
          <w:i w:val="0"/>
          <w:iCs w:val="0"/>
          <w:caps w:val="0"/>
          <w:color w:val="auto"/>
          <w:spacing w:val="0"/>
          <w:sz w:val="32"/>
          <w:szCs w:val="32"/>
          <w:shd w:val="clear" w:color="auto" w:fill="FFFFFF"/>
          <w:lang w:eastAsia="zh-CN"/>
        </w:rPr>
        <w:t>农村人居环境提升“百日攻坚”行动</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工作专班</w:t>
      </w:r>
    </w:p>
    <w:p>
      <w:pPr>
        <w:keepNext w:val="0"/>
        <w:keepLines w:val="0"/>
        <w:pageBreakBefore w:val="0"/>
        <w:widowControl w:val="0"/>
        <w:kinsoku/>
        <w:wordWrap/>
        <w:overflowPunct/>
        <w:topLinePunct w:val="0"/>
        <w:autoSpaceDE/>
        <w:autoSpaceDN/>
        <w:bidi w:val="0"/>
        <w:adjustRightInd/>
        <w:snapToGrid/>
        <w:spacing w:line="594" w:lineRule="exact"/>
        <w:ind w:left="1596" w:leftChars="760" w:firstLine="0" w:firstLineChars="0"/>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shd w:val="clear" w:color="auto" w:fill="FFFFFF"/>
        </w:rPr>
        <w:t>2025年农村人居环境</w:t>
      </w:r>
      <w:r>
        <w:rPr>
          <w:rFonts w:hint="default" w:ascii="Times New Roman" w:hAnsi="Times New Roman" w:eastAsia="方正仿宋_GBK" w:cs="Times New Roman"/>
          <w:i w:val="0"/>
          <w:iCs w:val="0"/>
          <w:caps w:val="0"/>
          <w:color w:val="auto"/>
          <w:spacing w:val="0"/>
          <w:sz w:val="32"/>
          <w:szCs w:val="32"/>
          <w:shd w:val="clear" w:color="auto" w:fill="FFFFFF"/>
          <w:lang w:eastAsia="zh-CN"/>
        </w:rPr>
        <w:t>提升</w:t>
      </w:r>
      <w:r>
        <w:rPr>
          <w:rFonts w:hint="default" w:ascii="Times New Roman" w:hAnsi="Times New Roman" w:eastAsia="方正仿宋_GBK" w:cs="Times New Roman"/>
          <w:i w:val="0"/>
          <w:iCs w:val="0"/>
          <w:caps w:val="0"/>
          <w:color w:val="auto"/>
          <w:spacing w:val="0"/>
          <w:sz w:val="32"/>
          <w:szCs w:val="32"/>
          <w:shd w:val="clear" w:color="auto" w:fill="FFFFFF"/>
        </w:rPr>
        <w:t>百日攻坚行动成效评价表</w:t>
      </w:r>
    </w:p>
    <w:p>
      <w:pPr>
        <w:pStyle w:val="18"/>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p>
    <w:p>
      <w:pPr>
        <w:pStyle w:val="18"/>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p>
    <w:p>
      <w:pPr>
        <w:pStyle w:val="18"/>
        <w:ind w:left="0" w:leftChars="0" w:firstLine="0" w:firstLineChars="0"/>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p>
    <w:p>
      <w:pPr>
        <w:pStyle w:val="18"/>
        <w:jc w:val="right"/>
        <w:rPr>
          <w:rFonts w:hint="eastAsia" w:ascii="Times New Roman" w:hAnsi="Times New Roman" w:cs="Times New Roman"/>
          <w:i w:val="0"/>
          <w:iCs w:val="0"/>
          <w:caps w:val="0"/>
          <w:color w:val="auto"/>
          <w:spacing w:val="0"/>
          <w:sz w:val="32"/>
          <w:szCs w:val="32"/>
          <w:shd w:val="clear" w:color="auto" w:fill="FFFFFF"/>
          <w:lang w:val="en-US" w:eastAsia="zh-CN"/>
        </w:rPr>
      </w:pPr>
      <w:r>
        <w:rPr>
          <w:rFonts w:hint="eastAsia" w:ascii="Times New Roman" w:hAnsi="Times New Roman" w:cs="Times New Roman"/>
          <w:i w:val="0"/>
          <w:iCs w:val="0"/>
          <w:caps w:val="0"/>
          <w:color w:val="auto"/>
          <w:spacing w:val="0"/>
          <w:sz w:val="32"/>
          <w:szCs w:val="32"/>
          <w:shd w:val="clear" w:color="auto" w:fill="FFFFFF"/>
          <w:lang w:val="en-US" w:eastAsia="zh-CN"/>
        </w:rPr>
        <w:t>重庆市铜梁区永嘉镇人民政府</w:t>
      </w:r>
    </w:p>
    <w:p>
      <w:pPr>
        <w:pStyle w:val="18"/>
        <w:wordWrap w:val="0"/>
        <w:ind w:firstLine="1369" w:firstLineChars="428"/>
        <w:jc w:val="right"/>
        <w:rPr>
          <w:rFonts w:hint="default" w:ascii="Times New Roman" w:hAnsi="Times New Roman" w:cs="Times New Roman"/>
          <w:i w:val="0"/>
          <w:iCs w:val="0"/>
          <w:caps w:val="0"/>
          <w:color w:val="auto"/>
          <w:spacing w:val="0"/>
          <w:sz w:val="32"/>
          <w:szCs w:val="32"/>
          <w:shd w:val="clear" w:color="auto" w:fill="FFFFFF"/>
          <w:lang w:val="en-US" w:eastAsia="zh-CN"/>
        </w:rPr>
      </w:pPr>
      <w:r>
        <w:rPr>
          <w:rFonts w:hint="eastAsia" w:ascii="Times New Roman" w:hAnsi="Times New Roman" w:cs="Times New Roman"/>
          <w:i w:val="0"/>
          <w:iCs w:val="0"/>
          <w:caps w:val="0"/>
          <w:color w:val="auto"/>
          <w:spacing w:val="0"/>
          <w:sz w:val="32"/>
          <w:szCs w:val="32"/>
          <w:shd w:val="clear" w:color="auto" w:fill="FFFFFF"/>
          <w:lang w:val="en-US" w:eastAsia="zh-CN"/>
        </w:rPr>
        <w:t xml:space="preserve">2025年2月17日    </w:t>
      </w:r>
    </w:p>
    <w:p>
      <w:pPr>
        <w:pStyle w:val="18"/>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p>
    <w:p>
      <w:pPr>
        <w:pStyle w:val="18"/>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ascii="方正仿宋_GBK" w:hAnsi="方正仿宋_GBK" w:eastAsia="方正仿宋_GBK" w:cs="方正仿宋_GBK"/>
          <w:i w:val="0"/>
          <w:iCs w:val="0"/>
          <w:caps w:val="0"/>
          <w:color w:val="333333"/>
          <w:spacing w:val="0"/>
          <w:sz w:val="31"/>
          <w:szCs w:val="31"/>
          <w:shd w:val="clear" w:fill="FFFFFF"/>
        </w:rPr>
        <w:t>（此件公开发布）</w:t>
      </w:r>
      <w:bookmarkStart w:id="1" w:name="_GoBack"/>
      <w:bookmarkEnd w:id="1"/>
    </w:p>
    <w:p>
      <w:pPr>
        <w:pStyle w:val="18"/>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p>
    <w:p>
      <w:pPr>
        <w:pStyle w:val="18"/>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i w:val="0"/>
          <w:iCs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黑体_GBK" w:cs="Times New Roman"/>
          <w:i w:val="0"/>
          <w:iCs w:val="0"/>
          <w:caps w:val="0"/>
          <w:color w:val="auto"/>
          <w:spacing w:val="0"/>
          <w:sz w:val="32"/>
          <w:szCs w:val="32"/>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shd w:val="clear" w:color="auto" w:fill="FFFFFF"/>
        </w:rPr>
        <w:t>附件</w:t>
      </w: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ind w:left="1718" w:leftChars="304" w:hanging="1080" w:hangingChars="300"/>
        <w:jc w:val="center"/>
        <w:textAlignment w:val="auto"/>
        <w:rPr>
          <w:rFonts w:hint="default" w:ascii="Times New Roman" w:hAnsi="Times New Roman" w:eastAsia="方正小标宋_GBK" w:cs="Times New Roman"/>
          <w:i w:val="0"/>
          <w:iCs w:val="0"/>
          <w:caps w:val="0"/>
          <w:color w:val="auto"/>
          <w:spacing w:val="0"/>
          <w:kern w:val="2"/>
          <w:sz w:val="36"/>
          <w:szCs w:val="36"/>
          <w:shd w:val="clear" w:color="auto" w:fill="FFFFFF"/>
          <w:lang w:val="en-US" w:eastAsia="zh-CN" w:bidi="ar-SA"/>
        </w:rPr>
      </w:pPr>
      <w:r>
        <w:rPr>
          <w:rFonts w:hint="eastAsia" w:ascii="Times New Roman" w:hAnsi="Times New Roman" w:eastAsia="方正小标宋_GBK" w:cs="Times New Roman"/>
          <w:i w:val="0"/>
          <w:iCs w:val="0"/>
          <w:caps w:val="0"/>
          <w:color w:val="auto"/>
          <w:spacing w:val="0"/>
          <w:kern w:val="2"/>
          <w:sz w:val="36"/>
          <w:szCs w:val="36"/>
          <w:shd w:val="clear" w:color="auto" w:fill="FFFFFF"/>
          <w:lang w:val="en-US" w:eastAsia="zh-CN" w:bidi="ar-SA"/>
        </w:rPr>
        <w:t>永嘉镇</w:t>
      </w:r>
      <w:r>
        <w:rPr>
          <w:rFonts w:hint="default" w:ascii="Times New Roman" w:hAnsi="Times New Roman" w:eastAsia="方正小标宋_GBK" w:cs="Times New Roman"/>
          <w:i w:val="0"/>
          <w:iCs w:val="0"/>
          <w:caps w:val="0"/>
          <w:color w:val="auto"/>
          <w:spacing w:val="0"/>
          <w:kern w:val="2"/>
          <w:sz w:val="36"/>
          <w:szCs w:val="36"/>
          <w:shd w:val="clear" w:color="auto" w:fill="FFFFFF"/>
          <w:lang w:val="en-US" w:eastAsia="zh-CN" w:bidi="ar-SA"/>
        </w:rPr>
        <w:t>农村人居环境提升“百日攻坚”行动</w:t>
      </w:r>
    </w:p>
    <w:p>
      <w:pPr>
        <w:keepNext w:val="0"/>
        <w:keepLines w:val="0"/>
        <w:pageBreakBefore w:val="0"/>
        <w:widowControl w:val="0"/>
        <w:kinsoku/>
        <w:wordWrap/>
        <w:overflowPunct/>
        <w:topLinePunct w:val="0"/>
        <w:autoSpaceDE/>
        <w:autoSpaceDN/>
        <w:bidi w:val="0"/>
        <w:adjustRightInd/>
        <w:snapToGrid/>
        <w:spacing w:line="594" w:lineRule="exact"/>
        <w:ind w:left="1718" w:leftChars="304" w:hanging="1080" w:hangingChars="300"/>
        <w:jc w:val="center"/>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eastAsia" w:ascii="Times New Roman" w:hAnsi="Times New Roman" w:eastAsia="方正小标宋_GBK" w:cs="Times New Roman"/>
          <w:i w:val="0"/>
          <w:iCs w:val="0"/>
          <w:caps w:val="0"/>
          <w:color w:val="auto"/>
          <w:spacing w:val="0"/>
          <w:kern w:val="2"/>
          <w:sz w:val="36"/>
          <w:szCs w:val="36"/>
          <w:shd w:val="clear" w:color="auto" w:fill="FFFFFF"/>
          <w:lang w:val="en-US" w:eastAsia="zh-CN" w:bidi="ar-SA"/>
        </w:rPr>
        <w:t>工作专班</w:t>
      </w:r>
    </w:p>
    <w:p>
      <w:pPr>
        <w:spacing w:line="594" w:lineRule="exact"/>
        <w:ind w:firstLine="640" w:firstLineChars="200"/>
        <w:rPr>
          <w:rFonts w:hint="eastAsia" w:ascii="方正仿宋_GBK" w:hAnsi="Times New Roman" w:eastAsia="方正仿宋_GBK" w:cs="Times New Roman"/>
          <w:color w:val="auto"/>
          <w:sz w:val="32"/>
          <w:szCs w:val="32"/>
        </w:rPr>
      </w:pPr>
    </w:p>
    <w:p>
      <w:pPr>
        <w:spacing w:line="594" w:lineRule="exact"/>
        <w:ind w:firstLine="640" w:firstLineChars="200"/>
        <w:rPr>
          <w:rFonts w:hint="eastAsia"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为切实做好</w:t>
      </w:r>
      <w:r>
        <w:rPr>
          <w:rFonts w:hint="eastAsia" w:ascii="方正仿宋_GBK" w:hAnsi="Times New Roman" w:eastAsia="方正仿宋_GBK" w:cs="Times New Roman"/>
          <w:color w:val="auto"/>
          <w:sz w:val="32"/>
          <w:szCs w:val="32"/>
          <w:lang w:val="en-US" w:eastAsia="zh-CN"/>
        </w:rPr>
        <w:t>农村人居环境提升</w:t>
      </w:r>
      <w:r>
        <w:rPr>
          <w:rFonts w:hint="eastAsia" w:ascii="方正仿宋_GBK" w:hAnsi="Times New Roman" w:eastAsia="方正仿宋_GBK" w:cs="Times New Roman"/>
          <w:color w:val="auto"/>
          <w:sz w:val="32"/>
          <w:szCs w:val="32"/>
        </w:rPr>
        <w:t>“</w:t>
      </w:r>
      <w:r>
        <w:rPr>
          <w:rFonts w:hint="eastAsia" w:ascii="方正仿宋_GBK" w:hAnsi="Times New Roman" w:eastAsia="方正仿宋_GBK" w:cs="Times New Roman"/>
          <w:color w:val="auto"/>
          <w:sz w:val="32"/>
          <w:szCs w:val="32"/>
          <w:lang w:val="en-US" w:eastAsia="zh-CN"/>
        </w:rPr>
        <w:t>百日攻坚</w:t>
      </w:r>
      <w:r>
        <w:rPr>
          <w:rFonts w:hint="eastAsia" w:ascii="方正仿宋_GBK" w:hAnsi="Times New Roman" w:eastAsia="方正仿宋_GBK" w:cs="Times New Roman"/>
          <w:color w:val="auto"/>
          <w:sz w:val="32"/>
          <w:szCs w:val="32"/>
        </w:rPr>
        <w:t>”行动工作，成立工作专班，具体人员组成如下：</w:t>
      </w:r>
    </w:p>
    <w:p>
      <w:pPr>
        <w:spacing w:line="594" w:lineRule="exact"/>
        <w:ind w:firstLine="640" w:firstLineChars="200"/>
        <w:rPr>
          <w:rFonts w:hint="eastAsia" w:ascii="方正仿宋_GBK" w:hAnsi="Times New Roman" w:eastAsia="方正仿宋_GBK" w:cs="Times New Roman"/>
          <w:color w:val="auto"/>
          <w:sz w:val="32"/>
          <w:szCs w:val="32"/>
          <w:lang w:val="en-US" w:eastAsia="zh-CN"/>
        </w:rPr>
      </w:pPr>
      <w:r>
        <w:rPr>
          <w:rFonts w:hint="eastAsia" w:ascii="方正黑体_GBK" w:hAnsi="Times New Roman" w:eastAsia="方正黑体_GBK" w:cs="Times New Roman"/>
          <w:color w:val="auto"/>
          <w:sz w:val="32"/>
          <w:szCs w:val="32"/>
        </w:rPr>
        <w:t>组  长：</w:t>
      </w:r>
      <w:r>
        <w:rPr>
          <w:rFonts w:hint="eastAsia" w:ascii="方正仿宋_GBK" w:hAnsi="Times New Roman" w:eastAsia="方正仿宋_GBK" w:cs="Times New Roman"/>
          <w:color w:val="auto"/>
          <w:sz w:val="32"/>
          <w:szCs w:val="32"/>
          <w:lang w:val="en-US" w:eastAsia="zh-CN"/>
        </w:rPr>
        <w:t>李小波  党委副书记、镇长</w:t>
      </w:r>
    </w:p>
    <w:p>
      <w:pPr>
        <w:spacing w:line="594" w:lineRule="exact"/>
        <w:ind w:firstLine="640" w:firstLineChars="200"/>
        <w:rPr>
          <w:rFonts w:hint="default" w:ascii="方正仿宋_GBK" w:hAnsi="Times New Roman" w:eastAsia="方正仿宋_GBK" w:cs="Times New Roman"/>
          <w:color w:val="auto"/>
          <w:sz w:val="32"/>
          <w:szCs w:val="32"/>
          <w:lang w:val="en-US" w:eastAsia="zh-CN"/>
        </w:rPr>
      </w:pPr>
      <w:r>
        <w:rPr>
          <w:rFonts w:hint="eastAsia" w:ascii="方正黑体_GBK" w:hAnsi="Times New Roman" w:eastAsia="方正黑体_GBK" w:cs="Times New Roman"/>
          <w:color w:val="auto"/>
          <w:sz w:val="32"/>
          <w:szCs w:val="32"/>
        </w:rPr>
        <w:t>副组长：</w:t>
      </w:r>
      <w:r>
        <w:rPr>
          <w:rFonts w:hint="eastAsia" w:ascii="方正仿宋_GBK" w:hAnsi="Times New Roman" w:eastAsia="方正仿宋_GBK" w:cs="Times New Roman"/>
          <w:color w:val="auto"/>
          <w:sz w:val="32"/>
          <w:szCs w:val="32"/>
          <w:lang w:val="en-US" w:eastAsia="zh-CN"/>
        </w:rPr>
        <w:t>王守金  党委副书记</w:t>
      </w:r>
    </w:p>
    <w:p>
      <w:pPr>
        <w:spacing w:line="594" w:lineRule="exact"/>
        <w:ind w:firstLine="640"/>
        <w:rPr>
          <w:rFonts w:hint="default" w:ascii="方正仿宋_GBK" w:hAnsi="Times New Roman" w:eastAsia="方正仿宋_GBK" w:cs="Times New Roman"/>
          <w:color w:val="auto"/>
          <w:sz w:val="32"/>
          <w:szCs w:val="32"/>
          <w:lang w:val="en-US" w:eastAsia="zh-CN"/>
        </w:rPr>
      </w:pPr>
      <w:r>
        <w:rPr>
          <w:rFonts w:hint="eastAsia" w:ascii="方正仿宋_GBK" w:hAnsi="Times New Roman" w:eastAsia="方正仿宋_GBK" w:cs="Times New Roman"/>
          <w:color w:val="auto"/>
          <w:sz w:val="32"/>
          <w:szCs w:val="32"/>
          <w:lang w:val="en-US" w:eastAsia="zh-CN"/>
        </w:rPr>
        <w:t xml:space="preserve">        周  波  副镇长</w:t>
      </w:r>
    </w:p>
    <w:p>
      <w:pPr>
        <w:pStyle w:val="18"/>
        <w:ind w:left="0" w:leftChars="0" w:firstLine="640" w:firstLineChars="200"/>
        <w:rPr>
          <w:rFonts w:hint="eastAsia" w:ascii="方正仿宋_GBK" w:hAnsi="Times New Roman" w:cs="Times New Roman"/>
          <w:color w:val="auto"/>
          <w:kern w:val="2"/>
          <w:sz w:val="32"/>
          <w:szCs w:val="32"/>
          <w:lang w:val="en-US" w:eastAsia="zh-CN" w:bidi="ar-SA"/>
        </w:rPr>
      </w:pPr>
      <w:r>
        <w:rPr>
          <w:rFonts w:hint="eastAsia" w:ascii="方正黑体_GBK" w:hAnsi="Times New Roman" w:eastAsia="方正黑体_GBK" w:cs="Times New Roman"/>
          <w:color w:val="auto"/>
          <w:sz w:val="32"/>
          <w:szCs w:val="32"/>
        </w:rPr>
        <w:t>成  员</w:t>
      </w:r>
      <w:r>
        <w:rPr>
          <w:rFonts w:hint="eastAsia" w:ascii="方正黑体_GBK" w:hAnsi="Times New Roman" w:eastAsia="方正黑体_GBK" w:cs="Times New Roman"/>
          <w:color w:val="auto"/>
          <w:sz w:val="32"/>
          <w:szCs w:val="32"/>
          <w:lang w:eastAsia="zh-CN"/>
        </w:rPr>
        <w:t>：</w:t>
      </w:r>
      <w:r>
        <w:rPr>
          <w:rFonts w:hint="eastAsia" w:ascii="方正仿宋_GBK" w:hAnsi="Times New Roman" w:eastAsia="方正仿宋_GBK" w:cs="Times New Roman"/>
          <w:color w:val="auto"/>
          <w:kern w:val="2"/>
          <w:sz w:val="32"/>
          <w:szCs w:val="32"/>
          <w:lang w:val="en-US" w:eastAsia="zh-CN" w:bidi="ar-SA"/>
        </w:rPr>
        <w:t>张洪明</w:t>
      </w:r>
      <w:r>
        <w:rPr>
          <w:rFonts w:hint="eastAsia" w:ascii="方正仿宋_GBK" w:hAnsi="Times New Roman" w:cs="Times New Roman"/>
          <w:color w:val="auto"/>
          <w:kern w:val="2"/>
          <w:sz w:val="32"/>
          <w:szCs w:val="32"/>
          <w:lang w:val="en-US" w:eastAsia="zh-CN" w:bidi="ar-SA"/>
        </w:rPr>
        <w:t xml:space="preserve">  产业发展服务中心负责人</w:t>
      </w:r>
    </w:p>
    <w:p>
      <w:pPr>
        <w:pStyle w:val="18"/>
        <w:ind w:left="0" w:leftChars="0" w:firstLine="640" w:firstLineChars="200"/>
        <w:rPr>
          <w:rFonts w:hint="default" w:ascii="方正仿宋_GBK" w:hAnsi="Times New Roman" w:cs="Times New Roman"/>
          <w:color w:val="auto"/>
          <w:kern w:val="2"/>
          <w:sz w:val="32"/>
          <w:szCs w:val="32"/>
          <w:lang w:val="en-US" w:eastAsia="zh-CN" w:bidi="ar-SA"/>
        </w:rPr>
      </w:pPr>
      <w:r>
        <w:rPr>
          <w:rFonts w:hint="eastAsia" w:ascii="方正仿宋_GBK" w:hAnsi="Times New Roman" w:cs="Times New Roman"/>
          <w:color w:val="auto"/>
          <w:kern w:val="2"/>
          <w:sz w:val="32"/>
          <w:szCs w:val="32"/>
          <w:lang w:val="en-US" w:eastAsia="zh-CN" w:bidi="ar-SA"/>
        </w:rPr>
        <w:t xml:space="preserve">        蒋厚波  村镇建设服务中心负责人</w:t>
      </w:r>
    </w:p>
    <w:p>
      <w:pPr>
        <w:pStyle w:val="18"/>
        <w:ind w:left="0" w:leftChars="0" w:firstLine="640" w:firstLineChars="200"/>
        <w:rPr>
          <w:rFonts w:hint="default" w:ascii="方正黑体_GBK" w:hAnsi="Times New Roman" w:eastAsia="方正黑体_GBK" w:cs="Times New Roman"/>
          <w:color w:val="auto"/>
          <w:sz w:val="32"/>
          <w:szCs w:val="32"/>
          <w:lang w:val="en-US" w:eastAsia="zh-CN"/>
        </w:rPr>
      </w:pPr>
    </w:p>
    <w:p>
      <w:pPr>
        <w:widowControl/>
        <w:jc w:val="both"/>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行动工作专班下设办公室，办公地点在镇产业发展服务中心，由张洪明同志兼任办公室主任，负责</w:t>
      </w:r>
      <w:r>
        <w:rPr>
          <w:rFonts w:hint="default" w:ascii="Times New Roman" w:hAnsi="Times New Roman" w:eastAsia="方正仿宋_GBK" w:cs="Times New Roman"/>
          <w:i w:val="0"/>
          <w:iCs w:val="0"/>
          <w:caps w:val="0"/>
          <w:color w:val="auto"/>
          <w:spacing w:val="0"/>
          <w:sz w:val="32"/>
          <w:szCs w:val="32"/>
          <w:shd w:val="clear" w:color="auto" w:fill="FFFFFF"/>
          <w:lang w:eastAsia="zh-CN"/>
        </w:rPr>
        <w:t>巡查指导，发现问题</w:t>
      </w:r>
      <w:r>
        <w:rPr>
          <w:rFonts w:hint="default" w:ascii="Times New Roman" w:hAnsi="Times New Roman" w:eastAsia="方正仿宋_GBK" w:cs="Times New Roman"/>
          <w:color w:val="auto"/>
          <w:sz w:val="32"/>
          <w:szCs w:val="32"/>
          <w:lang w:val="en-US" w:eastAsia="zh-CN"/>
        </w:rPr>
        <w:t>跟踪整改问效</w:t>
      </w:r>
      <w:r>
        <w:rPr>
          <w:rFonts w:hint="eastAsia" w:ascii="Times New Roman" w:hAnsi="Times New Roman" w:eastAsia="方正仿宋_GBK" w:cs="Times New Roman"/>
          <w:color w:val="auto"/>
          <w:sz w:val="32"/>
          <w:szCs w:val="32"/>
          <w:lang w:val="en-US" w:eastAsia="zh-CN"/>
        </w:rPr>
        <w:t>，村镇建设服务中心工作人员按职责分工协同推进。</w:t>
      </w:r>
    </w:p>
    <w:p>
      <w:pPr>
        <w:widowControl/>
        <w:jc w:val="both"/>
        <w:rPr>
          <w:rFonts w:hint="default" w:ascii="Times New Roman" w:hAnsi="Times New Roman" w:eastAsia="方正仿宋_GBK" w:cs="Times New Roman"/>
          <w:color w:val="auto"/>
          <w:sz w:val="32"/>
          <w:szCs w:val="32"/>
          <w:lang w:val="en-US" w:eastAsia="zh-CN"/>
        </w:rPr>
      </w:pPr>
    </w:p>
    <w:p>
      <w:pPr>
        <w:pStyle w:val="18"/>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i w:val="0"/>
          <w:iCs w:val="0"/>
          <w:caps w:val="0"/>
          <w:color w:val="auto"/>
          <w:spacing w:val="0"/>
          <w:sz w:val="32"/>
          <w:szCs w:val="32"/>
          <w:shd w:val="clear" w:color="auto" w:fill="FFFFFF"/>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i w:val="0"/>
          <w:iCs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i w:val="0"/>
          <w:iCs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i w:val="0"/>
          <w:iCs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黑体_GBK" w:cs="Times New Roman"/>
          <w:i w:val="0"/>
          <w:iCs w:val="0"/>
          <w:caps w:val="0"/>
          <w:color w:val="auto"/>
          <w:spacing w:val="0"/>
          <w:sz w:val="32"/>
          <w:szCs w:val="32"/>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shd w:val="clear" w:color="auto" w:fill="FFFFFF"/>
        </w:rPr>
        <w:t>附件</w:t>
      </w:r>
      <w:r>
        <w:rPr>
          <w:rFonts w:hint="eastAsia" w:ascii="Times New Roman" w:hAnsi="Times New Roman" w:eastAsia="方正黑体_GBK" w:cs="Times New Roman"/>
          <w:i w:val="0"/>
          <w:iCs w:val="0"/>
          <w:caps w:val="0"/>
          <w:color w:val="auto"/>
          <w:spacing w:val="0"/>
          <w:sz w:val="32"/>
          <w:szCs w:val="32"/>
          <w:shd w:val="clear" w:color="auto" w:fill="FFFFFF"/>
          <w:lang w:val="en-US" w:eastAsia="zh-CN"/>
        </w:rPr>
        <w:t>2</w:t>
      </w:r>
    </w:p>
    <w:p>
      <w:pPr>
        <w:pStyle w:val="2"/>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小标宋_GBK" w:cs="Times New Roman"/>
          <w:i w:val="0"/>
          <w:iCs w:val="0"/>
          <w:caps w:val="0"/>
          <w:color w:val="auto"/>
          <w:spacing w:val="0"/>
          <w:sz w:val="36"/>
          <w:szCs w:val="36"/>
          <w:shd w:val="clear" w:color="auto" w:fill="FFFFFF"/>
        </w:rPr>
        <w:t>2025年农村人居环境</w:t>
      </w:r>
      <w:r>
        <w:rPr>
          <w:rFonts w:hint="default" w:ascii="Times New Roman" w:hAnsi="Times New Roman" w:eastAsia="方正小标宋_GBK" w:cs="Times New Roman"/>
          <w:i w:val="0"/>
          <w:iCs w:val="0"/>
          <w:caps w:val="0"/>
          <w:color w:val="auto"/>
          <w:spacing w:val="0"/>
          <w:sz w:val="36"/>
          <w:szCs w:val="36"/>
          <w:shd w:val="clear" w:color="auto" w:fill="FFFFFF"/>
          <w:lang w:eastAsia="zh-CN"/>
        </w:rPr>
        <w:t>提升</w:t>
      </w:r>
      <w:r>
        <w:rPr>
          <w:rFonts w:hint="default" w:ascii="Times New Roman" w:hAnsi="Times New Roman" w:eastAsia="方正小标宋_GBK" w:cs="Times New Roman"/>
          <w:i w:val="0"/>
          <w:iCs w:val="0"/>
          <w:caps w:val="0"/>
          <w:color w:val="auto"/>
          <w:spacing w:val="0"/>
          <w:sz w:val="36"/>
          <w:szCs w:val="36"/>
          <w:shd w:val="clear" w:color="auto" w:fill="FFFFFF"/>
        </w:rPr>
        <w:t>百日攻坚行动成效评价表</w:t>
      </w:r>
    </w:p>
    <w:p>
      <w:pPr>
        <w:pStyle w:val="4"/>
        <w:rPr>
          <w:rFonts w:hint="default" w:ascii="Times New Roman" w:hAnsi="Times New Roman" w:eastAsia="方正仿宋_GBK" w:cs="Times New Roman"/>
          <w:color w:val="auto"/>
          <w:sz w:val="30"/>
          <w:szCs w:val="30"/>
          <w:lang w:val="en-US" w:eastAsia="zh-CN"/>
        </w:rPr>
      </w:pPr>
    </w:p>
    <w:p>
      <w:pPr>
        <w:pStyle w:val="4"/>
        <w:rPr>
          <w:rFonts w:hint="default" w:ascii="Times New Roman" w:hAnsi="Times New Roman" w:eastAsia="方正小标宋_GBK" w:cs="Times New Roman"/>
          <w:lang w:val="en-US" w:eastAsia="zh-CN"/>
        </w:rPr>
      </w:pPr>
      <w:r>
        <w:rPr>
          <w:rFonts w:hint="eastAsia" w:ascii="Times New Roman" w:hAnsi="Times New Roman" w:eastAsia="方正仿宋_GBK" w:cs="Times New Roman"/>
          <w:color w:val="auto"/>
          <w:sz w:val="30"/>
          <w:szCs w:val="30"/>
          <w:lang w:val="en-US" w:eastAsia="zh-CN"/>
        </w:rPr>
        <w:t>村别</w:t>
      </w:r>
      <w:r>
        <w:rPr>
          <w:rFonts w:hint="default" w:ascii="Times New Roman" w:hAnsi="Times New Roman" w:eastAsia="方正仿宋_GBK" w:cs="Times New Roman"/>
          <w:color w:val="auto"/>
          <w:sz w:val="30"/>
          <w:szCs w:val="30"/>
          <w:lang w:val="en-US" w:eastAsia="zh-CN"/>
        </w:rPr>
        <w:t>：                                时间：</w:t>
      </w:r>
    </w:p>
    <w:tbl>
      <w:tblPr>
        <w:tblStyle w:val="14"/>
        <w:tblpPr w:leftFromText="180" w:rightFromText="180" w:vertAnchor="text" w:horzAnchor="page" w:tblpXSpec="center" w:tblpY="34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5878"/>
        <w:gridCol w:w="86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24"/>
                <w:szCs w:val="24"/>
                <w:vertAlign w:val="baseline"/>
              </w:rPr>
            </w:pPr>
            <w:r>
              <w:rPr>
                <w:rFonts w:hint="default" w:ascii="Times New Roman" w:hAnsi="Times New Roman" w:eastAsia="方正黑体_GBK" w:cs="Times New Roman"/>
                <w:i w:val="0"/>
                <w:iCs w:val="0"/>
                <w:color w:val="auto"/>
                <w:kern w:val="0"/>
                <w:sz w:val="24"/>
                <w:szCs w:val="24"/>
                <w:u w:val="none"/>
                <w:lang w:eastAsia="zh-CN" w:bidi="ar"/>
              </w:rPr>
              <w:t>类别</w:t>
            </w:r>
          </w:p>
        </w:tc>
        <w:tc>
          <w:tcPr>
            <w:tcW w:w="5878"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sz w:val="24"/>
                <w:szCs w:val="24"/>
                <w:vertAlign w:val="baseline"/>
              </w:rPr>
            </w:pPr>
            <w:r>
              <w:rPr>
                <w:rFonts w:hint="default" w:ascii="Times New Roman" w:hAnsi="Times New Roman" w:eastAsia="方正黑体_GBK" w:cs="Times New Roman"/>
                <w:i w:val="0"/>
                <w:iCs w:val="0"/>
                <w:color w:val="auto"/>
                <w:kern w:val="0"/>
                <w:sz w:val="24"/>
                <w:szCs w:val="24"/>
                <w:u w:val="none"/>
                <w:lang w:val="en-US" w:eastAsia="zh-CN" w:bidi="ar"/>
              </w:rPr>
              <w:t>指标</w:t>
            </w:r>
            <w:r>
              <w:rPr>
                <w:rFonts w:hint="default" w:ascii="Times New Roman" w:hAnsi="Times New Roman" w:eastAsia="方正黑体_GBK" w:cs="Times New Roman"/>
                <w:i w:val="0"/>
                <w:iCs w:val="0"/>
                <w:color w:val="auto"/>
                <w:kern w:val="0"/>
                <w:sz w:val="24"/>
                <w:szCs w:val="24"/>
                <w:u w:val="none"/>
                <w:lang w:eastAsia="zh-CN" w:bidi="ar"/>
              </w:rPr>
              <w:t>内容</w:t>
            </w:r>
          </w:p>
        </w:tc>
        <w:tc>
          <w:tcPr>
            <w:tcW w:w="868"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i w:val="0"/>
                <w:iCs w:val="0"/>
                <w:color w:val="auto"/>
                <w:kern w:val="0"/>
                <w:sz w:val="24"/>
                <w:szCs w:val="24"/>
                <w:u w:val="none"/>
                <w:lang w:val="en-US" w:eastAsia="zh-CN" w:bidi="ar"/>
              </w:rPr>
            </w:pPr>
            <w:r>
              <w:rPr>
                <w:rFonts w:hint="default" w:ascii="Times New Roman" w:hAnsi="Times New Roman" w:eastAsia="方正黑体_GBK" w:cs="Times New Roman"/>
                <w:i w:val="0"/>
                <w:iCs w:val="0"/>
                <w:color w:val="auto"/>
                <w:kern w:val="0"/>
                <w:sz w:val="24"/>
                <w:szCs w:val="24"/>
                <w:u w:val="none"/>
                <w:lang w:val="en-US" w:eastAsia="zh-CN" w:bidi="ar"/>
              </w:rPr>
              <w:t>分值</w:t>
            </w: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i w:val="0"/>
                <w:iCs w:val="0"/>
                <w:color w:val="auto"/>
                <w:kern w:val="0"/>
                <w:sz w:val="24"/>
                <w:szCs w:val="24"/>
                <w:u w:val="none"/>
                <w:lang w:val="en-US" w:eastAsia="zh-CN" w:bidi="ar"/>
              </w:rPr>
            </w:pPr>
            <w:r>
              <w:rPr>
                <w:rFonts w:hint="default" w:ascii="Times New Roman" w:hAnsi="Times New Roman" w:eastAsia="方正黑体_GBK" w:cs="Times New Roman"/>
                <w:i w:val="0"/>
                <w:iCs w:val="0"/>
                <w:color w:val="auto"/>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院内</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院外</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干干</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bCs/>
                <w:i w:val="0"/>
                <w:iCs w:val="0"/>
                <w:color w:val="auto"/>
                <w:kern w:val="0"/>
                <w:sz w:val="24"/>
                <w:szCs w:val="24"/>
                <w:u w:val="none"/>
                <w:lang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净净</w:t>
            </w:r>
          </w:p>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（50分）</w:t>
            </w: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17"/>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1.房前屋后整洁卫生，无明显脏乱差现象</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6分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spacing w:val="-17"/>
                <w:kern w:val="0"/>
                <w:sz w:val="24"/>
                <w:szCs w:val="24"/>
                <w:u w:val="none"/>
                <w:lang w:val="en-US" w:eastAsia="zh-CN" w:bidi="ar"/>
              </w:rPr>
              <w:t>2.院内物品码放整齐，无明显乱堆乱放现象</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6分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spacing w:val="-17"/>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3.畜禽圈养，粪污及时清理</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6分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4.卫生厕所干净整洁，化粪池无粪水外溢情况</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8分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5.生活污水没有乱排乱放</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8分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6.生活垃圾没有乱堆乱倒</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8分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7.村内黑臭水体动态清零</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8分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村容</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村貌</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漂漂</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亮亮</w:t>
            </w:r>
          </w:p>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color w:val="auto"/>
                <w:sz w:val="24"/>
                <w:szCs w:val="24"/>
                <w:vertAlign w:val="baseline"/>
              </w:rPr>
            </w:pPr>
            <w:r>
              <w:rPr>
                <w:rFonts w:hint="default" w:ascii="Times New Roman" w:hAnsi="Times New Roman" w:eastAsia="方正仿宋_GBK" w:cs="Times New Roman"/>
                <w:b/>
                <w:bCs/>
                <w:i w:val="0"/>
                <w:iCs w:val="0"/>
                <w:color w:val="auto"/>
                <w:kern w:val="0"/>
                <w:sz w:val="24"/>
                <w:szCs w:val="24"/>
                <w:u w:val="none"/>
                <w:lang w:val="en-US" w:eastAsia="zh-CN" w:bidi="ar"/>
              </w:rPr>
              <w:t>（50分）</w:t>
            </w: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1.生态环境美，无随意切坡填方弃渣、挖山填湖、砍伐老树等情况</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6分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2.自然肌理美，无盲目对河道、池塘、山坡作非生态驳坎或硬化等情况</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6分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3.农房风貌美，村庄内危旧房屋应拆尽拆，不能拆除的</w:t>
            </w:r>
            <w:r>
              <w:rPr>
                <w:rFonts w:hint="default" w:ascii="Times New Roman" w:hAnsi="Times New Roman" w:eastAsia="方正仿宋_GBK" w:cs="Times New Roman"/>
                <w:b w:val="0"/>
                <w:bCs w:val="0"/>
                <w:i w:val="0"/>
                <w:iCs w:val="0"/>
                <w:color w:val="auto"/>
                <w:kern w:val="0"/>
                <w:sz w:val="24"/>
                <w:szCs w:val="24"/>
                <w:u w:val="none"/>
                <w:lang w:eastAsia="zh-CN" w:bidi="ar"/>
              </w:rPr>
              <w:t>有</w:t>
            </w:r>
            <w:r>
              <w:rPr>
                <w:rFonts w:hint="default" w:ascii="Times New Roman" w:hAnsi="Times New Roman" w:eastAsia="方正仿宋_GBK" w:cs="Times New Roman"/>
                <w:b w:val="0"/>
                <w:bCs w:val="0"/>
                <w:i w:val="0"/>
                <w:iCs w:val="0"/>
                <w:color w:val="auto"/>
                <w:kern w:val="0"/>
                <w:sz w:val="24"/>
                <w:szCs w:val="24"/>
                <w:u w:val="none"/>
                <w:lang w:val="en-US" w:eastAsia="zh-CN" w:bidi="ar"/>
              </w:rPr>
              <w:t>特殊防护、围挡等，不影响村容村貌的整体感观及群众的安全</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6分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4.村内空间美，无私搭乱建情况，电力、通信、广播电视等“三线”规整有序，无乱贴乱画等广告标语</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8分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spacing w:val="-17"/>
                <w:kern w:val="0"/>
                <w:sz w:val="24"/>
                <w:szCs w:val="24"/>
                <w:u w:val="none"/>
                <w:lang w:val="en-US" w:eastAsia="zh-CN" w:bidi="ar"/>
              </w:rPr>
              <w:t>5.道路广场美，无建筑垃圾乱堆、生活垃圾乱扔、杂物随意摆放等情况，总体整洁清爽</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8分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6.河塘沟渠美，无大面积垃圾等漂浮物，水体基本清澈干净</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8分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color w:val="auto"/>
                <w:sz w:val="24"/>
                <w:szCs w:val="24"/>
                <w:vertAlign w:val="baseline"/>
              </w:rPr>
            </w:pPr>
          </w:p>
        </w:tc>
        <w:tc>
          <w:tcPr>
            <w:tcW w:w="5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b w:val="0"/>
                <w:bCs w:val="0"/>
                <w:i w:val="0"/>
                <w:iCs w:val="0"/>
                <w:color w:val="auto"/>
                <w:kern w:val="0"/>
                <w:sz w:val="24"/>
                <w:szCs w:val="24"/>
                <w:u w:val="none"/>
                <w:lang w:val="en-US" w:eastAsia="zh-CN" w:bidi="ar"/>
              </w:rPr>
              <w:t>7.田间地头美，无大面积垃圾、农业生产废弃物等乱扔乱堆等情况</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8分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color w:val="auto"/>
                <w:sz w:val="24"/>
                <w:szCs w:val="24"/>
                <w:vertAlign w:val="baseline"/>
              </w:rPr>
            </w:pPr>
            <w:r>
              <w:rPr>
                <w:rFonts w:hint="default" w:ascii="Times New Roman" w:hAnsi="Times New Roman" w:eastAsia="方正仿宋_GBK" w:cs="Times New Roman"/>
                <w:b/>
                <w:bCs w:val="0"/>
                <w:color w:val="auto"/>
                <w:kern w:val="0"/>
                <w:sz w:val="24"/>
                <w:szCs w:val="24"/>
                <w:lang w:eastAsia="zh-CN"/>
              </w:rPr>
              <w:t>加分项</w:t>
            </w:r>
          </w:p>
        </w:tc>
        <w:tc>
          <w:tcPr>
            <w:tcW w:w="674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1.宣传推动。着力加强农村人居环境整治工作氛围营造宣传，在区级以上媒体宣传报道工作亮点、经验作法和开展情况。在区市国家级宣传媒体上宣传报道农村人居环境整治工作的分别加2分/次、3分/次、4分/次。</w:t>
            </w:r>
          </w:p>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2.各级肯定和表彰。人居环境整治工作成效明显、亮点突出、典型经验作法等获得区级以上相关部门和领导点名肯定和通报表彰等。获得区市国家级相关部门和领导点名肯定和通报表彰的分别加2分/次、4分/次、6分/次。</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b/>
                <w:bCs w:val="0"/>
                <w:color w:val="auto"/>
                <w:kern w:val="0"/>
                <w:sz w:val="24"/>
                <w:szCs w:val="24"/>
                <w:lang w:eastAsia="zh-CN"/>
              </w:rPr>
            </w:pPr>
            <w:r>
              <w:rPr>
                <w:rFonts w:hint="default" w:ascii="Times New Roman" w:hAnsi="Times New Roman" w:eastAsia="方正仿宋_GBK" w:cs="Times New Roman"/>
                <w:b/>
                <w:bCs w:val="0"/>
                <w:color w:val="auto"/>
                <w:kern w:val="0"/>
                <w:sz w:val="24"/>
                <w:szCs w:val="24"/>
                <w:lang w:eastAsia="zh-CN"/>
              </w:rPr>
              <w:t>减分项</w:t>
            </w:r>
          </w:p>
        </w:tc>
        <w:tc>
          <w:tcPr>
            <w:tcW w:w="674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在区</w:t>
            </w:r>
            <w:r>
              <w:rPr>
                <w:rFonts w:hint="default" w:ascii="Times New Roman" w:hAnsi="Times New Roman" w:eastAsia="方正仿宋_GBK" w:cs="Times New Roman"/>
                <w:b w:val="0"/>
                <w:bCs w:val="0"/>
                <w:i w:val="0"/>
                <w:iCs w:val="0"/>
                <w:color w:val="auto"/>
                <w:kern w:val="0"/>
                <w:sz w:val="24"/>
                <w:szCs w:val="24"/>
                <w:u w:val="none"/>
                <w:lang w:eastAsia="zh-CN" w:bidi="ar"/>
              </w:rPr>
              <w:t>、</w:t>
            </w:r>
            <w:r>
              <w:rPr>
                <w:rFonts w:hint="default" w:ascii="Times New Roman" w:hAnsi="Times New Roman" w:eastAsia="方正仿宋_GBK" w:cs="Times New Roman"/>
                <w:b w:val="0"/>
                <w:bCs w:val="0"/>
                <w:i w:val="0"/>
                <w:iCs w:val="0"/>
                <w:color w:val="auto"/>
                <w:kern w:val="0"/>
                <w:sz w:val="24"/>
                <w:szCs w:val="24"/>
                <w:u w:val="none"/>
                <w:lang w:val="en-US" w:eastAsia="zh-CN" w:bidi="ar"/>
              </w:rPr>
              <w:t>市</w:t>
            </w:r>
            <w:r>
              <w:rPr>
                <w:rFonts w:hint="default" w:ascii="Times New Roman" w:hAnsi="Times New Roman" w:eastAsia="方正仿宋_GBK" w:cs="Times New Roman"/>
                <w:b w:val="0"/>
                <w:bCs w:val="0"/>
                <w:i w:val="0"/>
                <w:iCs w:val="0"/>
                <w:color w:val="auto"/>
                <w:kern w:val="0"/>
                <w:sz w:val="24"/>
                <w:szCs w:val="24"/>
                <w:u w:val="none"/>
                <w:lang w:eastAsia="zh-CN" w:bidi="ar"/>
              </w:rPr>
              <w:t>、</w:t>
            </w:r>
            <w:r>
              <w:rPr>
                <w:rFonts w:hint="default" w:ascii="Times New Roman" w:hAnsi="Times New Roman" w:eastAsia="方正仿宋_GBK" w:cs="Times New Roman"/>
                <w:b w:val="0"/>
                <w:bCs w:val="0"/>
                <w:i w:val="0"/>
                <w:iCs w:val="0"/>
                <w:color w:val="auto"/>
                <w:kern w:val="0"/>
                <w:sz w:val="24"/>
                <w:szCs w:val="24"/>
                <w:u w:val="none"/>
                <w:lang w:val="en-US" w:eastAsia="zh-CN" w:bidi="ar"/>
              </w:rPr>
              <w:t>国家开展农村人居环境整治工作的巡视、督导、检查、调研和评估时受到批评和发现问题的，分别扣2分/次</w:t>
            </w:r>
            <w:r>
              <w:rPr>
                <w:rFonts w:hint="default" w:ascii="Times New Roman" w:hAnsi="Times New Roman" w:eastAsia="方正仿宋_GBK" w:cs="Times New Roman"/>
                <w:b w:val="0"/>
                <w:bCs w:val="0"/>
                <w:i w:val="0"/>
                <w:iCs w:val="0"/>
                <w:color w:val="auto"/>
                <w:kern w:val="0"/>
                <w:sz w:val="24"/>
                <w:szCs w:val="24"/>
                <w:u w:val="none"/>
                <w:lang w:eastAsia="zh-CN" w:bidi="ar"/>
              </w:rPr>
              <w:t>/</w:t>
            </w:r>
            <w:r>
              <w:rPr>
                <w:rFonts w:hint="default" w:ascii="Times New Roman" w:hAnsi="Times New Roman" w:eastAsia="方正仿宋_GBK" w:cs="Times New Roman"/>
                <w:b w:val="0"/>
                <w:bCs w:val="0"/>
                <w:i w:val="0"/>
                <w:iCs w:val="0"/>
                <w:color w:val="auto"/>
                <w:kern w:val="0"/>
                <w:sz w:val="24"/>
                <w:szCs w:val="24"/>
                <w:u w:val="none"/>
                <w:lang w:val="en-US" w:eastAsia="zh-CN" w:bidi="ar"/>
              </w:rPr>
              <w:t>个、4分/次</w:t>
            </w:r>
            <w:r>
              <w:rPr>
                <w:rFonts w:hint="default" w:ascii="Times New Roman" w:hAnsi="Times New Roman" w:eastAsia="方正仿宋_GBK" w:cs="Times New Roman"/>
                <w:b w:val="0"/>
                <w:bCs w:val="0"/>
                <w:i w:val="0"/>
                <w:iCs w:val="0"/>
                <w:color w:val="auto"/>
                <w:kern w:val="0"/>
                <w:sz w:val="24"/>
                <w:szCs w:val="24"/>
                <w:u w:val="none"/>
                <w:lang w:eastAsia="zh-CN" w:bidi="ar"/>
              </w:rPr>
              <w:t>/</w:t>
            </w:r>
            <w:r>
              <w:rPr>
                <w:rFonts w:hint="default" w:ascii="Times New Roman" w:hAnsi="Times New Roman" w:eastAsia="方正仿宋_GBK" w:cs="Times New Roman"/>
                <w:b w:val="0"/>
                <w:bCs w:val="0"/>
                <w:i w:val="0"/>
                <w:iCs w:val="0"/>
                <w:color w:val="auto"/>
                <w:kern w:val="0"/>
                <w:sz w:val="24"/>
                <w:szCs w:val="24"/>
                <w:u w:val="none"/>
                <w:lang w:val="en-US" w:eastAsia="zh-CN" w:bidi="ar"/>
              </w:rPr>
              <w:t>个、8分/次</w:t>
            </w:r>
            <w:r>
              <w:rPr>
                <w:rFonts w:hint="default" w:ascii="Times New Roman" w:hAnsi="Times New Roman" w:eastAsia="方正仿宋_GBK" w:cs="Times New Roman"/>
                <w:b w:val="0"/>
                <w:bCs w:val="0"/>
                <w:i w:val="0"/>
                <w:iCs w:val="0"/>
                <w:color w:val="auto"/>
                <w:kern w:val="0"/>
                <w:sz w:val="24"/>
                <w:szCs w:val="24"/>
                <w:u w:val="none"/>
                <w:lang w:eastAsia="zh-CN" w:bidi="ar"/>
              </w:rPr>
              <w:t>/</w:t>
            </w:r>
            <w:r>
              <w:rPr>
                <w:rFonts w:hint="default" w:ascii="Times New Roman" w:hAnsi="Times New Roman" w:eastAsia="方正仿宋_GBK" w:cs="Times New Roman"/>
                <w:b w:val="0"/>
                <w:bCs w:val="0"/>
                <w:i w:val="0"/>
                <w:iCs w:val="0"/>
                <w:color w:val="auto"/>
                <w:kern w:val="0"/>
                <w:sz w:val="24"/>
                <w:szCs w:val="24"/>
                <w:u w:val="none"/>
                <w:lang w:val="en-US" w:eastAsia="zh-CN" w:bidi="ar"/>
              </w:rPr>
              <w:t>个。</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4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总得分</w:t>
            </w:r>
          </w:p>
        </w:tc>
        <w:tc>
          <w:tcPr>
            <w:tcW w:w="8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100分</w:t>
            </w:r>
          </w:p>
        </w:tc>
        <w:tc>
          <w:tcPr>
            <w:tcW w:w="7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p>
        </w:tc>
      </w:tr>
    </w:tbl>
    <w:p>
      <w:pPr>
        <w:pStyle w:val="2"/>
        <w:rPr>
          <w:rFonts w:hint="default"/>
        </w:rPr>
      </w:pPr>
    </w:p>
    <w:sectPr>
      <w:headerReference r:id="rId3" w:type="default"/>
      <w:footerReference r:id="rId4" w:type="default"/>
      <w:pgSz w:w="11906" w:h="16838"/>
      <w:pgMar w:top="1984" w:right="1446" w:bottom="1644" w:left="1446"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长城仿宋">
    <w:altName w:val="仿宋"/>
    <w:panose1 w:val="0201060900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32"/>
                              <w:lang w:eastAsia="zh-CN"/>
                            </w:rPr>
                          </w:pPr>
                          <w:r>
                            <w:rPr>
                              <w:rFonts w:hint="eastAsia" w:ascii="宋体" w:hAnsi="宋体" w:eastAsia="宋体" w:cs="宋体"/>
                              <w:sz w:val="28"/>
                              <w:szCs w:val="32"/>
                              <w:lang w:eastAsia="zh-CN"/>
                            </w:rPr>
                            <w:fldChar w:fldCharType="begin"/>
                          </w:r>
                          <w:r>
                            <w:rPr>
                              <w:rFonts w:hint="eastAsia" w:ascii="宋体" w:hAnsi="宋体" w:eastAsia="宋体" w:cs="宋体"/>
                              <w:sz w:val="28"/>
                              <w:szCs w:val="32"/>
                              <w:lang w:eastAsia="zh-CN"/>
                            </w:rPr>
                            <w:instrText xml:space="preserve"> PAGE  \* MERGEFORMAT </w:instrText>
                          </w:r>
                          <w:r>
                            <w:rPr>
                              <w:rFonts w:hint="eastAsia" w:ascii="宋体" w:hAnsi="宋体" w:eastAsia="宋体" w:cs="宋体"/>
                              <w:sz w:val="28"/>
                              <w:szCs w:val="32"/>
                              <w:lang w:eastAsia="zh-CN"/>
                            </w:rPr>
                            <w:fldChar w:fldCharType="separate"/>
                          </w:r>
                          <w:r>
                            <w:rPr>
                              <w:rFonts w:hint="eastAsia" w:ascii="宋体" w:hAnsi="宋体" w:eastAsia="宋体" w:cs="宋体"/>
                              <w:sz w:val="28"/>
                              <w:szCs w:val="32"/>
                              <w:lang w:eastAsia="zh-CN"/>
                            </w:rPr>
                            <w:t>- 1 -</w:t>
                          </w:r>
                          <w:r>
                            <w:rPr>
                              <w:rFonts w:hint="eastAsia" w:ascii="宋体" w:hAnsi="宋体" w:eastAsia="宋体" w:cs="宋体"/>
                              <w:sz w:val="28"/>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CHXBfQAAAABQEAAA8AAAAAAAAAAQAgAAAAIgAAAGRycy9kb3ducmV2Lnht&#10;bFBLAQIUABQAAAAIAIdO4kDkov7PyAEAAJkDAAAOAAAAAAAAAAEAIAAAAB8BAABkcnMvZTJvRG9j&#10;LnhtbFBLBQYAAAAABgAGAFkBAABZBQAAAAA=&#10;">
              <v:fill on="f" focussize="0,0"/>
              <v:stroke on="f"/>
              <v:imagedata o:title=""/>
              <o:lock v:ext="edit" aspectratio="f"/>
              <v:textbox inset="0mm,0mm,0mm,0mm" style="mso-fit-shape-to-text:t;">
                <w:txbxContent>
                  <w:p>
                    <w:pPr>
                      <w:pStyle w:val="8"/>
                      <w:rPr>
                        <w:rFonts w:hint="eastAsia" w:ascii="宋体" w:hAnsi="宋体" w:eastAsia="宋体" w:cs="宋体"/>
                        <w:sz w:val="28"/>
                        <w:szCs w:val="32"/>
                        <w:lang w:eastAsia="zh-CN"/>
                      </w:rPr>
                    </w:pPr>
                    <w:r>
                      <w:rPr>
                        <w:rFonts w:hint="eastAsia" w:ascii="宋体" w:hAnsi="宋体" w:eastAsia="宋体" w:cs="宋体"/>
                        <w:sz w:val="28"/>
                        <w:szCs w:val="32"/>
                        <w:lang w:eastAsia="zh-CN"/>
                      </w:rPr>
                      <w:fldChar w:fldCharType="begin"/>
                    </w:r>
                    <w:r>
                      <w:rPr>
                        <w:rFonts w:hint="eastAsia" w:ascii="宋体" w:hAnsi="宋体" w:eastAsia="宋体" w:cs="宋体"/>
                        <w:sz w:val="28"/>
                        <w:szCs w:val="32"/>
                        <w:lang w:eastAsia="zh-CN"/>
                      </w:rPr>
                      <w:instrText xml:space="preserve"> PAGE  \* MERGEFORMAT </w:instrText>
                    </w:r>
                    <w:r>
                      <w:rPr>
                        <w:rFonts w:hint="eastAsia" w:ascii="宋体" w:hAnsi="宋体" w:eastAsia="宋体" w:cs="宋体"/>
                        <w:sz w:val="28"/>
                        <w:szCs w:val="32"/>
                        <w:lang w:eastAsia="zh-CN"/>
                      </w:rPr>
                      <w:fldChar w:fldCharType="separate"/>
                    </w:r>
                    <w:r>
                      <w:rPr>
                        <w:rFonts w:hint="eastAsia" w:ascii="宋体" w:hAnsi="宋体" w:eastAsia="宋体" w:cs="宋体"/>
                        <w:sz w:val="28"/>
                        <w:szCs w:val="32"/>
                        <w:lang w:eastAsia="zh-CN"/>
                      </w:rPr>
                      <w:t>- 1 -</w:t>
                    </w:r>
                    <w:r>
                      <w:rPr>
                        <w:rFonts w:hint="eastAsia" w:ascii="宋体" w:hAnsi="宋体" w:eastAsia="宋体" w:cs="宋体"/>
                        <w:sz w:val="28"/>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6D23"/>
    <w:rsid w:val="011A5BAD"/>
    <w:rsid w:val="0451744E"/>
    <w:rsid w:val="05F15C82"/>
    <w:rsid w:val="0670781A"/>
    <w:rsid w:val="0A1159D2"/>
    <w:rsid w:val="0E286749"/>
    <w:rsid w:val="0F934CD4"/>
    <w:rsid w:val="129575F8"/>
    <w:rsid w:val="15127621"/>
    <w:rsid w:val="161550D4"/>
    <w:rsid w:val="1BE605D4"/>
    <w:rsid w:val="24514161"/>
    <w:rsid w:val="29644E94"/>
    <w:rsid w:val="2C4D29BC"/>
    <w:rsid w:val="2D3175C2"/>
    <w:rsid w:val="2DA61CF4"/>
    <w:rsid w:val="375B0AE1"/>
    <w:rsid w:val="3C2A4F5F"/>
    <w:rsid w:val="3FC66DEE"/>
    <w:rsid w:val="3FE87CDB"/>
    <w:rsid w:val="40C818EC"/>
    <w:rsid w:val="435517EC"/>
    <w:rsid w:val="437060A8"/>
    <w:rsid w:val="43781E67"/>
    <w:rsid w:val="4553198C"/>
    <w:rsid w:val="458E152E"/>
    <w:rsid w:val="4A28224B"/>
    <w:rsid w:val="4C090166"/>
    <w:rsid w:val="4CA07244"/>
    <w:rsid w:val="4D671F8B"/>
    <w:rsid w:val="52447FCC"/>
    <w:rsid w:val="53EE5C42"/>
    <w:rsid w:val="580758BB"/>
    <w:rsid w:val="5F9C7CF9"/>
    <w:rsid w:val="604101AB"/>
    <w:rsid w:val="618F446C"/>
    <w:rsid w:val="64A22221"/>
    <w:rsid w:val="689254AB"/>
    <w:rsid w:val="6B2F4630"/>
    <w:rsid w:val="6FF96587"/>
    <w:rsid w:val="747D2327"/>
    <w:rsid w:val="748309B5"/>
    <w:rsid w:val="77793BE4"/>
    <w:rsid w:val="788037E9"/>
    <w:rsid w:val="7E9BB3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6">
    <w:name w:val="Body Text"/>
    <w:basedOn w:val="1"/>
    <w:next w:val="3"/>
    <w:qFormat/>
    <w:uiPriority w:val="0"/>
    <w:pPr>
      <w:topLinePunct w:val="0"/>
      <w:adjustRightInd/>
      <w:spacing w:after="120" w:afterLines="0" w:afterAutospacing="0"/>
      <w:ind w:firstLine="0" w:firstLineChars="0"/>
    </w:pPr>
    <w:rPr>
      <w:rFonts w:ascii="Calibri" w:hAnsi="Calibri" w:cs="Times New Roman"/>
      <w:kern w:val="0"/>
    </w:rPr>
  </w:style>
  <w:style w:type="paragraph" w:styleId="7">
    <w:name w:val="toc 5"/>
    <w:basedOn w:val="1"/>
    <w:next w:val="1"/>
    <w:unhideWhenUsed/>
    <w:qFormat/>
    <w:uiPriority w:val="39"/>
    <w:pPr>
      <w:ind w:left="1680" w:leftChars="800"/>
    </w:pPr>
  </w:style>
  <w:style w:type="paragraph" w:styleId="8">
    <w:name w:val="footer"/>
    <w:basedOn w:val="1"/>
    <w:next w:val="9"/>
    <w:qFormat/>
    <w:uiPriority w:val="0"/>
    <w:pPr>
      <w:tabs>
        <w:tab w:val="center" w:pos="4153"/>
        <w:tab w:val="right" w:pos="8306"/>
      </w:tabs>
      <w:adjustRightInd w:val="0"/>
      <w:snapToGrid w:val="0"/>
      <w:spacing w:line="240" w:lineRule="atLeast"/>
      <w:jc w:val="left"/>
      <w:textAlignment w:val="baseline"/>
    </w:pPr>
    <w:rPr>
      <w:rFonts w:ascii="长城仿宋" w:eastAsia="长城仿宋"/>
      <w:spacing w:val="-2"/>
      <w:kern w:val="0"/>
      <w:sz w:val="18"/>
      <w:szCs w:val="20"/>
    </w:rPr>
  </w:style>
  <w:style w:type="paragraph" w:customStyle="1" w:styleId="9">
    <w:name w:val="索引 51"/>
    <w:basedOn w:val="1"/>
    <w:next w:val="1"/>
    <w:qFormat/>
    <w:uiPriority w:val="0"/>
    <w:pPr>
      <w:suppressAutoHyphens/>
      <w:ind w:left="1680"/>
    </w:pPr>
    <w:rPr>
      <w:rFonts w:ascii="Calibri" w:hAnsi="Calibri" w:eastAsia="宋体"/>
      <w:sz w:val="21"/>
      <w:szCs w:val="24"/>
    </w:rPr>
  </w:style>
  <w:style w:type="paragraph" w:styleId="10">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rFonts w:ascii="长城仿宋" w:eastAsia="长城仿宋"/>
      <w:spacing w:val="-2"/>
      <w:kern w:val="0"/>
      <w:sz w:val="18"/>
      <w:szCs w:val="18"/>
    </w:rPr>
  </w:style>
  <w:style w:type="paragraph" w:styleId="11">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7">
    <w:name w:val="NormalCharacter"/>
    <w:qFormat/>
    <w:uiPriority w:val="0"/>
  </w:style>
  <w:style w:type="paragraph" w:customStyle="1" w:styleId="18">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41</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2025-01-03T14:56:00Z</dcterms:created>
  <dc:creator>86133</dc:creator>
  <cp:lastModifiedBy>秦雪</cp:lastModifiedBy>
  <cp:lastPrinted>2025-02-19T07:52:00Z</cp:lastPrinted>
  <dcterms:modified xsi:type="dcterms:W3CDTF">2025-02-26T02:45:40Z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B89DC1273CD4480EB292209581774BFA_12</vt:lpwstr>
  </property>
</Properties>
</file>