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/>
          <w:color w:val="auto"/>
          <w:sz w:val="44"/>
          <w:szCs w:val="44"/>
          <w:lang w:val="en-US" w:eastAsia="zh-CN"/>
        </w:rPr>
        <w:t>重庆市铜梁区应急管理局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于</w:t>
      </w:r>
      <w:r>
        <w:rPr>
          <w:rFonts w:hint="eastAsia" w:eastAsia="方正小标宋_GBK"/>
          <w:color w:val="auto"/>
          <w:sz w:val="44"/>
          <w:szCs w:val="44"/>
          <w:lang w:val="en-US" w:eastAsia="zh-CN"/>
        </w:rPr>
        <w:t>招聘安全协管公益性岗位人员的公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根据公益性岗位管理相关规定，按照重庆市铜梁区人民政府网站发布《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重庆市铜梁区应急管理局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关于招聘安全协管公益性岗位的公告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》确定的程序，现将本次拟聘人员予以公示。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公示期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受理机构及联系方式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受理地点：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eastAsia="zh-CN"/>
        </w:rPr>
        <w:t>重庆市铜梁区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eastAsia="zh-CN"/>
        </w:rPr>
        <w:t>应急管理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sz w:val="32"/>
          <w:szCs w:val="32"/>
          <w:lang w:eastAsia="zh-CN"/>
        </w:rPr>
        <w:t>巴川街道龙门街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sz w:val="32"/>
          <w:szCs w:val="32"/>
          <w:lang w:val="en-US" w:eastAsia="zh-CN"/>
        </w:rPr>
        <w:t>388号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联系方式：023-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45640012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三、相关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 如对公示内容有异议，请以书面、署名形式反映。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 反映人必须用真实姓名，反映情况要实事求是，真实、具体、敢于负责。不允许借机捏造事实、泄愤报复或有意诬陷，一经查实，予以严肃处理。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 受理机构对反映人员及反映情况严格保密。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right="0" w:rightChars="0" w:hanging="960" w:hanging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重庆市铜梁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应急管理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招聘安全协管公益性岗位人员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公示表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right="0" w:rightChars="0" w:hanging="960" w:hanging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right="0" w:rightChars="0" w:hanging="960" w:hanging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0" w:firstLineChars="1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重庆市铜梁区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应急管理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default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eastAsia="方正小标宋_GBK"/>
          <w:color w:val="auto"/>
          <w:sz w:val="44"/>
          <w:szCs w:val="44"/>
          <w:lang w:val="en-US" w:eastAsia="zh-CN"/>
        </w:rPr>
      </w:pPr>
      <w:r>
        <w:rPr>
          <w:rFonts w:hint="default" w:eastAsia="方正小标宋_GBK"/>
          <w:color w:val="auto"/>
          <w:sz w:val="44"/>
          <w:szCs w:val="44"/>
          <w:lang w:val="en-US" w:eastAsia="zh-CN"/>
        </w:rPr>
        <w:t>重庆市铜梁区</w:t>
      </w:r>
      <w:r>
        <w:rPr>
          <w:rFonts w:hint="eastAsia" w:eastAsia="方正小标宋_GBK"/>
          <w:color w:val="auto"/>
          <w:sz w:val="44"/>
          <w:szCs w:val="44"/>
          <w:lang w:val="en-US" w:eastAsia="zh-CN"/>
        </w:rPr>
        <w:t>应急管理</w:t>
      </w:r>
      <w:r>
        <w:rPr>
          <w:rFonts w:hint="default" w:eastAsia="方正小标宋_GBK"/>
          <w:color w:val="auto"/>
          <w:sz w:val="44"/>
          <w:szCs w:val="4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9" w:afterLines="100" w:line="600" w:lineRule="exact"/>
        <w:ind w:right="0" w:rightChars="0"/>
        <w:jc w:val="center"/>
        <w:textAlignment w:val="auto"/>
        <w:outlineLvl w:val="9"/>
        <w:rPr>
          <w:rFonts w:hint="default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eastAsia="方正小标宋_GBK"/>
          <w:color w:val="auto"/>
          <w:sz w:val="44"/>
          <w:szCs w:val="44"/>
          <w:lang w:val="en-US" w:eastAsia="zh-CN"/>
        </w:rPr>
        <w:t>招聘安全协管公益性岗位人员公示表</w:t>
      </w:r>
    </w:p>
    <w:tbl>
      <w:tblPr>
        <w:tblStyle w:val="6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15"/>
        <w:gridCol w:w="1605"/>
        <w:gridCol w:w="2670"/>
        <w:gridCol w:w="1530"/>
        <w:gridCol w:w="1560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户籍地址</w:t>
            </w:r>
          </w:p>
        </w:tc>
        <w:tc>
          <w:tcPr>
            <w:tcW w:w="2670" w:type="dxa"/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文化程度</w:t>
            </w:r>
          </w:p>
        </w:tc>
        <w:tc>
          <w:tcPr>
            <w:tcW w:w="1560" w:type="dxa"/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就业岗位</w:t>
            </w:r>
          </w:p>
        </w:tc>
        <w:tc>
          <w:tcPr>
            <w:tcW w:w="879" w:type="dxa"/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陆玉霜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铜梁区</w:t>
            </w:r>
          </w:p>
        </w:tc>
        <w:tc>
          <w:tcPr>
            <w:tcW w:w="2670" w:type="dxa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重庆三峡学院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560" w:type="dxa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  <w:t>安全协管</w:t>
            </w:r>
          </w:p>
        </w:tc>
        <w:tc>
          <w:tcPr>
            <w:tcW w:w="879" w:type="dxa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370E6"/>
    <w:multiLevelType w:val="singleLevel"/>
    <w:tmpl w:val="22B370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06DFF"/>
    <w:rsid w:val="17217F50"/>
    <w:rsid w:val="194232E7"/>
    <w:rsid w:val="1B8424A1"/>
    <w:rsid w:val="1C2922B8"/>
    <w:rsid w:val="236243E1"/>
    <w:rsid w:val="25625207"/>
    <w:rsid w:val="2E831831"/>
    <w:rsid w:val="36113835"/>
    <w:rsid w:val="38AE7C1F"/>
    <w:rsid w:val="38B13431"/>
    <w:rsid w:val="3A114E7A"/>
    <w:rsid w:val="42F7731E"/>
    <w:rsid w:val="452E1734"/>
    <w:rsid w:val="461C63FD"/>
    <w:rsid w:val="467324D4"/>
    <w:rsid w:val="4D963F55"/>
    <w:rsid w:val="4FA7C29C"/>
    <w:rsid w:val="57391109"/>
    <w:rsid w:val="57F9272E"/>
    <w:rsid w:val="5FFF1687"/>
    <w:rsid w:val="62206DFF"/>
    <w:rsid w:val="6486067E"/>
    <w:rsid w:val="6AD50AA7"/>
    <w:rsid w:val="6BFA4698"/>
    <w:rsid w:val="6C0B50EA"/>
    <w:rsid w:val="6DC207E0"/>
    <w:rsid w:val="6E4C308D"/>
    <w:rsid w:val="6E8E0B0E"/>
    <w:rsid w:val="6FB906C3"/>
    <w:rsid w:val="70186A6B"/>
    <w:rsid w:val="70781B85"/>
    <w:rsid w:val="733D0C70"/>
    <w:rsid w:val="74324602"/>
    <w:rsid w:val="757E4499"/>
    <w:rsid w:val="75FF0DB0"/>
    <w:rsid w:val="770E5318"/>
    <w:rsid w:val="7B4D3558"/>
    <w:rsid w:val="7C8521CB"/>
    <w:rsid w:val="7D067998"/>
    <w:rsid w:val="7EFF172B"/>
    <w:rsid w:val="7F9C7B06"/>
    <w:rsid w:val="D7A9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2020-11-27T02:24:00Z</dcterms:created>
  <dc:creator>小太阳</dc:creator>
  <cp:lastModifiedBy>WTY</cp:lastModifiedBy>
  <cp:lastPrinted>2024-06-26T10:17:00Z</cp:lastPrinted>
  <dcterms:modified xsi:type="dcterms:W3CDTF">2024-06-26T02:22:57Z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AC27D096EADF4522891533804C7AC4C0</vt:lpwstr>
  </property>
</Properties>
</file>