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sz w:val="21"/>
        </w:rPr>
        <mc:AlternateContent>
          <mc:Choice Requires="wps">
            <w:drawing>
              <wp:anchor distT="0" distB="0" distL="114300" distR="114300" simplePos="0" relativeHeight="251658240" behindDoc="0" locked="0" layoutInCell="1" allowOverlap="1">
                <wp:simplePos x="0" y="0"/>
                <wp:positionH relativeFrom="column">
                  <wp:posOffset>-279400</wp:posOffset>
                </wp:positionH>
                <wp:positionV relativeFrom="paragraph">
                  <wp:posOffset>-812800</wp:posOffset>
                </wp:positionV>
                <wp:extent cx="3274060" cy="303530"/>
                <wp:effectExtent l="0" t="0" r="2540" b="1270"/>
                <wp:wrapNone/>
                <wp:docPr id="1" name="文本框 1"/>
                <wp:cNvGraphicFramePr/>
                <a:graphic xmlns:a="http://schemas.openxmlformats.org/drawingml/2006/main">
                  <a:graphicData uri="http://schemas.microsoft.com/office/word/2010/wordprocessingShape">
                    <wps:wsp>
                      <wps:cNvSpPr txBox="1"/>
                      <wps:spPr>
                        <a:xfrm>
                          <a:off x="969010" y="552450"/>
                          <a:ext cx="3274060" cy="3035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pt;margin-top:-64pt;height:23.9pt;width:257.8pt;z-index:251658240;mso-width-relative:page;mso-height-relative:page;" fillcolor="#FFFFFF [3201]" filled="t" stroked="f" coordsize="21600,21600" o:gfxdata="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LuNDJ1gAAAAsBAAAPAAAAAAAAAAEAIAAAACIAAABkcnMvZG93&#10;bnJldi54bWxQSwECFAAUAAAACACHTuJAvmQXjDsCAABLBAAADgAAAAAAAAABACAAAAAlAQAAZHJz&#10;L2Uyb0RvYy54bWxQSwUGAAAAAAYABgBZAQAA0g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p>
                  </w:txbxContent>
                </v:textbox>
              </v:shape>
            </w:pict>
          </mc:Fallback>
        </mc:AlternateConten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0" w:firstLineChars="0"/>
        <w:jc w:val="center"/>
        <w:textAlignment w:val="auto"/>
        <w:outlineLvl w:val="9"/>
        <w:rPr>
          <w:rFonts w:hint="eastAsia" w:ascii="Times New Roman" w:hAnsi="Times New Roman" w:eastAsia="方正小标宋_GBK" w:cs="Times New Roman"/>
          <w:b w:val="0"/>
          <w:bCs w:val="0"/>
          <w:snapToGrid w:val="0"/>
          <w:color w:val="auto"/>
          <w:w w:val="106"/>
          <w:kern w:val="0"/>
          <w:sz w:val="44"/>
          <w:szCs w:val="44"/>
          <w:lang w:val="en-US" w:eastAsia="zh-CN"/>
        </w:rPr>
      </w:pPr>
      <w:r>
        <w:rPr>
          <w:rFonts w:hint="eastAsia" w:ascii="Times New Roman" w:hAnsi="Times New Roman" w:eastAsia="方正小标宋_GBK" w:cs="Times New Roman"/>
          <w:b w:val="0"/>
          <w:bCs w:val="0"/>
          <w:snapToGrid w:val="0"/>
          <w:color w:val="auto"/>
          <w:w w:val="106"/>
          <w:kern w:val="0"/>
          <w:sz w:val="44"/>
          <w:szCs w:val="44"/>
          <w:lang w:val="en-US" w:eastAsia="zh-CN"/>
        </w:rPr>
        <w:t>重庆市铜梁区文化和旅游发展委员会</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napToGrid w:val="0"/>
          <w:color w:val="auto"/>
          <w:kern w:val="0"/>
          <w:sz w:val="44"/>
          <w:szCs w:val="44"/>
          <w:lang w:val="en-US" w:eastAsia="zh-CN"/>
        </w:rPr>
      </w:pPr>
      <w:r>
        <w:rPr>
          <w:rFonts w:hint="eastAsia" w:ascii="Times New Roman" w:hAnsi="Times New Roman" w:eastAsia="方正小标宋_GBK" w:cs="Times New Roman"/>
          <w:b w:val="0"/>
          <w:bCs w:val="0"/>
          <w:snapToGrid w:val="0"/>
          <w:color w:val="auto"/>
          <w:kern w:val="0"/>
          <w:sz w:val="44"/>
          <w:szCs w:val="44"/>
          <w:lang w:val="en-US" w:eastAsia="zh-CN"/>
        </w:rPr>
        <w:t>重  庆  市  铜  梁  区  财  政  局</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0" w:firstLineChars="0"/>
        <w:jc w:val="center"/>
        <w:textAlignment w:val="auto"/>
        <w:outlineLvl w:val="9"/>
      </w:pPr>
      <w:r>
        <w:rPr>
          <w:rFonts w:hint="eastAsia" w:ascii="Times New Roman" w:hAnsi="Times New Roman" w:eastAsia="方正小标宋_GBK" w:cs="Times New Roman"/>
          <w:b w:val="0"/>
          <w:bCs w:val="0"/>
          <w:snapToGrid w:val="0"/>
          <w:color w:val="auto"/>
          <w:kern w:val="0"/>
          <w:sz w:val="44"/>
          <w:szCs w:val="44"/>
          <w:lang w:val="en-US" w:eastAsia="zh-CN"/>
        </w:rPr>
        <w:t>关于印发《</w:t>
      </w:r>
      <w:bookmarkStart w:id="0" w:name="OLE_LINK1"/>
      <w:r>
        <w:rPr>
          <w:rFonts w:hint="default" w:ascii="Times New Roman" w:hAnsi="Times New Roman" w:eastAsia="方正小标宋_GBK" w:cs="Times New Roman"/>
          <w:b w:val="0"/>
          <w:bCs w:val="0"/>
          <w:snapToGrid w:val="0"/>
          <w:color w:val="auto"/>
          <w:kern w:val="0"/>
          <w:sz w:val="44"/>
          <w:szCs w:val="44"/>
          <w:lang w:val="en-US" w:eastAsia="zh-CN"/>
        </w:rPr>
        <w:t>铜梁区促进文化旅游体育业高质量发展</w:t>
      </w:r>
      <w:r>
        <w:rPr>
          <w:rFonts w:hint="eastAsia" w:ascii="Times New Roman" w:hAnsi="Times New Roman" w:eastAsia="方正小标宋_GBK" w:cs="Times New Roman"/>
          <w:b w:val="0"/>
          <w:bCs w:val="0"/>
          <w:snapToGrid w:val="0"/>
          <w:color w:val="auto"/>
          <w:kern w:val="0"/>
          <w:sz w:val="44"/>
          <w:szCs w:val="44"/>
          <w:lang w:val="en-US" w:eastAsia="zh-CN"/>
        </w:rPr>
        <w:t>五</w:t>
      </w:r>
      <w:r>
        <w:rPr>
          <w:rFonts w:hint="default" w:ascii="Times New Roman" w:hAnsi="Times New Roman" w:eastAsia="方正小标宋_GBK" w:cs="Times New Roman"/>
          <w:b w:val="0"/>
          <w:bCs w:val="0"/>
          <w:snapToGrid w:val="0"/>
          <w:color w:val="auto"/>
          <w:kern w:val="0"/>
          <w:sz w:val="44"/>
          <w:szCs w:val="44"/>
          <w:lang w:val="en-US" w:eastAsia="zh-CN"/>
        </w:rPr>
        <w:t>条措施</w:t>
      </w:r>
      <w:bookmarkEnd w:id="0"/>
      <w:r>
        <w:rPr>
          <w:rFonts w:hint="eastAsia" w:ascii="Times New Roman" w:hAnsi="Times New Roman" w:eastAsia="方正小标宋_GBK" w:cs="Times New Roman"/>
          <w:b w:val="0"/>
          <w:bCs w:val="0"/>
          <w:snapToGrid w:val="0"/>
          <w:color w:val="auto"/>
          <w:kern w:val="0"/>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cs="Times New Roman"/>
        </w:rPr>
      </w:pPr>
      <w:r>
        <w:rPr>
          <w:rFonts w:hint="eastAsia" w:ascii="Times New Roman" w:hAnsi="Times New Roman" w:eastAsia="方正仿宋_GBK"/>
          <w:sz w:val="32"/>
          <w:szCs w:val="32"/>
          <w:lang w:eastAsia="zh-CN"/>
        </w:rPr>
        <w:t>铜文旅发</w:t>
      </w:r>
      <w:r>
        <w:rPr>
          <w:rFonts w:hint="default" w:ascii="Times New Roman" w:hAnsi="Times New Roman" w:eastAsia="方正仿宋_GBK" w:cs="Times New Roman"/>
          <w:b w:val="0"/>
          <w:bCs w:val="0"/>
          <w:snapToGrid w:val="0"/>
          <w:color w:val="auto"/>
          <w:kern w:val="0"/>
          <w:sz w:val="32"/>
          <w:szCs w:val="32"/>
          <w:lang w:val="en-US" w:eastAsia="zh-CN" w:bidi="ar-SA"/>
        </w:rPr>
        <w:t>〔2024〕28</w:t>
      </w:r>
      <w:r>
        <w:rPr>
          <w:rFonts w:hint="default" w:ascii="Times New Roman" w:hAnsi="Times New Roman" w:eastAsia="方正仿宋_GBK" w:cs="Times New Roman"/>
          <w:sz w:val="32"/>
          <w:szCs w:val="32"/>
          <w:lang w:val="en-US" w:eastAsia="zh-CN"/>
        </w:rPr>
        <w:t>号</w:t>
      </w:r>
    </w:p>
    <w:p>
      <w:pPr>
        <w:pStyle w:val="2"/>
        <w:rPr>
          <w:rFonts w:hint="eastAsia"/>
          <w:lang w:val="en-US" w:eastAsia="zh-CN"/>
        </w:rPr>
      </w:pPr>
    </w:p>
    <w:p>
      <w:pPr>
        <w:pStyle w:val="12"/>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textAlignment w:val="baseline"/>
        <w:rPr>
          <w:rFonts w:hint="eastAsia" w:ascii="方正仿宋_GBK" w:hAnsi="方正仿宋_GBK" w:eastAsia="方正仿宋_GBK" w:cs="方正仿宋_GBK"/>
          <w:b w:val="0"/>
          <w:bCs w:val="0"/>
          <w:snapToGrid w:val="0"/>
          <w:color w:val="auto"/>
          <w:kern w:val="0"/>
          <w:sz w:val="32"/>
          <w:szCs w:val="32"/>
          <w:lang w:val="en-US" w:eastAsia="zh-CN"/>
        </w:rPr>
      </w:pPr>
      <w:r>
        <w:rPr>
          <w:rFonts w:hint="eastAsia" w:ascii="方正仿宋_GBK" w:hAnsi="方正仿宋_GBK" w:eastAsia="方正仿宋_GBK" w:cs="方正仿宋_GBK"/>
          <w:b w:val="0"/>
          <w:bCs w:val="0"/>
          <w:snapToGrid w:val="0"/>
          <w:color w:val="auto"/>
          <w:kern w:val="0"/>
          <w:sz w:val="32"/>
          <w:szCs w:val="32"/>
          <w:lang w:val="en-US" w:eastAsia="zh-CN"/>
        </w:rPr>
        <w:t>各镇人民政府、街道办事处，区政府有关部门，有关单位：</w:t>
      </w:r>
    </w:p>
    <w:p>
      <w:pPr>
        <w:pStyle w:val="12"/>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baseline"/>
        <w:rPr>
          <w:rFonts w:hint="eastAsia" w:ascii="方正仿宋_GBK" w:hAnsi="方正仿宋_GBK" w:eastAsia="方正仿宋_GBK" w:cs="方正仿宋_GBK"/>
          <w:b w:val="0"/>
          <w:bCs w:val="0"/>
          <w:snapToGrid w:val="0"/>
          <w:color w:val="auto"/>
          <w:kern w:val="0"/>
          <w:sz w:val="32"/>
          <w:szCs w:val="32"/>
          <w:lang w:val="en-US" w:eastAsia="zh-CN"/>
        </w:rPr>
      </w:pPr>
      <w:r>
        <w:rPr>
          <w:rFonts w:hint="eastAsia" w:ascii="方正仿宋_GBK" w:hAnsi="方正仿宋_GBK" w:eastAsia="方正仿宋_GBK" w:cs="方正仿宋_GBK"/>
          <w:b w:val="0"/>
          <w:bCs w:val="0"/>
          <w:snapToGrid w:val="0"/>
          <w:color w:val="auto"/>
          <w:kern w:val="0"/>
          <w:sz w:val="32"/>
          <w:szCs w:val="32"/>
          <w:lang w:val="en-US" w:eastAsia="zh-CN"/>
        </w:rPr>
        <w:t xml:space="preserve">《铜梁区促进文化旅游体育业高质量发展五条措施》已经铜梁区经济体制改革专项小组工作会议研究同意，现印发给你们，请认真贯彻执行。  </w:t>
      </w:r>
    </w:p>
    <w:p>
      <w:pPr>
        <w:pStyle w:val="12"/>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baseline"/>
        <w:rPr>
          <w:rFonts w:hint="eastAsia" w:ascii="方正仿宋_GBK" w:hAnsi="方正仿宋_GBK" w:eastAsia="方正仿宋_GBK" w:cs="方正仿宋_GBK"/>
          <w:b w:val="0"/>
          <w:bCs w:val="0"/>
          <w:snapToGrid w:val="0"/>
          <w:color w:val="auto"/>
          <w:kern w:val="0"/>
          <w:sz w:val="32"/>
          <w:szCs w:val="32"/>
          <w:lang w:val="en-US" w:eastAsia="zh-CN"/>
        </w:rPr>
      </w:pPr>
    </w:p>
    <w:p>
      <w:pPr>
        <w:pStyle w:val="12"/>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textAlignment w:val="baseline"/>
        <w:rPr>
          <w:rFonts w:hint="eastAsia" w:ascii="方正仿宋_GBK" w:hAnsi="方正仿宋_GBK" w:eastAsia="方正仿宋_GBK" w:cs="方正仿宋_GBK"/>
          <w:b w:val="0"/>
          <w:bCs w:val="0"/>
          <w:snapToGrid w:val="0"/>
          <w:color w:val="auto"/>
          <w:kern w:val="0"/>
          <w:sz w:val="32"/>
          <w:szCs w:val="32"/>
          <w:lang w:val="en-US" w:eastAsia="zh-CN"/>
        </w:rPr>
      </w:pPr>
    </w:p>
    <w:p>
      <w:pPr>
        <w:pStyle w:val="12"/>
        <w:keepNext w:val="0"/>
        <w:keepLines w:val="0"/>
        <w:pageBreakBefore w:val="0"/>
        <w:widowControl w:val="0"/>
        <w:kinsoku/>
        <w:wordWrap/>
        <w:overflowPunct/>
        <w:topLinePunct w:val="0"/>
        <w:autoSpaceDE/>
        <w:autoSpaceDN/>
        <w:bidi w:val="0"/>
        <w:adjustRightInd w:val="0"/>
        <w:snapToGrid/>
        <w:spacing w:line="600" w:lineRule="exact"/>
        <w:ind w:left="0" w:leftChars="0" w:firstLine="2880" w:firstLineChars="900"/>
        <w:textAlignment w:val="baseline"/>
        <w:rPr>
          <w:rFonts w:hint="eastAsia" w:ascii="方正仿宋_GBK" w:hAnsi="方正仿宋_GBK" w:eastAsia="方正仿宋_GBK" w:cs="方正仿宋_GBK"/>
          <w:b w:val="0"/>
          <w:bCs w:val="0"/>
          <w:snapToGrid w:val="0"/>
          <w:color w:val="auto"/>
          <w:kern w:val="0"/>
          <w:sz w:val="32"/>
          <w:szCs w:val="32"/>
          <w:lang w:val="en-US" w:eastAsia="zh-CN"/>
        </w:rPr>
      </w:pPr>
      <w:r>
        <w:rPr>
          <w:rFonts w:hint="eastAsia" w:ascii="方正仿宋_GBK" w:hAnsi="方正仿宋_GBK" w:eastAsia="方正仿宋_GBK" w:cs="方正仿宋_GBK"/>
          <w:b w:val="0"/>
          <w:bCs w:val="0"/>
          <w:snapToGrid w:val="0"/>
          <w:color w:val="auto"/>
          <w:kern w:val="0"/>
          <w:sz w:val="32"/>
          <w:szCs w:val="32"/>
          <w:lang w:val="en-US" w:eastAsia="zh-CN"/>
        </w:rPr>
        <w:t xml:space="preserve">重庆市铜梁区文化和旅游发展委员会     </w:t>
      </w:r>
    </w:p>
    <w:p>
      <w:pPr>
        <w:pStyle w:val="12"/>
        <w:keepNext w:val="0"/>
        <w:keepLines w:val="0"/>
        <w:pageBreakBefore w:val="0"/>
        <w:widowControl w:val="0"/>
        <w:kinsoku/>
        <w:wordWrap/>
        <w:overflowPunct/>
        <w:topLinePunct w:val="0"/>
        <w:autoSpaceDE/>
        <w:autoSpaceDN/>
        <w:bidi w:val="0"/>
        <w:adjustRightInd w:val="0"/>
        <w:snapToGrid/>
        <w:spacing w:line="600" w:lineRule="exact"/>
        <w:ind w:left="0" w:leftChars="0" w:firstLine="5120" w:firstLineChars="1600"/>
        <w:textAlignment w:val="baseline"/>
        <w:rPr>
          <w:rFonts w:hint="default" w:ascii="方正仿宋_GBK" w:hAnsi="方正仿宋_GBK" w:eastAsia="方正仿宋_GBK" w:cs="方正仿宋_GBK"/>
          <w:b w:val="0"/>
          <w:bCs w:val="0"/>
          <w:snapToGrid w:val="0"/>
          <w:color w:val="auto"/>
          <w:kern w:val="0"/>
          <w:sz w:val="32"/>
          <w:szCs w:val="32"/>
          <w:lang w:val="en-US" w:eastAsia="zh-CN"/>
        </w:rPr>
      </w:pPr>
      <w:r>
        <w:rPr>
          <w:rFonts w:hint="eastAsia" w:ascii="方正仿宋_GBK" w:hAnsi="方正仿宋_GBK" w:eastAsia="方正仿宋_GBK" w:cs="方正仿宋_GBK"/>
          <w:b w:val="0"/>
          <w:bCs w:val="0"/>
          <w:snapToGrid w:val="0"/>
          <w:color w:val="auto"/>
          <w:kern w:val="0"/>
          <w:sz w:val="32"/>
          <w:szCs w:val="32"/>
          <w:lang w:val="en-US" w:eastAsia="zh-CN"/>
        </w:rPr>
        <w:t>重庆市铜梁区财政局</w:t>
      </w:r>
    </w:p>
    <w:p>
      <w:pPr>
        <w:pStyle w:val="12"/>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baseline"/>
      </w:pPr>
      <w:r>
        <w:rPr>
          <w:rFonts w:hint="eastAsia" w:ascii="方正仿宋_GBK" w:hAnsi="方正仿宋_GBK" w:eastAsia="方正仿宋_GBK" w:cs="方正仿宋_GBK"/>
          <w:b w:val="0"/>
          <w:bCs w:val="0"/>
          <w:snapToGrid w:val="0"/>
          <w:color w:val="auto"/>
          <w:kern w:val="0"/>
          <w:sz w:val="32"/>
          <w:szCs w:val="32"/>
          <w:lang w:val="en-US" w:eastAsia="zh-CN"/>
        </w:rPr>
        <w:t xml:space="preserve">                            </w:t>
      </w:r>
      <w:r>
        <w:rPr>
          <w:rFonts w:hint="default" w:ascii="Times New Roman" w:hAnsi="Times New Roman" w:eastAsia="方正仿宋_GBK" w:cs="Times New Roman"/>
          <w:b w:val="0"/>
          <w:bCs w:val="0"/>
          <w:snapToGrid w:val="0"/>
          <w:color w:val="auto"/>
          <w:kern w:val="0"/>
          <w:sz w:val="32"/>
          <w:szCs w:val="32"/>
          <w:lang w:val="en-US" w:eastAsia="zh-CN"/>
        </w:rPr>
        <w:t xml:space="preserve">  2024年9月14日</w:t>
      </w:r>
      <w:r>
        <w:rPr>
          <w:rFonts w:hint="default" w:ascii="Times New Roman" w:hAnsi="Times New Roman" w:cs="Times New Roman"/>
        </w:rPr>
        <w:t xml:space="preserve"> </w:t>
      </w:r>
    </w:p>
    <w:p>
      <w:pPr>
        <w:keepNext w:val="0"/>
        <w:keepLines w:val="0"/>
        <w:pageBreakBefore w:val="0"/>
        <w:widowControl w:val="0"/>
        <w:kinsoku/>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7"/>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napToGrid w:val="0"/>
          <w:color w:val="auto"/>
          <w:w w:val="95"/>
          <w:kern w:val="0"/>
          <w:sz w:val="44"/>
          <w:szCs w:val="44"/>
          <w:lang w:val="en-US" w:eastAsia="zh-CN"/>
        </w:rPr>
      </w:pPr>
      <w:bookmarkStart w:id="1" w:name="OLE_LINK5"/>
      <w:r>
        <w:rPr>
          <w:rFonts w:hint="default" w:ascii="Times New Roman" w:hAnsi="Times New Roman" w:eastAsia="方正小标宋_GBK" w:cs="Times New Roman"/>
          <w:b w:val="0"/>
          <w:bCs w:val="0"/>
          <w:snapToGrid w:val="0"/>
          <w:color w:val="auto"/>
          <w:w w:val="95"/>
          <w:kern w:val="0"/>
          <w:sz w:val="44"/>
          <w:szCs w:val="44"/>
          <w:lang w:val="en-US" w:eastAsia="zh-CN"/>
        </w:rPr>
        <w:t>铜梁区促进文化旅游体育业高质量发展五条措施</w:t>
      </w:r>
    </w:p>
    <w:p>
      <w:pPr>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snapToGrid/>
        <w:spacing w:line="600" w:lineRule="exact"/>
        <w:ind w:firstLine="640" w:firstLineChars="200"/>
        <w:rPr>
          <w:rFonts w:hint="default" w:ascii="Times New Roman" w:hAnsi="Times New Roman" w:eastAsia="方正仿宋_GBK" w:cs="Times New Roman"/>
          <w:color w:val="auto"/>
          <w:sz w:val="32"/>
          <w:szCs w:val="32"/>
          <w:lang w:val="en-US" w:eastAsia="zh-CN"/>
        </w:rPr>
      </w:pPr>
      <w:bookmarkStart w:id="2" w:name="OLE_LINK2"/>
      <w:r>
        <w:rPr>
          <w:rFonts w:hint="default" w:ascii="Times New Roman" w:hAnsi="Times New Roman" w:eastAsia="方正仿宋_GBK" w:cs="Times New Roman"/>
          <w:color w:val="auto"/>
          <w:sz w:val="32"/>
          <w:szCs w:val="32"/>
          <w:lang w:val="en-US" w:eastAsia="zh-CN"/>
        </w:rPr>
        <w:t>为进一步优化文化、旅游、体育产业结构，培育壮大文化、旅游、体育产业，推动文化、旅游、体育产业深度融合发展，促进文化旅游体育业高质量发展，结合铜梁实际，制定本措施。</w:t>
      </w:r>
    </w:p>
    <w:p>
      <w:pPr>
        <w:keepNext w:val="0"/>
        <w:keepLines w:val="0"/>
        <w:pageBreakBefore w:val="0"/>
        <w:widowControl w:val="0"/>
        <w:kinsoku/>
        <w:wordWrap/>
        <w:overflowPunct/>
        <w:topLinePunct w:val="0"/>
        <w:autoSpaceDE/>
        <w:autoSpaceDN/>
        <w:bidi w:val="0"/>
        <w:snapToGrid/>
        <w:spacing w:line="600" w:lineRule="exact"/>
        <w:ind w:left="0" w:leftChars="0" w:right="0" w:firstLine="640" w:firstLineChars="200"/>
        <w:textAlignment w:val="auto"/>
        <w:rPr>
          <w:rFonts w:hint="default" w:ascii="Times New Roman" w:hAnsi="Times New Roman" w:eastAsia="方正黑体_GBK" w:cs="Times New Roman"/>
          <w:snapToGrid w:val="0"/>
          <w:color w:val="auto"/>
          <w:kern w:val="0"/>
          <w:sz w:val="32"/>
          <w:szCs w:val="32"/>
          <w:lang w:val="en-US" w:eastAsia="zh-CN"/>
        </w:rPr>
      </w:pPr>
      <w:r>
        <w:rPr>
          <w:rFonts w:hint="default" w:ascii="Times New Roman" w:hAnsi="Times New Roman" w:eastAsia="方正黑体_GBK" w:cs="Times New Roman"/>
          <w:snapToGrid w:val="0"/>
          <w:color w:val="auto"/>
          <w:kern w:val="0"/>
          <w:sz w:val="32"/>
          <w:szCs w:val="32"/>
          <w:lang w:val="en-US" w:eastAsia="zh-CN"/>
        </w:rPr>
        <w:t>一、支持文旅体项目建设</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0" w:rightChars="0" w:firstLine="640" w:firstLineChars="200"/>
        <w:jc w:val="both"/>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对依法利用旧厂房、老旧商业设施、建筑物屋顶、社区物业等存量资源，依法新改扩建健身休闲设施、冰雪场地设施、体育公园、体育服务中心等项目，符合开放条件且对社会开放，改扩建费用在</w:t>
      </w:r>
      <w:r>
        <w:rPr>
          <w:rFonts w:hint="default" w:ascii="Times New Roman" w:hAnsi="Times New Roman" w:eastAsia="方正仿宋_GBK" w:cs="Times New Roman"/>
          <w:color w:val="auto"/>
          <w:kern w:val="2"/>
          <w:sz w:val="32"/>
          <w:szCs w:val="32"/>
          <w:lang w:val="en-US" w:eastAsia="zh-CN" w:bidi="ar-SA"/>
        </w:rPr>
        <w:t>100</w:t>
      </w:r>
      <w:r>
        <w:rPr>
          <w:rFonts w:hint="default" w:ascii="Times New Roman" w:hAnsi="Times New Roman" w:eastAsia="方正仿宋_GBK" w:cs="Times New Roman"/>
          <w:color w:val="auto"/>
          <w:sz w:val="32"/>
          <w:szCs w:val="32"/>
          <w:lang w:val="en-US" w:eastAsia="zh-CN"/>
        </w:rPr>
        <w:t>万元及以上的，采取先建后</w:t>
      </w:r>
      <w:r>
        <w:rPr>
          <w:rFonts w:hint="default" w:ascii="Times New Roman" w:hAnsi="Times New Roman" w:eastAsia="方正仿宋_GBK" w:cs="Times New Roman"/>
          <w:color w:val="auto"/>
          <w:sz w:val="32"/>
          <w:szCs w:val="32"/>
          <w:u w:val="none"/>
          <w:lang w:val="en-US" w:eastAsia="zh-CN"/>
        </w:rPr>
        <w:t>补形式，经认定给予业主单位</w:t>
      </w:r>
      <w:r>
        <w:rPr>
          <w:rFonts w:hint="default" w:ascii="Times New Roman" w:hAnsi="Times New Roman" w:eastAsia="方正仿宋_GBK" w:cs="Times New Roman"/>
          <w:color w:val="auto"/>
          <w:sz w:val="32"/>
          <w:szCs w:val="32"/>
          <w:lang w:val="en-US" w:eastAsia="zh-CN"/>
        </w:rPr>
        <w:t>改扩建费用</w:t>
      </w:r>
      <w:r>
        <w:rPr>
          <w:rFonts w:hint="default" w:ascii="Times New Roman" w:hAnsi="Times New Roman" w:eastAsia="方正仿宋_GBK" w:cs="Times New Roman"/>
          <w:color w:val="auto"/>
          <w:sz w:val="32"/>
          <w:szCs w:val="32"/>
          <w:u w:val="none"/>
          <w:lang w:val="en-US" w:eastAsia="zh-CN"/>
        </w:rPr>
        <w:t>总额</w:t>
      </w:r>
      <w:r>
        <w:rPr>
          <w:rFonts w:hint="default" w:ascii="Times New Roman" w:hAnsi="Times New Roman" w:eastAsia="方正仿宋_GBK" w:cs="Times New Roman"/>
          <w:color w:val="auto"/>
          <w:kern w:val="2"/>
          <w:sz w:val="32"/>
          <w:szCs w:val="32"/>
          <w:u w:val="none"/>
          <w:lang w:val="en-US" w:eastAsia="zh-CN" w:bidi="ar-SA"/>
        </w:rPr>
        <w:t>10</w:t>
      </w:r>
      <w:r>
        <w:rPr>
          <w:rFonts w:hint="default" w:ascii="Times New Roman" w:hAnsi="Times New Roman" w:eastAsia="方正仿宋_GBK" w:cs="Times New Roman"/>
          <w:color w:val="auto"/>
          <w:sz w:val="32"/>
          <w:szCs w:val="32"/>
          <w:u w:val="none"/>
          <w:lang w:val="en-US" w:eastAsia="zh-CN"/>
        </w:rPr>
        <w:t>%的一次性补助，</w:t>
      </w:r>
      <w:r>
        <w:rPr>
          <w:rFonts w:hint="default" w:ascii="Times New Roman" w:hAnsi="Times New Roman" w:eastAsia="方正仿宋_GBK" w:cs="Times New Roman"/>
          <w:color w:val="auto"/>
          <w:kern w:val="2"/>
          <w:sz w:val="32"/>
          <w:szCs w:val="32"/>
          <w:u w:val="none"/>
          <w:lang w:val="en-US" w:eastAsia="zh-CN" w:bidi="ar-SA"/>
        </w:rPr>
        <w:t>最高不超过20万元。</w:t>
      </w:r>
    </w:p>
    <w:p>
      <w:pPr>
        <w:keepNext w:val="0"/>
        <w:keepLines w:val="0"/>
        <w:pageBreakBefore w:val="0"/>
        <w:numPr>
          <w:ilvl w:val="0"/>
          <w:numId w:val="0"/>
        </w:numPr>
        <w:kinsoku/>
        <w:wordWrap/>
        <w:overflowPunct/>
        <w:topLinePunct w:val="0"/>
        <w:autoSpaceDE/>
        <w:autoSpaceDN/>
        <w:bidi w:val="0"/>
        <w:snapToGrid/>
        <w:spacing w:line="600" w:lineRule="exact"/>
        <w:ind w:firstLine="640" w:firstLineChars="20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二、支持文旅企业发展</w:t>
      </w:r>
    </w:p>
    <w:p>
      <w:pPr>
        <w:keepNext w:val="0"/>
        <w:keepLines w:val="0"/>
        <w:pageBreakBefore w:val="0"/>
        <w:widowControl w:val="0"/>
        <w:kinsoku/>
        <w:wordWrap/>
        <w:overflowPunct/>
        <w:topLinePunct w:val="0"/>
        <w:autoSpaceDE/>
        <w:autoSpaceDN/>
        <w:bidi w:val="0"/>
        <w:snapToGrid/>
        <w:spacing w:line="600" w:lineRule="exact"/>
        <w:ind w:left="0" w:leftChars="0" w:right="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对实际</w:t>
      </w:r>
      <w:r>
        <w:rPr>
          <w:rFonts w:hint="default" w:ascii="Times New Roman" w:hAnsi="Times New Roman" w:eastAsia="方正仿宋_GBK" w:cs="Times New Roman"/>
          <w:color w:val="auto"/>
          <w:sz w:val="32"/>
          <w:szCs w:val="32"/>
        </w:rPr>
        <w:t>年营业额在</w:t>
      </w:r>
      <w:r>
        <w:rPr>
          <w:rFonts w:hint="default" w:ascii="Times New Roman" w:hAnsi="Times New Roman" w:eastAsia="方正仿宋_GBK" w:cs="Times New Roman"/>
          <w:color w:val="auto"/>
          <w:sz w:val="32"/>
          <w:szCs w:val="32"/>
          <w:lang w:val="en-US" w:eastAsia="zh-CN"/>
        </w:rPr>
        <w:t>500</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val="en-US" w:eastAsia="zh-CN"/>
        </w:rPr>
        <w:t>至1000万元以内示范带动性强的文旅体服务业企业，</w:t>
      </w:r>
      <w:r>
        <w:rPr>
          <w:rFonts w:hint="default" w:ascii="Times New Roman" w:hAnsi="Times New Roman" w:eastAsia="方正仿宋_GBK" w:cs="Times New Roman"/>
          <w:color w:val="auto"/>
          <w:sz w:val="32"/>
          <w:szCs w:val="32"/>
        </w:rPr>
        <w:t>每年给予</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对实际</w:t>
      </w:r>
      <w:r>
        <w:rPr>
          <w:rFonts w:hint="default" w:ascii="Times New Roman" w:hAnsi="Times New Roman" w:eastAsia="方正仿宋_GBK" w:cs="Times New Roman"/>
          <w:color w:val="auto"/>
          <w:sz w:val="32"/>
          <w:szCs w:val="32"/>
        </w:rPr>
        <w:t>年营业额在</w:t>
      </w:r>
      <w:r>
        <w:rPr>
          <w:rFonts w:hint="default" w:ascii="Times New Roman" w:hAnsi="Times New Roman" w:eastAsia="方正仿宋_GBK" w:cs="Times New Roman"/>
          <w:color w:val="auto"/>
          <w:sz w:val="32"/>
          <w:szCs w:val="32"/>
          <w:lang w:val="en-US" w:eastAsia="zh-CN"/>
        </w:rPr>
        <w:t>1000</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val="en-US" w:eastAsia="zh-CN"/>
        </w:rPr>
        <w:t>至2000万元以内示范带动性强的文旅体服务业企业，</w:t>
      </w:r>
      <w:r>
        <w:rPr>
          <w:rFonts w:hint="default" w:ascii="Times New Roman" w:hAnsi="Times New Roman" w:eastAsia="方正仿宋_GBK" w:cs="Times New Roman"/>
          <w:color w:val="auto"/>
          <w:sz w:val="32"/>
          <w:szCs w:val="32"/>
        </w:rPr>
        <w:t>每年给予</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对实际</w:t>
      </w:r>
      <w:r>
        <w:rPr>
          <w:rFonts w:hint="default" w:ascii="Times New Roman" w:hAnsi="Times New Roman" w:eastAsia="方正仿宋_GBK" w:cs="Times New Roman"/>
          <w:color w:val="auto"/>
          <w:sz w:val="32"/>
          <w:szCs w:val="32"/>
        </w:rPr>
        <w:t>年营业额在</w:t>
      </w:r>
      <w:r>
        <w:rPr>
          <w:rFonts w:hint="default" w:ascii="Times New Roman" w:hAnsi="Times New Roman" w:eastAsia="方正仿宋_GBK" w:cs="Times New Roman"/>
          <w:color w:val="auto"/>
          <w:sz w:val="32"/>
          <w:szCs w:val="32"/>
          <w:lang w:val="en-US" w:eastAsia="zh-CN"/>
        </w:rPr>
        <w:t>2000万元及以上示范带动性强的文旅体服务业企业，</w:t>
      </w:r>
      <w:r>
        <w:rPr>
          <w:rFonts w:hint="default" w:ascii="Times New Roman" w:hAnsi="Times New Roman" w:eastAsia="方正仿宋_GBK" w:cs="Times New Roman"/>
          <w:color w:val="auto"/>
          <w:sz w:val="32"/>
          <w:szCs w:val="32"/>
        </w:rPr>
        <w:t>每年给予</w:t>
      </w:r>
      <w:r>
        <w:rPr>
          <w:rFonts w:hint="default"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val="en-US" w:eastAsia="zh-CN"/>
        </w:rPr>
        <w:t>补助</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left="0" w:leftChars="0" w:right="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黑体_GBK" w:cs="Times New Roman"/>
          <w:color w:val="auto"/>
          <w:sz w:val="32"/>
          <w:szCs w:val="32"/>
          <w:lang w:val="en-US" w:eastAsia="zh-CN"/>
        </w:rPr>
        <w:t>三、支持文旅品牌创建</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0" w:rightChars="0"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lang w:val="en-US" w:eastAsia="zh-CN"/>
        </w:rPr>
        <w:t>（一）新评为国家5A、4A、3A级旅游景区示范带动性强的文旅体创建单位，分别给予200万元、100万元、30万元的</w:t>
      </w:r>
      <w:r>
        <w:rPr>
          <w:rFonts w:hint="default" w:ascii="Times New Roman" w:hAnsi="Times New Roman" w:eastAsia="方正仿宋_GBK" w:cs="Times New Roman"/>
          <w:color w:val="auto"/>
          <w:sz w:val="32"/>
          <w:szCs w:val="32"/>
        </w:rPr>
        <w:t>一次性</w:t>
      </w:r>
      <w:r>
        <w:rPr>
          <w:rFonts w:hint="default" w:ascii="Times New Roman" w:hAnsi="Times New Roman" w:eastAsia="方正仿宋_GBK" w:cs="Times New Roman"/>
          <w:color w:val="auto"/>
          <w:sz w:val="32"/>
          <w:szCs w:val="32"/>
          <w:lang w:eastAsia="zh-CN"/>
        </w:rPr>
        <w:t>补助。</w:t>
      </w:r>
      <w:r>
        <w:rPr>
          <w:rFonts w:hint="default" w:ascii="Times New Roman" w:hAnsi="Times New Roman" w:eastAsia="方正仿宋_GBK" w:cs="Times New Roman"/>
          <w:color w:val="auto"/>
          <w:sz w:val="32"/>
          <w:szCs w:val="32"/>
          <w:lang w:val="en-US" w:eastAsia="zh-CN"/>
        </w:rPr>
        <w:t>新评为国家五星级、四星级、三星级旅游饭店的文旅体创建单位，分别给予200万元、100万元、30万元的</w:t>
      </w:r>
      <w:r>
        <w:rPr>
          <w:rFonts w:hint="default" w:ascii="Times New Roman" w:hAnsi="Times New Roman" w:eastAsia="方正仿宋_GBK" w:cs="Times New Roman"/>
          <w:color w:val="auto"/>
          <w:sz w:val="32"/>
          <w:szCs w:val="32"/>
        </w:rPr>
        <w:t>一次性</w:t>
      </w:r>
      <w:r>
        <w:rPr>
          <w:rFonts w:hint="default" w:ascii="Times New Roman" w:hAnsi="Times New Roman" w:eastAsia="方正仿宋_GBK" w:cs="Times New Roman"/>
          <w:color w:val="auto"/>
          <w:sz w:val="32"/>
          <w:szCs w:val="32"/>
          <w:lang w:eastAsia="zh-CN"/>
        </w:rPr>
        <w:t>补助；</w:t>
      </w:r>
      <w:r>
        <w:rPr>
          <w:rFonts w:hint="default" w:ascii="Times New Roman" w:hAnsi="Times New Roman" w:eastAsia="方正仿宋_GBK" w:cs="Times New Roman"/>
          <w:color w:val="auto"/>
          <w:sz w:val="32"/>
          <w:szCs w:val="32"/>
          <w:lang w:val="en-US" w:eastAsia="zh-CN"/>
        </w:rPr>
        <w:t>对通过评定性复核的国家5A、4A级旅游景区示范带动性强的文旅体创建单位，分别给予10万元、5万元的一次性补助。</w:t>
      </w:r>
      <w:r>
        <w:rPr>
          <w:rFonts w:hint="default" w:ascii="Times New Roman" w:hAnsi="Times New Roman" w:eastAsia="方正仿宋_GBK" w:cs="Times New Roman"/>
          <w:color w:val="auto"/>
          <w:kern w:val="2"/>
          <w:sz w:val="32"/>
          <w:szCs w:val="32"/>
          <w:lang w:val="en-US" w:eastAsia="zh-CN" w:bidi="ar-SA"/>
        </w:rPr>
        <w:t>对新评定为甲级、乙级、丙级旅游民宿</w:t>
      </w:r>
      <w:r>
        <w:rPr>
          <w:rFonts w:hint="default" w:ascii="Times New Roman" w:hAnsi="Times New Roman" w:eastAsia="方正仿宋_GBK" w:cs="Times New Roman"/>
          <w:color w:val="auto"/>
          <w:sz w:val="32"/>
          <w:szCs w:val="32"/>
          <w:lang w:val="en-US" w:eastAsia="zh-CN"/>
        </w:rPr>
        <w:t>的文旅体创建单位</w:t>
      </w:r>
      <w:r>
        <w:rPr>
          <w:rFonts w:hint="default" w:ascii="Times New Roman" w:hAnsi="Times New Roman" w:eastAsia="方正仿宋_GBK" w:cs="Times New Roman"/>
          <w:color w:val="auto"/>
          <w:kern w:val="2"/>
          <w:sz w:val="32"/>
          <w:szCs w:val="32"/>
          <w:lang w:val="en-US" w:eastAsia="zh-CN" w:bidi="ar-SA"/>
        </w:rPr>
        <w:t>，分别给予</w:t>
      </w:r>
      <w:r>
        <w:rPr>
          <w:rFonts w:hint="default" w:ascii="Times New Roman" w:hAnsi="Times New Roman" w:eastAsia="方正仿宋_GBK" w:cs="Times New Roman"/>
          <w:color w:val="auto"/>
          <w:sz w:val="32"/>
          <w:szCs w:val="32"/>
          <w:lang w:val="en-US" w:eastAsia="zh-CN"/>
        </w:rPr>
        <w:t>200</w:t>
      </w:r>
      <w:r>
        <w:rPr>
          <w:rFonts w:hint="default" w:ascii="Times New Roman" w:hAnsi="Times New Roman" w:eastAsia="方正仿宋_GBK" w:cs="Times New Roman"/>
          <w:color w:val="auto"/>
          <w:kern w:val="2"/>
          <w:sz w:val="32"/>
          <w:szCs w:val="32"/>
          <w:lang w:val="en-US" w:eastAsia="zh-CN" w:bidi="ar-SA"/>
        </w:rPr>
        <w:t>万、</w:t>
      </w:r>
      <w:r>
        <w:rPr>
          <w:rFonts w:hint="default"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kern w:val="2"/>
          <w:sz w:val="32"/>
          <w:szCs w:val="32"/>
          <w:lang w:val="en-US" w:eastAsia="zh-CN" w:bidi="ar-SA"/>
        </w:rPr>
        <w:t>万、</w:t>
      </w:r>
      <w:r>
        <w:rPr>
          <w:rFonts w:hint="default"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kern w:val="2"/>
          <w:sz w:val="32"/>
          <w:szCs w:val="32"/>
          <w:lang w:val="en-US" w:eastAsia="zh-CN" w:bidi="ar-SA"/>
        </w:rPr>
        <w:t>万元一次性补助，已享受星级农家乐补助的不重复享受该项政策。</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0" w:rightChars="0" w:firstLine="640" w:firstLineChars="200"/>
        <w:jc w:val="both"/>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z w:val="32"/>
          <w:szCs w:val="32"/>
          <w:lang w:val="en-US" w:eastAsia="zh-CN"/>
        </w:rPr>
        <w:t>（二）对成功创建为国家级、重庆市</w:t>
      </w:r>
      <w:r>
        <w:rPr>
          <w:rFonts w:hint="default" w:ascii="Times New Roman" w:hAnsi="Times New Roman" w:eastAsia="方正仿宋_GBK" w:cs="Times New Roman"/>
          <w:bCs/>
          <w:color w:val="auto"/>
          <w:sz w:val="32"/>
          <w:szCs w:val="32"/>
          <w:lang w:val="en-US" w:eastAsia="zh-CN"/>
        </w:rPr>
        <w:t>级文化产业示范园区</w:t>
      </w:r>
      <w:r>
        <w:rPr>
          <w:rFonts w:hint="default" w:ascii="Times New Roman" w:hAnsi="Times New Roman" w:eastAsia="方正仿宋_GBK" w:cs="Times New Roman"/>
          <w:color w:val="auto"/>
          <w:sz w:val="32"/>
          <w:szCs w:val="32"/>
          <w:lang w:val="en-US" w:eastAsia="zh-CN"/>
        </w:rPr>
        <w:t>示范带动性强的文旅体创建单位</w:t>
      </w:r>
      <w:r>
        <w:rPr>
          <w:rFonts w:hint="default" w:ascii="Times New Roman" w:hAnsi="Times New Roman" w:eastAsia="方正仿宋_GBK" w:cs="Times New Roman"/>
          <w:bCs/>
          <w:color w:val="auto"/>
          <w:sz w:val="32"/>
          <w:szCs w:val="32"/>
          <w:lang w:val="en-US" w:eastAsia="zh-CN"/>
        </w:rPr>
        <w:t>，分别给予</w:t>
      </w:r>
      <w:r>
        <w:rPr>
          <w:rFonts w:hint="default"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bCs/>
          <w:color w:val="auto"/>
          <w:sz w:val="32"/>
          <w:szCs w:val="32"/>
          <w:lang w:val="en-US" w:eastAsia="zh-CN"/>
        </w:rPr>
        <w:t>万元、</w:t>
      </w:r>
      <w:r>
        <w:rPr>
          <w:rFonts w:hint="default" w:ascii="Times New Roman" w:hAnsi="Times New Roman" w:eastAsia="方正仿宋_GBK" w:cs="Times New Roman"/>
          <w:color w:val="auto"/>
          <w:sz w:val="32"/>
          <w:szCs w:val="32"/>
          <w:lang w:val="en-US" w:eastAsia="zh-CN"/>
        </w:rPr>
        <w:t>50</w:t>
      </w:r>
      <w:r>
        <w:rPr>
          <w:rFonts w:hint="default" w:ascii="Times New Roman" w:hAnsi="Times New Roman" w:eastAsia="方正仿宋_GBK" w:cs="Times New Roman"/>
          <w:bCs/>
          <w:color w:val="auto"/>
          <w:sz w:val="32"/>
          <w:szCs w:val="32"/>
          <w:lang w:val="en-US" w:eastAsia="zh-CN"/>
        </w:rPr>
        <w:t>万元</w:t>
      </w:r>
      <w:r>
        <w:rPr>
          <w:rFonts w:hint="default" w:ascii="Times New Roman" w:hAnsi="Times New Roman" w:eastAsia="方正仿宋_GBK" w:cs="Times New Roman"/>
          <w:color w:val="auto"/>
          <w:sz w:val="32"/>
          <w:szCs w:val="32"/>
        </w:rPr>
        <w:t>的一次性</w:t>
      </w:r>
      <w:r>
        <w:rPr>
          <w:rFonts w:hint="default" w:ascii="Times New Roman" w:hAnsi="Times New Roman" w:eastAsia="方正仿宋_GBK" w:cs="Times New Roman"/>
          <w:color w:val="auto"/>
          <w:sz w:val="32"/>
          <w:szCs w:val="32"/>
          <w:lang w:eastAsia="zh-CN"/>
        </w:rPr>
        <w:t>补助。</w:t>
      </w:r>
      <w:r>
        <w:rPr>
          <w:rFonts w:hint="default" w:ascii="Times New Roman" w:hAnsi="Times New Roman" w:eastAsia="方正仿宋_GBK" w:cs="Times New Roman"/>
          <w:color w:val="auto"/>
          <w:sz w:val="32"/>
          <w:szCs w:val="32"/>
          <w:lang w:val="en-US" w:eastAsia="zh-CN"/>
        </w:rPr>
        <w:t>对</w:t>
      </w:r>
      <w:r>
        <w:rPr>
          <w:rFonts w:hint="default" w:ascii="Times New Roman" w:hAnsi="Times New Roman" w:eastAsia="方正仿宋_GBK" w:cs="Times New Roman"/>
          <w:bCs/>
          <w:color w:val="auto"/>
          <w:sz w:val="32"/>
          <w:szCs w:val="32"/>
          <w:lang w:val="en-US" w:eastAsia="zh-CN"/>
        </w:rPr>
        <w:t>成功创建国家级、重庆市级文化产业示范基地</w:t>
      </w:r>
      <w:r>
        <w:rPr>
          <w:rFonts w:hint="default" w:ascii="Times New Roman" w:hAnsi="Times New Roman" w:eastAsia="方正仿宋_GBK" w:cs="Times New Roman"/>
          <w:color w:val="auto"/>
          <w:sz w:val="32"/>
          <w:szCs w:val="32"/>
          <w:lang w:val="en-US" w:eastAsia="zh-CN"/>
        </w:rPr>
        <w:t>示范带动性强的文旅体创建单位</w:t>
      </w:r>
      <w:r>
        <w:rPr>
          <w:rFonts w:hint="default" w:ascii="Times New Roman" w:hAnsi="Times New Roman" w:eastAsia="方正仿宋_GBK" w:cs="Times New Roman"/>
          <w:bCs/>
          <w:color w:val="auto"/>
          <w:sz w:val="32"/>
          <w:szCs w:val="32"/>
          <w:lang w:val="en-US" w:eastAsia="zh-CN"/>
        </w:rPr>
        <w:t>，分别给予</w:t>
      </w:r>
      <w:r>
        <w:rPr>
          <w:rFonts w:hint="default" w:ascii="Times New Roman" w:hAnsi="Times New Roman" w:eastAsia="方正仿宋_GBK" w:cs="Times New Roman"/>
          <w:color w:val="auto"/>
          <w:sz w:val="32"/>
          <w:szCs w:val="32"/>
          <w:lang w:val="en-US" w:eastAsia="zh-CN"/>
        </w:rPr>
        <w:t>50</w:t>
      </w:r>
      <w:r>
        <w:rPr>
          <w:rFonts w:hint="default" w:ascii="Times New Roman" w:hAnsi="Times New Roman" w:eastAsia="方正仿宋_GBK" w:cs="Times New Roman"/>
          <w:bCs/>
          <w:color w:val="auto"/>
          <w:sz w:val="32"/>
          <w:szCs w:val="32"/>
          <w:lang w:val="en-US" w:eastAsia="zh-CN"/>
        </w:rPr>
        <w:t>万元、</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bCs/>
          <w:color w:val="auto"/>
          <w:sz w:val="32"/>
          <w:szCs w:val="32"/>
          <w:lang w:val="en-US" w:eastAsia="zh-CN"/>
        </w:rPr>
        <w:t>万元</w:t>
      </w:r>
      <w:r>
        <w:rPr>
          <w:rFonts w:hint="default" w:ascii="Times New Roman" w:hAnsi="Times New Roman" w:eastAsia="方正仿宋_GBK" w:cs="Times New Roman"/>
          <w:color w:val="auto"/>
          <w:sz w:val="32"/>
          <w:szCs w:val="32"/>
        </w:rPr>
        <w:t>的一次性</w:t>
      </w:r>
      <w:r>
        <w:rPr>
          <w:rFonts w:hint="default" w:ascii="Times New Roman" w:hAnsi="Times New Roman" w:eastAsia="方正仿宋_GBK" w:cs="Times New Roman"/>
          <w:color w:val="auto"/>
          <w:sz w:val="32"/>
          <w:szCs w:val="32"/>
          <w:lang w:eastAsia="zh-CN"/>
        </w:rPr>
        <w:t>补助。</w:t>
      </w:r>
      <w:r>
        <w:rPr>
          <w:rFonts w:hint="default" w:ascii="Times New Roman" w:hAnsi="Times New Roman" w:eastAsia="方正仿宋_GBK" w:cs="Times New Roman"/>
          <w:bCs/>
          <w:color w:val="auto"/>
          <w:sz w:val="32"/>
          <w:szCs w:val="32"/>
          <w:lang w:val="en-US" w:eastAsia="zh-CN"/>
        </w:rPr>
        <w:t>对成功创建国家级、市级旅游度假区</w:t>
      </w:r>
      <w:r>
        <w:rPr>
          <w:rFonts w:hint="default" w:ascii="Times New Roman" w:hAnsi="Times New Roman" w:eastAsia="方正仿宋_GBK" w:cs="Times New Roman"/>
          <w:color w:val="auto"/>
          <w:sz w:val="32"/>
          <w:szCs w:val="32"/>
          <w:lang w:val="en-US" w:eastAsia="zh-CN"/>
        </w:rPr>
        <w:t>示范带动性强的文旅体创建单位</w:t>
      </w:r>
      <w:r>
        <w:rPr>
          <w:rFonts w:hint="default" w:ascii="Times New Roman" w:hAnsi="Times New Roman" w:eastAsia="方正仿宋_GBK" w:cs="Times New Roman"/>
          <w:bCs/>
          <w:color w:val="auto"/>
          <w:sz w:val="32"/>
          <w:szCs w:val="32"/>
          <w:lang w:val="en-US" w:eastAsia="zh-CN"/>
        </w:rPr>
        <w:t>，分别给予</w:t>
      </w:r>
      <w:r>
        <w:rPr>
          <w:rFonts w:hint="default"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bCs/>
          <w:color w:val="auto"/>
          <w:sz w:val="32"/>
          <w:szCs w:val="32"/>
          <w:lang w:val="en-US" w:eastAsia="zh-CN"/>
        </w:rPr>
        <w:t>万元、</w:t>
      </w:r>
      <w:r>
        <w:rPr>
          <w:rFonts w:hint="default" w:ascii="Times New Roman" w:hAnsi="Times New Roman" w:eastAsia="方正仿宋_GBK" w:cs="Times New Roman"/>
          <w:color w:val="auto"/>
          <w:sz w:val="32"/>
          <w:szCs w:val="32"/>
          <w:lang w:val="en-US" w:eastAsia="zh-CN"/>
        </w:rPr>
        <w:t>50</w:t>
      </w:r>
      <w:r>
        <w:rPr>
          <w:rFonts w:hint="default" w:ascii="Times New Roman" w:hAnsi="Times New Roman" w:eastAsia="方正仿宋_GBK" w:cs="Times New Roman"/>
          <w:bCs/>
          <w:color w:val="auto"/>
          <w:sz w:val="32"/>
          <w:szCs w:val="32"/>
          <w:lang w:val="en-US" w:eastAsia="zh-CN"/>
        </w:rPr>
        <w:t>万元</w:t>
      </w:r>
      <w:r>
        <w:rPr>
          <w:rFonts w:hint="default" w:ascii="Times New Roman" w:hAnsi="Times New Roman" w:eastAsia="方正仿宋_GBK" w:cs="Times New Roman"/>
          <w:color w:val="auto"/>
          <w:sz w:val="32"/>
          <w:szCs w:val="32"/>
        </w:rPr>
        <w:t>的一次性</w:t>
      </w:r>
      <w:r>
        <w:rPr>
          <w:rFonts w:hint="default" w:ascii="Times New Roman" w:hAnsi="Times New Roman" w:eastAsia="方正仿宋_GBK" w:cs="Times New Roman"/>
          <w:color w:val="auto"/>
          <w:sz w:val="32"/>
          <w:szCs w:val="32"/>
          <w:lang w:eastAsia="zh-CN"/>
        </w:rPr>
        <w:t>补</w:t>
      </w:r>
      <w:r>
        <w:rPr>
          <w:rFonts w:hint="default" w:ascii="Times New Roman" w:hAnsi="Times New Roman" w:eastAsia="方正仿宋_GBK" w:cs="Times New Roman"/>
          <w:color w:val="auto"/>
          <w:sz w:val="32"/>
          <w:szCs w:val="32"/>
          <w:highlight w:val="none"/>
          <w:u w:val="none"/>
          <w:lang w:eastAsia="zh-CN"/>
        </w:rPr>
        <w:t>助。</w:t>
      </w:r>
      <w:r>
        <w:rPr>
          <w:rFonts w:hint="default" w:ascii="Times New Roman" w:hAnsi="Times New Roman" w:eastAsia="方正仿宋_GBK" w:cs="Times New Roman"/>
          <w:bCs/>
          <w:color w:val="auto"/>
          <w:sz w:val="32"/>
          <w:szCs w:val="32"/>
          <w:highlight w:val="none"/>
          <w:u w:val="none"/>
        </w:rPr>
        <w:t>对</w:t>
      </w:r>
      <w:r>
        <w:rPr>
          <w:rFonts w:hint="default" w:ascii="Times New Roman" w:hAnsi="Times New Roman" w:eastAsia="方正仿宋_GBK" w:cs="Times New Roman"/>
          <w:bCs/>
          <w:color w:val="auto"/>
          <w:sz w:val="32"/>
          <w:szCs w:val="32"/>
          <w:highlight w:val="none"/>
          <w:u w:val="none"/>
          <w:lang w:eastAsia="zh-CN"/>
        </w:rPr>
        <w:t>成功</w:t>
      </w:r>
      <w:r>
        <w:rPr>
          <w:rFonts w:hint="default" w:ascii="Times New Roman" w:hAnsi="Times New Roman" w:eastAsia="方正仿宋_GBK" w:cs="Times New Roman"/>
          <w:bCs/>
          <w:color w:val="auto"/>
          <w:sz w:val="32"/>
          <w:szCs w:val="32"/>
          <w:highlight w:val="none"/>
          <w:u w:val="none"/>
        </w:rPr>
        <w:t>创建国家级</w:t>
      </w:r>
      <w:r>
        <w:rPr>
          <w:rFonts w:hint="default" w:ascii="Times New Roman" w:hAnsi="Times New Roman" w:eastAsia="方正仿宋_GBK" w:cs="Times New Roman"/>
          <w:bCs/>
          <w:color w:val="auto"/>
          <w:sz w:val="32"/>
          <w:szCs w:val="32"/>
          <w:highlight w:val="none"/>
          <w:u w:val="none"/>
          <w:lang w:eastAsia="zh-CN"/>
        </w:rPr>
        <w:t>、</w:t>
      </w:r>
      <w:r>
        <w:rPr>
          <w:rFonts w:hint="default" w:ascii="Times New Roman" w:hAnsi="Times New Roman" w:eastAsia="方正仿宋_GBK" w:cs="Times New Roman"/>
          <w:bCs/>
          <w:color w:val="auto"/>
          <w:sz w:val="32"/>
          <w:szCs w:val="32"/>
          <w:highlight w:val="none"/>
          <w:u w:val="none"/>
        </w:rPr>
        <w:t>市级非物质文化遗产生产性保护示范基地</w:t>
      </w:r>
      <w:r>
        <w:rPr>
          <w:rFonts w:hint="default" w:ascii="Times New Roman" w:hAnsi="Times New Roman" w:eastAsia="方正仿宋_GBK" w:cs="Times New Roman"/>
          <w:color w:val="auto"/>
          <w:sz w:val="32"/>
          <w:szCs w:val="32"/>
          <w:lang w:val="en-US" w:eastAsia="zh-CN"/>
        </w:rPr>
        <w:t>示范带动性强的</w:t>
      </w:r>
      <w:r>
        <w:rPr>
          <w:rFonts w:hint="default" w:ascii="Times New Roman" w:hAnsi="Times New Roman" w:eastAsia="方正仿宋_GBK" w:cs="Times New Roman"/>
          <w:color w:val="auto"/>
          <w:sz w:val="32"/>
          <w:szCs w:val="32"/>
          <w:highlight w:val="none"/>
          <w:u w:val="none"/>
          <w:lang w:val="en-US" w:eastAsia="zh-CN"/>
        </w:rPr>
        <w:t>文旅体创建单位</w:t>
      </w:r>
      <w:r>
        <w:rPr>
          <w:rFonts w:hint="default" w:ascii="Times New Roman" w:hAnsi="Times New Roman" w:eastAsia="方正仿宋_GBK" w:cs="Times New Roman"/>
          <w:bCs/>
          <w:color w:val="auto"/>
          <w:sz w:val="32"/>
          <w:szCs w:val="32"/>
          <w:highlight w:val="none"/>
          <w:u w:val="none"/>
          <w:lang w:val="en-US" w:eastAsia="zh-CN"/>
        </w:rPr>
        <w:t>，</w:t>
      </w:r>
      <w:r>
        <w:rPr>
          <w:rFonts w:hint="default" w:ascii="Times New Roman" w:hAnsi="Times New Roman" w:eastAsia="方正仿宋_GBK" w:cs="Times New Roman"/>
          <w:bCs/>
          <w:color w:val="auto"/>
          <w:sz w:val="32"/>
          <w:szCs w:val="32"/>
          <w:highlight w:val="none"/>
          <w:u w:val="none"/>
        </w:rPr>
        <w:t>分别给予</w:t>
      </w:r>
      <w:r>
        <w:rPr>
          <w:rFonts w:hint="default" w:ascii="Times New Roman" w:hAnsi="Times New Roman" w:eastAsia="方正仿宋_GBK" w:cs="Times New Roman"/>
          <w:color w:val="auto"/>
          <w:sz w:val="32"/>
          <w:szCs w:val="32"/>
          <w:highlight w:val="none"/>
          <w:u w:val="none"/>
          <w:lang w:val="en-US" w:eastAsia="zh-CN"/>
        </w:rPr>
        <w:t>100</w:t>
      </w:r>
      <w:r>
        <w:rPr>
          <w:rFonts w:hint="default" w:ascii="Times New Roman" w:hAnsi="Times New Roman" w:eastAsia="方正仿宋_GBK" w:cs="Times New Roman"/>
          <w:bCs/>
          <w:color w:val="auto"/>
          <w:sz w:val="32"/>
          <w:szCs w:val="32"/>
          <w:highlight w:val="none"/>
          <w:u w:val="none"/>
        </w:rPr>
        <w:t>万元、</w:t>
      </w:r>
      <w:r>
        <w:rPr>
          <w:rFonts w:hint="default" w:ascii="Times New Roman" w:hAnsi="Times New Roman" w:eastAsia="方正仿宋_GBK" w:cs="Times New Roman"/>
          <w:color w:val="auto"/>
          <w:sz w:val="32"/>
          <w:szCs w:val="32"/>
          <w:highlight w:val="none"/>
          <w:u w:val="none"/>
          <w:lang w:val="en-US" w:eastAsia="zh-CN"/>
        </w:rPr>
        <w:t>20</w:t>
      </w:r>
      <w:r>
        <w:rPr>
          <w:rFonts w:hint="default" w:ascii="Times New Roman" w:hAnsi="Times New Roman" w:eastAsia="方正仿宋_GBK" w:cs="Times New Roman"/>
          <w:bCs/>
          <w:color w:val="auto"/>
          <w:sz w:val="32"/>
          <w:szCs w:val="32"/>
          <w:highlight w:val="none"/>
          <w:u w:val="none"/>
        </w:rPr>
        <w:t>万元</w:t>
      </w:r>
      <w:r>
        <w:rPr>
          <w:rFonts w:hint="default" w:ascii="Times New Roman" w:hAnsi="Times New Roman" w:eastAsia="方正仿宋_GBK" w:cs="Times New Roman"/>
          <w:color w:val="auto"/>
          <w:sz w:val="32"/>
          <w:szCs w:val="32"/>
          <w:highlight w:val="none"/>
          <w:u w:val="none"/>
        </w:rPr>
        <w:t>的一次性</w:t>
      </w:r>
      <w:r>
        <w:rPr>
          <w:rFonts w:hint="default" w:ascii="Times New Roman" w:hAnsi="Times New Roman" w:eastAsia="方正仿宋_GBK" w:cs="Times New Roman"/>
          <w:color w:val="auto"/>
          <w:sz w:val="32"/>
          <w:szCs w:val="32"/>
          <w:highlight w:val="none"/>
          <w:u w:val="none"/>
          <w:lang w:eastAsia="zh-CN"/>
        </w:rPr>
        <w:t>补助。作为非遗项目保护单位成功纳入国家级、市级非物质文化遗产名录项目的业主单位，分别给予50万元、10万元的一次性补助。</w:t>
      </w:r>
      <w:r>
        <w:rPr>
          <w:rFonts w:hint="default" w:ascii="Times New Roman" w:hAnsi="Times New Roman" w:eastAsia="方正仿宋_GBK" w:cs="Times New Roman"/>
          <w:color w:val="auto"/>
          <w:sz w:val="32"/>
          <w:szCs w:val="32"/>
          <w:highlight w:val="none"/>
          <w:u w:val="none"/>
        </w:rPr>
        <w:t>对新评定为国家级、市级夜间文化旅游消费集聚区</w:t>
      </w:r>
      <w:r>
        <w:rPr>
          <w:rFonts w:hint="default" w:ascii="Times New Roman" w:hAnsi="Times New Roman" w:eastAsia="方正仿宋_GBK" w:cs="Times New Roman"/>
          <w:color w:val="auto"/>
          <w:sz w:val="32"/>
          <w:szCs w:val="32"/>
          <w:lang w:val="en-US" w:eastAsia="zh-CN"/>
        </w:rPr>
        <w:t>示范带动性强的</w:t>
      </w:r>
      <w:r>
        <w:rPr>
          <w:rFonts w:hint="default" w:ascii="Times New Roman" w:hAnsi="Times New Roman" w:eastAsia="方正仿宋_GBK" w:cs="Times New Roman"/>
          <w:color w:val="auto"/>
          <w:sz w:val="32"/>
          <w:szCs w:val="32"/>
          <w:highlight w:val="none"/>
          <w:u w:val="none"/>
          <w:lang w:val="en-US" w:eastAsia="zh-CN"/>
        </w:rPr>
        <w:t>文旅体创建单位</w:t>
      </w:r>
      <w:r>
        <w:rPr>
          <w:rFonts w:hint="default" w:ascii="Times New Roman" w:hAnsi="Times New Roman" w:eastAsia="方正仿宋_GBK" w:cs="Times New Roman"/>
          <w:color w:val="auto"/>
          <w:sz w:val="32"/>
          <w:szCs w:val="32"/>
          <w:highlight w:val="none"/>
          <w:u w:val="none"/>
        </w:rPr>
        <w:t>，分别给予50万元、15万元的一次性</w:t>
      </w:r>
      <w:r>
        <w:rPr>
          <w:rFonts w:hint="default" w:ascii="Times New Roman" w:hAnsi="Times New Roman" w:eastAsia="方正仿宋_GBK" w:cs="Times New Roman"/>
          <w:color w:val="auto"/>
          <w:sz w:val="32"/>
          <w:szCs w:val="32"/>
          <w:highlight w:val="none"/>
          <w:u w:val="none"/>
          <w:lang w:eastAsia="zh-CN"/>
        </w:rPr>
        <w:t>补助。</w:t>
      </w:r>
      <w:r>
        <w:rPr>
          <w:rFonts w:hint="default" w:ascii="Times New Roman" w:hAnsi="Times New Roman" w:eastAsia="方正仿宋_GBK" w:cs="Times New Roman"/>
          <w:color w:val="auto"/>
          <w:sz w:val="32"/>
          <w:szCs w:val="32"/>
          <w:highlight w:val="none"/>
          <w:u w:val="none"/>
          <w:lang w:val="en-US" w:eastAsia="zh-CN"/>
        </w:rPr>
        <w:t>对</w:t>
      </w:r>
      <w:r>
        <w:rPr>
          <w:rFonts w:hint="default" w:ascii="Times New Roman" w:hAnsi="Times New Roman" w:eastAsia="方正仿宋_GBK" w:cs="Times New Roman"/>
          <w:bCs/>
          <w:color w:val="auto"/>
          <w:sz w:val="32"/>
          <w:szCs w:val="32"/>
          <w:highlight w:val="none"/>
          <w:u w:val="none"/>
          <w:lang w:val="en-US" w:eastAsia="zh-CN"/>
        </w:rPr>
        <w:t>成功创建国家级体育旅游示范基地、体育产业示范基地</w:t>
      </w:r>
      <w:r>
        <w:rPr>
          <w:rFonts w:hint="default" w:ascii="Times New Roman" w:hAnsi="Times New Roman" w:eastAsia="方正仿宋_GBK" w:cs="Times New Roman"/>
          <w:color w:val="auto"/>
          <w:sz w:val="32"/>
          <w:szCs w:val="32"/>
          <w:lang w:val="en-US" w:eastAsia="zh-CN"/>
        </w:rPr>
        <w:t>示范带动性强的</w:t>
      </w:r>
      <w:r>
        <w:rPr>
          <w:rFonts w:hint="default" w:ascii="Times New Roman" w:hAnsi="Times New Roman" w:eastAsia="方正仿宋_GBK" w:cs="Times New Roman"/>
          <w:color w:val="auto"/>
          <w:sz w:val="32"/>
          <w:szCs w:val="32"/>
          <w:highlight w:val="none"/>
          <w:u w:val="none"/>
          <w:lang w:val="en-US" w:eastAsia="zh-CN"/>
        </w:rPr>
        <w:t>文旅体创建单位</w:t>
      </w:r>
      <w:r>
        <w:rPr>
          <w:rFonts w:hint="default" w:ascii="Times New Roman" w:hAnsi="Times New Roman" w:eastAsia="方正仿宋_GBK" w:cs="Times New Roman"/>
          <w:bCs/>
          <w:color w:val="auto"/>
          <w:sz w:val="32"/>
          <w:szCs w:val="32"/>
          <w:highlight w:val="none"/>
          <w:u w:val="none"/>
          <w:lang w:val="en-US" w:eastAsia="zh-CN"/>
        </w:rPr>
        <w:t>，给予50</w:t>
      </w:r>
      <w:r>
        <w:rPr>
          <w:rFonts w:hint="default" w:ascii="Times New Roman" w:hAnsi="Times New Roman" w:eastAsia="方正仿宋_GBK" w:cs="Times New Roman"/>
          <w:bCs/>
          <w:color w:val="auto"/>
          <w:sz w:val="32"/>
          <w:szCs w:val="32"/>
          <w:u w:val="none"/>
          <w:lang w:val="en-US" w:eastAsia="zh-CN"/>
        </w:rPr>
        <w:t>万元</w:t>
      </w:r>
      <w:r>
        <w:rPr>
          <w:rFonts w:hint="default" w:ascii="Times New Roman" w:hAnsi="Times New Roman" w:eastAsia="方正仿宋_GBK" w:cs="Times New Roman"/>
          <w:color w:val="auto"/>
          <w:sz w:val="32"/>
          <w:szCs w:val="32"/>
          <w:u w:val="none"/>
        </w:rPr>
        <w:t>的一次性</w:t>
      </w:r>
      <w:r>
        <w:rPr>
          <w:rFonts w:hint="default" w:ascii="Times New Roman" w:hAnsi="Times New Roman" w:eastAsia="方正仿宋_GBK" w:cs="Times New Roman"/>
          <w:color w:val="auto"/>
          <w:sz w:val="32"/>
          <w:szCs w:val="32"/>
          <w:u w:val="none"/>
          <w:lang w:eastAsia="zh-CN"/>
        </w:rPr>
        <w:t>补助；</w:t>
      </w:r>
      <w:r>
        <w:rPr>
          <w:rFonts w:hint="default" w:ascii="Times New Roman" w:hAnsi="Times New Roman" w:eastAsia="方正仿宋_GBK" w:cs="Times New Roman"/>
          <w:color w:val="auto"/>
          <w:sz w:val="32"/>
          <w:szCs w:val="32"/>
          <w:u w:val="none"/>
          <w:lang w:val="en-US" w:eastAsia="zh-CN"/>
        </w:rPr>
        <w:t>对</w:t>
      </w:r>
      <w:r>
        <w:rPr>
          <w:rFonts w:hint="default" w:ascii="Times New Roman" w:hAnsi="Times New Roman" w:eastAsia="方正仿宋_GBK" w:cs="Times New Roman"/>
          <w:bCs/>
          <w:color w:val="auto"/>
          <w:sz w:val="32"/>
          <w:szCs w:val="32"/>
          <w:u w:val="none"/>
          <w:lang w:val="en-US" w:eastAsia="zh-CN"/>
        </w:rPr>
        <w:t>成功创建市级体育旅游示范基地、体育产业示范基地</w:t>
      </w:r>
      <w:r>
        <w:rPr>
          <w:rFonts w:hint="default" w:ascii="Times New Roman" w:hAnsi="Times New Roman" w:eastAsia="方正仿宋_GBK" w:cs="Times New Roman"/>
          <w:color w:val="auto"/>
          <w:sz w:val="32"/>
          <w:szCs w:val="32"/>
          <w:lang w:val="en-US" w:eastAsia="zh-CN"/>
        </w:rPr>
        <w:t>示范带动性强的</w:t>
      </w:r>
      <w:r>
        <w:rPr>
          <w:rFonts w:hint="default" w:ascii="Times New Roman" w:hAnsi="Times New Roman" w:eastAsia="方正仿宋_GBK" w:cs="Times New Roman"/>
          <w:color w:val="auto"/>
          <w:sz w:val="32"/>
          <w:szCs w:val="32"/>
          <w:u w:val="none"/>
          <w:lang w:val="en-US" w:eastAsia="zh-CN"/>
        </w:rPr>
        <w:t>文旅体创建单位</w:t>
      </w:r>
      <w:r>
        <w:rPr>
          <w:rFonts w:hint="default" w:ascii="Times New Roman" w:hAnsi="Times New Roman" w:eastAsia="方正仿宋_GBK" w:cs="Times New Roman"/>
          <w:bCs/>
          <w:color w:val="auto"/>
          <w:sz w:val="32"/>
          <w:szCs w:val="32"/>
          <w:u w:val="none"/>
          <w:lang w:val="en-US" w:eastAsia="zh-CN"/>
        </w:rPr>
        <w:t>，给予10万元</w:t>
      </w:r>
      <w:r>
        <w:rPr>
          <w:rFonts w:hint="default" w:ascii="Times New Roman" w:hAnsi="Times New Roman" w:eastAsia="方正仿宋_GBK" w:cs="Times New Roman"/>
          <w:color w:val="auto"/>
          <w:sz w:val="32"/>
          <w:szCs w:val="32"/>
          <w:u w:val="none"/>
        </w:rPr>
        <w:t>的一次性</w:t>
      </w:r>
      <w:r>
        <w:rPr>
          <w:rFonts w:hint="default" w:ascii="Times New Roman" w:hAnsi="Times New Roman" w:eastAsia="方正仿宋_GBK" w:cs="Times New Roman"/>
          <w:color w:val="auto"/>
          <w:sz w:val="32"/>
          <w:szCs w:val="32"/>
          <w:u w:val="none"/>
          <w:lang w:eastAsia="zh-CN"/>
        </w:rPr>
        <w:t>补助。</w:t>
      </w:r>
      <w:r>
        <w:rPr>
          <w:rFonts w:hint="default" w:ascii="Times New Roman" w:hAnsi="Times New Roman" w:eastAsia="方正仿宋_GBK" w:cs="Times New Roman"/>
          <w:bCs/>
          <w:color w:val="auto"/>
          <w:sz w:val="32"/>
          <w:szCs w:val="32"/>
          <w:u w:val="none"/>
          <w:lang w:val="en-US" w:eastAsia="zh-CN"/>
        </w:rPr>
        <w:t>对成功创建国家级体育产业示范单位、星级户外营地</w:t>
      </w:r>
      <w:r>
        <w:rPr>
          <w:rFonts w:hint="default" w:ascii="Times New Roman" w:hAnsi="Times New Roman" w:eastAsia="方正仿宋_GBK" w:cs="Times New Roman"/>
          <w:color w:val="auto"/>
          <w:sz w:val="32"/>
          <w:szCs w:val="32"/>
          <w:lang w:val="en-US" w:eastAsia="zh-CN"/>
        </w:rPr>
        <w:t>示范带动性强的</w:t>
      </w:r>
      <w:r>
        <w:rPr>
          <w:rFonts w:hint="default" w:ascii="Times New Roman" w:hAnsi="Times New Roman" w:eastAsia="方正仿宋_GBK" w:cs="Times New Roman"/>
          <w:bCs/>
          <w:color w:val="auto"/>
          <w:sz w:val="32"/>
          <w:szCs w:val="32"/>
          <w:u w:val="none"/>
          <w:lang w:val="en-US" w:eastAsia="zh-CN"/>
        </w:rPr>
        <w:t>文旅体创建单位，给予20万元</w:t>
      </w:r>
      <w:r>
        <w:rPr>
          <w:rFonts w:hint="default" w:ascii="Times New Roman" w:hAnsi="Times New Roman" w:eastAsia="方正仿宋_GBK" w:cs="Times New Roman"/>
          <w:color w:val="auto"/>
          <w:sz w:val="32"/>
          <w:szCs w:val="32"/>
          <w:u w:val="none"/>
        </w:rPr>
        <w:t>的一次性</w:t>
      </w:r>
      <w:r>
        <w:rPr>
          <w:rFonts w:hint="default" w:ascii="Times New Roman" w:hAnsi="Times New Roman" w:eastAsia="方正仿宋_GBK" w:cs="Times New Roman"/>
          <w:color w:val="auto"/>
          <w:sz w:val="32"/>
          <w:szCs w:val="32"/>
          <w:u w:val="none"/>
          <w:lang w:eastAsia="zh-CN"/>
        </w:rPr>
        <w:t>补助；</w:t>
      </w:r>
      <w:r>
        <w:rPr>
          <w:rFonts w:hint="default" w:ascii="Times New Roman" w:hAnsi="Times New Roman" w:eastAsia="方正仿宋_GBK" w:cs="Times New Roman"/>
          <w:bCs/>
          <w:color w:val="auto"/>
          <w:sz w:val="32"/>
          <w:szCs w:val="32"/>
          <w:u w:val="none"/>
          <w:lang w:val="en-US" w:eastAsia="zh-CN"/>
        </w:rPr>
        <w:t>对成功创建市级体育产业示范单位、星级户外营地</w:t>
      </w:r>
      <w:r>
        <w:rPr>
          <w:rFonts w:hint="default" w:ascii="Times New Roman" w:hAnsi="Times New Roman" w:eastAsia="方正仿宋_GBK" w:cs="Times New Roman"/>
          <w:color w:val="auto"/>
          <w:sz w:val="32"/>
          <w:szCs w:val="32"/>
          <w:lang w:val="en-US" w:eastAsia="zh-CN"/>
        </w:rPr>
        <w:t>示范带动性强的</w:t>
      </w:r>
      <w:r>
        <w:rPr>
          <w:rFonts w:hint="default" w:ascii="Times New Roman" w:hAnsi="Times New Roman" w:eastAsia="方正仿宋_GBK" w:cs="Times New Roman"/>
          <w:bCs/>
          <w:color w:val="auto"/>
          <w:sz w:val="32"/>
          <w:szCs w:val="32"/>
          <w:u w:val="none"/>
          <w:lang w:val="en-US" w:eastAsia="zh-CN"/>
        </w:rPr>
        <w:t>文旅体创建单位，给予5万元</w:t>
      </w:r>
      <w:r>
        <w:rPr>
          <w:rFonts w:hint="default" w:ascii="Times New Roman" w:hAnsi="Times New Roman" w:eastAsia="方正仿宋_GBK" w:cs="Times New Roman"/>
          <w:color w:val="auto"/>
          <w:sz w:val="32"/>
          <w:szCs w:val="32"/>
          <w:u w:val="none"/>
        </w:rPr>
        <w:t>的一次性</w:t>
      </w:r>
      <w:r>
        <w:rPr>
          <w:rFonts w:hint="default" w:ascii="Times New Roman" w:hAnsi="Times New Roman" w:eastAsia="方正仿宋_GBK" w:cs="Times New Roman"/>
          <w:color w:val="auto"/>
          <w:sz w:val="32"/>
          <w:szCs w:val="32"/>
          <w:u w:val="none"/>
          <w:lang w:eastAsia="zh-CN"/>
        </w:rPr>
        <w:t>补助。</w:t>
      </w:r>
      <w:r>
        <w:rPr>
          <w:rFonts w:hint="default" w:ascii="Times New Roman" w:hAnsi="Times New Roman" w:eastAsia="方正仿宋_GBK" w:cs="Times New Roman"/>
          <w:bCs/>
          <w:color w:val="auto"/>
          <w:sz w:val="32"/>
          <w:szCs w:val="32"/>
          <w:u w:val="none"/>
          <w:lang w:val="en-US" w:eastAsia="zh-CN"/>
        </w:rPr>
        <w:t>对成功纳入国家级、市级体育产业示范项目</w:t>
      </w:r>
      <w:r>
        <w:rPr>
          <w:rFonts w:hint="default" w:ascii="Times New Roman" w:hAnsi="Times New Roman" w:eastAsia="方正仿宋_GBK" w:cs="Times New Roman"/>
          <w:color w:val="auto"/>
          <w:sz w:val="32"/>
          <w:szCs w:val="32"/>
          <w:lang w:val="en-US" w:eastAsia="zh-CN"/>
        </w:rPr>
        <w:t>示范带动性强的</w:t>
      </w:r>
      <w:r>
        <w:rPr>
          <w:rFonts w:hint="default" w:ascii="Times New Roman" w:hAnsi="Times New Roman" w:eastAsia="方正仿宋_GBK" w:cs="Times New Roman"/>
          <w:bCs/>
          <w:color w:val="auto"/>
          <w:sz w:val="32"/>
          <w:szCs w:val="32"/>
          <w:u w:val="none"/>
          <w:lang w:val="en-US" w:eastAsia="zh-CN"/>
        </w:rPr>
        <w:t>文旅体创建单位，分别给予10万元、3万元的一次性补助。</w:t>
      </w:r>
    </w:p>
    <w:p>
      <w:pPr>
        <w:keepNext w:val="0"/>
        <w:keepLines w:val="0"/>
        <w:pageBreakBefore w:val="0"/>
        <w:widowControl w:val="0"/>
        <w:kinsoku/>
        <w:wordWrap/>
        <w:overflowPunct/>
        <w:topLinePunct w:val="0"/>
        <w:autoSpaceDE/>
        <w:autoSpaceDN/>
        <w:bidi w:val="0"/>
        <w:snapToGrid/>
        <w:spacing w:line="600" w:lineRule="exact"/>
        <w:ind w:left="0" w:leftChars="0" w:right="0" w:firstLine="640" w:firstLineChars="200"/>
        <w:textAlignment w:val="auto"/>
        <w:rPr>
          <w:rFonts w:hint="default" w:ascii="Times New Roman" w:hAnsi="Times New Roman" w:eastAsia="方正仿宋_GBK" w:cs="Times New Roman"/>
          <w:snapToGrid w:val="0"/>
          <w:color w:val="auto"/>
          <w:kern w:val="0"/>
          <w:sz w:val="32"/>
          <w:szCs w:val="32"/>
          <w:u w:val="none"/>
        </w:rPr>
      </w:pPr>
      <w:r>
        <w:rPr>
          <w:rFonts w:hint="default" w:ascii="Times New Roman" w:hAnsi="Times New Roman" w:eastAsia="方正仿宋_GBK" w:cs="Times New Roman"/>
          <w:color w:val="auto"/>
          <w:sz w:val="32"/>
          <w:szCs w:val="32"/>
          <w:u w:val="none"/>
          <w:lang w:val="en-US" w:eastAsia="zh-CN"/>
        </w:rPr>
        <w:t>（三）对国家部委（含其主管的行业协会）主办的旅游商品（文创产品）评选（参赛）活动中，荣获金奖、银奖、铜奖（或同等次奖项）的企业，</w:t>
      </w:r>
      <w:r>
        <w:rPr>
          <w:rFonts w:hint="default" w:ascii="Times New Roman" w:hAnsi="Times New Roman" w:eastAsia="方正仿宋_GBK" w:cs="Times New Roman"/>
          <w:b w:val="0"/>
          <w:i w:val="0"/>
          <w:caps w:val="0"/>
          <w:color w:val="auto"/>
          <w:spacing w:val="0"/>
          <w:w w:val="100"/>
          <w:kern w:val="2"/>
          <w:sz w:val="32"/>
          <w:szCs w:val="32"/>
          <w:u w:val="none"/>
          <w:lang w:val="en-US" w:eastAsia="zh-CN" w:bidi="ar-SA"/>
        </w:rPr>
        <w:t>给予同等配套资金补助</w:t>
      </w:r>
      <w:r>
        <w:rPr>
          <w:rFonts w:hint="default" w:ascii="Times New Roman" w:hAnsi="Times New Roman" w:eastAsia="方正仿宋_GBK" w:cs="Times New Roman"/>
          <w:color w:val="auto"/>
          <w:sz w:val="32"/>
          <w:szCs w:val="32"/>
          <w:u w:val="none"/>
          <w:lang w:val="en-US" w:eastAsia="zh-CN"/>
        </w:rPr>
        <w:t>。对市级部门（含其主管的行业协会）主办的旅游商品（文创产品）</w:t>
      </w:r>
      <w:r>
        <w:rPr>
          <w:rFonts w:hint="default" w:ascii="Times New Roman" w:hAnsi="Times New Roman" w:eastAsia="方正仿宋_GBK" w:cs="Times New Roman"/>
          <w:snapToGrid w:val="0"/>
          <w:color w:val="auto"/>
          <w:kern w:val="0"/>
          <w:sz w:val="32"/>
          <w:szCs w:val="32"/>
          <w:u w:val="none"/>
          <w:lang w:val="en-US" w:eastAsia="zh-CN"/>
        </w:rPr>
        <w:t>评选（参赛）活动中，荣获金奖、银奖、铜奖（或同等次奖项）的企业，给予同等配套资金补助。</w:t>
      </w:r>
      <w:r>
        <w:rPr>
          <w:rFonts w:hint="default" w:ascii="Times New Roman" w:hAnsi="Times New Roman" w:eastAsia="方正仿宋_GBK" w:cs="Times New Roman"/>
          <w:snapToGrid w:val="0"/>
          <w:color w:val="auto"/>
          <w:kern w:val="0"/>
          <w:sz w:val="32"/>
          <w:szCs w:val="32"/>
          <w:u w:val="none"/>
        </w:rPr>
        <w:t>对纳入重庆“外事礼品”名录的旅游商品</w:t>
      </w:r>
      <w:r>
        <w:rPr>
          <w:rFonts w:hint="default" w:ascii="Times New Roman" w:hAnsi="Times New Roman" w:eastAsia="方正仿宋_GBK" w:cs="Times New Roman"/>
          <w:snapToGrid w:val="0"/>
          <w:color w:val="auto"/>
          <w:kern w:val="0"/>
          <w:sz w:val="32"/>
          <w:szCs w:val="32"/>
          <w:u w:val="none"/>
          <w:lang w:eastAsia="zh-CN"/>
        </w:rPr>
        <w:t>，</w:t>
      </w:r>
      <w:r>
        <w:rPr>
          <w:rFonts w:hint="default" w:ascii="Times New Roman" w:hAnsi="Times New Roman" w:eastAsia="方正仿宋_GBK" w:cs="Times New Roman"/>
          <w:snapToGrid w:val="0"/>
          <w:color w:val="auto"/>
          <w:kern w:val="0"/>
          <w:sz w:val="32"/>
          <w:szCs w:val="32"/>
          <w:u w:val="none"/>
          <w:lang w:val="en-US" w:eastAsia="zh-CN"/>
        </w:rPr>
        <w:t>每款</w:t>
      </w:r>
      <w:r>
        <w:rPr>
          <w:rFonts w:hint="default" w:ascii="Times New Roman" w:hAnsi="Times New Roman" w:eastAsia="方正仿宋_GBK" w:cs="Times New Roman"/>
          <w:snapToGrid w:val="0"/>
          <w:color w:val="auto"/>
          <w:kern w:val="0"/>
          <w:sz w:val="32"/>
          <w:szCs w:val="32"/>
          <w:u w:val="none"/>
          <w:lang w:eastAsia="zh-CN"/>
        </w:rPr>
        <w:t>给予</w:t>
      </w:r>
      <w:r>
        <w:rPr>
          <w:rFonts w:hint="default" w:ascii="Times New Roman" w:hAnsi="Times New Roman" w:eastAsia="方正仿宋_GBK" w:cs="Times New Roman"/>
          <w:snapToGrid w:val="0"/>
          <w:color w:val="auto"/>
          <w:kern w:val="0"/>
          <w:sz w:val="32"/>
          <w:szCs w:val="32"/>
          <w:u w:val="none"/>
          <w:lang w:val="en-US" w:eastAsia="zh-CN"/>
        </w:rPr>
        <w:t>企业0.5</w:t>
      </w:r>
      <w:r>
        <w:rPr>
          <w:rFonts w:hint="default" w:ascii="Times New Roman" w:hAnsi="Times New Roman" w:eastAsia="方正仿宋_GBK" w:cs="Times New Roman"/>
          <w:snapToGrid w:val="0"/>
          <w:color w:val="auto"/>
          <w:kern w:val="0"/>
          <w:sz w:val="32"/>
          <w:szCs w:val="32"/>
          <w:u w:val="none"/>
        </w:rPr>
        <w:t>万元的一次性</w:t>
      </w:r>
      <w:r>
        <w:rPr>
          <w:rFonts w:hint="default" w:ascii="Times New Roman" w:hAnsi="Times New Roman" w:eastAsia="方正仿宋_GBK" w:cs="Times New Roman"/>
          <w:snapToGrid w:val="0"/>
          <w:color w:val="auto"/>
          <w:kern w:val="0"/>
          <w:sz w:val="32"/>
          <w:szCs w:val="32"/>
          <w:u w:val="none"/>
          <w:lang w:val="en-US" w:eastAsia="zh-CN"/>
        </w:rPr>
        <w:t>补助</w:t>
      </w:r>
      <w:r>
        <w:rPr>
          <w:rFonts w:hint="default" w:ascii="Times New Roman" w:hAnsi="Times New Roman" w:eastAsia="方正仿宋_GBK" w:cs="Times New Roman"/>
          <w:snapToGrid w:val="0"/>
          <w:color w:val="auto"/>
          <w:kern w:val="0"/>
          <w:sz w:val="32"/>
          <w:szCs w:val="32"/>
          <w:u w:val="none"/>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leftChars="0" w:right="0" w:rightChars="0" w:firstLine="640" w:firstLineChars="200"/>
        <w:jc w:val="both"/>
        <w:textAlignment w:val="baseline"/>
        <w:rPr>
          <w:rFonts w:hint="default" w:ascii="Times New Roman" w:hAnsi="Times New Roman" w:eastAsia="方正黑体_GBK" w:cs="Times New Roman"/>
          <w:color w:val="auto"/>
          <w:sz w:val="32"/>
          <w:szCs w:val="32"/>
          <w:u w:val="none"/>
          <w:lang w:val="en-US" w:eastAsia="zh-CN"/>
        </w:rPr>
      </w:pPr>
      <w:r>
        <w:rPr>
          <w:rFonts w:hint="default" w:ascii="Times New Roman" w:hAnsi="Times New Roman" w:eastAsia="方正黑体_GBK" w:cs="Times New Roman"/>
          <w:color w:val="auto"/>
          <w:sz w:val="32"/>
          <w:szCs w:val="32"/>
          <w:u w:val="none"/>
          <w:lang w:val="en-US" w:eastAsia="zh-CN"/>
        </w:rPr>
        <w:t>四、</w:t>
      </w:r>
      <w:r>
        <w:rPr>
          <w:rFonts w:hint="default" w:ascii="Times New Roman" w:hAnsi="Times New Roman" w:eastAsia="方正黑体_GBK" w:cs="Times New Roman"/>
          <w:snapToGrid w:val="0"/>
          <w:color w:val="auto"/>
          <w:kern w:val="0"/>
          <w:sz w:val="32"/>
          <w:szCs w:val="32"/>
          <w:u w:val="none"/>
          <w:lang w:val="en-US" w:eastAsia="zh-CN"/>
        </w:rPr>
        <w:t>支持精品文艺创作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leftChars="0" w:right="0" w:rightChars="0" w:firstLine="640" w:firstLineChars="200"/>
        <w:jc w:val="both"/>
        <w:textAlignment w:val="baseline"/>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b w:val="0"/>
          <w:i w:val="0"/>
          <w:caps w:val="0"/>
          <w:color w:val="auto"/>
          <w:spacing w:val="0"/>
          <w:w w:val="100"/>
          <w:kern w:val="2"/>
          <w:sz w:val="32"/>
          <w:szCs w:val="32"/>
          <w:u w:val="none"/>
          <w:lang w:val="en-US" w:eastAsia="zh-CN" w:bidi="ar-SA"/>
        </w:rPr>
        <w:t>鼓励文艺创作单位创作精品文艺作品，对原创文艺作品参加各种文化赛事活动获得省部级主管部门及以上单位补助的，给予同等配套资金补助，同一作品获多项补助的，采取就高不就低的配套补助原则。</w:t>
      </w:r>
    </w:p>
    <w:p>
      <w:pPr>
        <w:keepNext w:val="0"/>
        <w:keepLines w:val="0"/>
        <w:pageBreakBefore w:val="0"/>
        <w:widowControl w:val="0"/>
        <w:kinsoku/>
        <w:wordWrap/>
        <w:overflowPunct/>
        <w:topLinePunct w:val="0"/>
        <w:autoSpaceDE/>
        <w:autoSpaceDN/>
        <w:bidi w:val="0"/>
        <w:snapToGrid/>
        <w:spacing w:line="600" w:lineRule="exact"/>
        <w:ind w:right="0" w:firstLine="640" w:firstLineChars="200"/>
        <w:textAlignment w:val="auto"/>
        <w:rPr>
          <w:rFonts w:hint="default" w:ascii="Times New Roman" w:hAnsi="Times New Roman" w:eastAsia="方正黑体_GBK" w:cs="Times New Roman"/>
          <w:snapToGrid w:val="0"/>
          <w:color w:val="auto"/>
          <w:kern w:val="0"/>
          <w:sz w:val="32"/>
          <w:szCs w:val="32"/>
          <w:u w:val="none"/>
        </w:rPr>
      </w:pPr>
      <w:r>
        <w:rPr>
          <w:rFonts w:hint="default" w:ascii="Times New Roman" w:hAnsi="Times New Roman" w:eastAsia="方正黑体_GBK" w:cs="Times New Roman"/>
          <w:snapToGrid w:val="0"/>
          <w:color w:val="auto"/>
          <w:kern w:val="0"/>
          <w:sz w:val="32"/>
          <w:szCs w:val="32"/>
          <w:u w:val="none"/>
          <w:lang w:val="en-US" w:eastAsia="zh-CN"/>
        </w:rPr>
        <w:t>五、</w:t>
      </w:r>
      <w:r>
        <w:rPr>
          <w:rFonts w:hint="default" w:ascii="Times New Roman" w:hAnsi="Times New Roman" w:eastAsia="方正黑体_GBK" w:cs="Times New Roman"/>
          <w:snapToGrid w:val="0"/>
          <w:color w:val="auto"/>
          <w:kern w:val="0"/>
          <w:sz w:val="32"/>
          <w:szCs w:val="32"/>
          <w:u w:val="none"/>
        </w:rPr>
        <w:t>支持</w:t>
      </w:r>
      <w:r>
        <w:rPr>
          <w:rFonts w:hint="default" w:ascii="Times New Roman" w:hAnsi="Times New Roman" w:eastAsia="方正黑体_GBK" w:cs="Times New Roman"/>
          <w:snapToGrid w:val="0"/>
          <w:color w:val="auto"/>
          <w:kern w:val="0"/>
          <w:sz w:val="32"/>
          <w:szCs w:val="32"/>
          <w:u w:val="none"/>
          <w:lang w:val="en-US" w:eastAsia="zh-CN"/>
        </w:rPr>
        <w:t>艺体</w:t>
      </w:r>
      <w:r>
        <w:rPr>
          <w:rFonts w:hint="default" w:ascii="Times New Roman" w:hAnsi="Times New Roman" w:eastAsia="方正黑体_GBK" w:cs="Times New Roman"/>
          <w:snapToGrid w:val="0"/>
          <w:color w:val="auto"/>
          <w:kern w:val="0"/>
          <w:sz w:val="32"/>
          <w:szCs w:val="32"/>
          <w:u w:val="none"/>
        </w:rPr>
        <w:t>活动举办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leftChars="0" w:right="0" w:rightChars="0" w:firstLine="640" w:firstLineChars="200"/>
        <w:jc w:val="both"/>
        <w:textAlignment w:val="baseline"/>
        <w:rPr>
          <w:rFonts w:hint="default" w:ascii="Times New Roman" w:hAnsi="Times New Roman" w:eastAsia="方正仿宋_GBK" w:cs="Times New Roman"/>
          <w:snapToGrid w:val="0"/>
          <w:color w:val="auto"/>
          <w:kern w:val="0"/>
          <w:sz w:val="32"/>
          <w:szCs w:val="32"/>
          <w:u w:val="none"/>
          <w:lang w:eastAsia="zh-CN"/>
        </w:rPr>
      </w:pPr>
      <w:r>
        <w:rPr>
          <w:rFonts w:hint="default" w:ascii="Times New Roman" w:hAnsi="Times New Roman" w:eastAsia="方正仿宋_GBK" w:cs="Times New Roman"/>
          <w:snapToGrid w:val="0"/>
          <w:color w:val="auto"/>
          <w:kern w:val="0"/>
          <w:sz w:val="32"/>
          <w:szCs w:val="32"/>
          <w:u w:val="none"/>
          <w:lang w:eastAsia="zh-CN"/>
        </w:rPr>
        <w:t>（</w:t>
      </w:r>
      <w:r>
        <w:rPr>
          <w:rFonts w:hint="default" w:ascii="Times New Roman" w:hAnsi="Times New Roman" w:eastAsia="方正仿宋_GBK" w:cs="Times New Roman"/>
          <w:snapToGrid w:val="0"/>
          <w:color w:val="auto"/>
          <w:kern w:val="0"/>
          <w:sz w:val="32"/>
          <w:szCs w:val="32"/>
          <w:u w:val="none"/>
          <w:lang w:val="en-US" w:eastAsia="zh-CN"/>
        </w:rPr>
        <w:t>一</w:t>
      </w:r>
      <w:r>
        <w:rPr>
          <w:rFonts w:hint="default" w:ascii="Times New Roman" w:hAnsi="Times New Roman" w:eastAsia="方正仿宋_GBK" w:cs="Times New Roman"/>
          <w:snapToGrid w:val="0"/>
          <w:color w:val="auto"/>
          <w:kern w:val="0"/>
          <w:sz w:val="32"/>
          <w:szCs w:val="32"/>
          <w:u w:val="none"/>
          <w:lang w:eastAsia="zh-CN"/>
        </w:rPr>
        <w:t>）</w:t>
      </w:r>
      <w:r>
        <w:rPr>
          <w:rFonts w:hint="default" w:ascii="Times New Roman" w:hAnsi="Times New Roman" w:eastAsia="方正仿宋_GBK" w:cs="Times New Roman"/>
          <w:b w:val="0"/>
          <w:i w:val="0"/>
          <w:caps w:val="0"/>
          <w:color w:val="auto"/>
          <w:spacing w:val="0"/>
          <w:w w:val="100"/>
          <w:kern w:val="2"/>
          <w:sz w:val="32"/>
          <w:szCs w:val="32"/>
          <w:u w:val="none"/>
          <w:lang w:val="en-US" w:eastAsia="zh-CN" w:bidi="ar-SA"/>
        </w:rPr>
        <w:t>参加区内文化活动高质量演出达到5</w:t>
      </w:r>
      <w:r>
        <w:rPr>
          <w:rFonts w:hint="default" w:ascii="Times New Roman" w:hAnsi="Times New Roman" w:eastAsia="方正仿宋_GBK" w:cs="Times New Roman"/>
          <w:color w:val="auto"/>
          <w:sz w:val="32"/>
          <w:szCs w:val="32"/>
          <w:u w:val="none"/>
          <w:lang w:val="en-US" w:eastAsia="zh-CN"/>
        </w:rPr>
        <w:t>0</w:t>
      </w:r>
      <w:r>
        <w:rPr>
          <w:rFonts w:hint="default" w:ascii="Times New Roman" w:hAnsi="Times New Roman" w:eastAsia="方正仿宋_GBK" w:cs="Times New Roman"/>
          <w:b w:val="0"/>
          <w:i w:val="0"/>
          <w:caps w:val="0"/>
          <w:color w:val="auto"/>
          <w:spacing w:val="0"/>
          <w:w w:val="100"/>
          <w:kern w:val="2"/>
          <w:sz w:val="32"/>
          <w:szCs w:val="32"/>
          <w:u w:val="none"/>
          <w:lang w:val="en-US" w:eastAsia="zh-CN" w:bidi="ar-SA"/>
        </w:rPr>
        <w:t>场的单个文艺表演团体，给予</w:t>
      </w: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b w:val="0"/>
          <w:i w:val="0"/>
          <w:caps w:val="0"/>
          <w:color w:val="auto"/>
          <w:spacing w:val="0"/>
          <w:w w:val="100"/>
          <w:kern w:val="2"/>
          <w:sz w:val="32"/>
          <w:szCs w:val="32"/>
          <w:u w:val="none"/>
          <w:lang w:val="en-US" w:eastAsia="zh-CN" w:bidi="ar-SA"/>
        </w:rPr>
        <w:t>万元</w:t>
      </w:r>
      <w:r>
        <w:rPr>
          <w:rFonts w:hint="default" w:ascii="Times New Roman" w:hAnsi="Times New Roman" w:eastAsia="方正仿宋_GBK" w:cs="Times New Roman"/>
          <w:snapToGrid w:val="0"/>
          <w:color w:val="auto"/>
          <w:kern w:val="0"/>
          <w:sz w:val="32"/>
          <w:szCs w:val="32"/>
          <w:u w:val="none"/>
        </w:rPr>
        <w:t>的</w:t>
      </w:r>
      <w:r>
        <w:rPr>
          <w:rFonts w:hint="default" w:ascii="Times New Roman" w:hAnsi="Times New Roman" w:eastAsia="方正仿宋_GBK" w:cs="Times New Roman"/>
          <w:snapToGrid w:val="0"/>
          <w:color w:val="auto"/>
          <w:kern w:val="0"/>
          <w:sz w:val="32"/>
          <w:szCs w:val="32"/>
          <w:u w:val="none"/>
          <w:lang w:val="en-US" w:eastAsia="zh-CN"/>
        </w:rPr>
        <w:t>补助</w:t>
      </w:r>
      <w:r>
        <w:rPr>
          <w:rFonts w:hint="default" w:ascii="Times New Roman" w:hAnsi="Times New Roman" w:eastAsia="方正仿宋_GBK" w:cs="Times New Roman"/>
          <w:b w:val="0"/>
          <w:i w:val="0"/>
          <w:caps w:val="0"/>
          <w:color w:val="auto"/>
          <w:spacing w:val="0"/>
          <w:w w:val="100"/>
          <w:kern w:val="2"/>
          <w:sz w:val="32"/>
          <w:szCs w:val="32"/>
          <w:u w:val="none"/>
          <w:lang w:val="en-US" w:eastAsia="zh-CN" w:bidi="ar-SA"/>
        </w:rPr>
        <w:t>，当年演出每增加</w:t>
      </w:r>
      <w:r>
        <w:rPr>
          <w:rFonts w:hint="default" w:ascii="Times New Roman" w:hAnsi="Times New Roman" w:eastAsia="方正仿宋_GBK" w:cs="Times New Roman"/>
          <w:color w:val="auto"/>
          <w:sz w:val="32"/>
          <w:szCs w:val="32"/>
          <w:u w:val="none"/>
          <w:lang w:val="en-US" w:eastAsia="zh-CN"/>
        </w:rPr>
        <w:t>5</w:t>
      </w:r>
      <w:r>
        <w:rPr>
          <w:rFonts w:hint="default" w:ascii="Times New Roman" w:hAnsi="Times New Roman" w:eastAsia="方正仿宋_GBK" w:cs="Times New Roman"/>
          <w:b w:val="0"/>
          <w:i w:val="0"/>
          <w:caps w:val="0"/>
          <w:color w:val="auto"/>
          <w:spacing w:val="0"/>
          <w:w w:val="100"/>
          <w:kern w:val="2"/>
          <w:sz w:val="32"/>
          <w:szCs w:val="32"/>
          <w:u w:val="none"/>
          <w:lang w:val="en-US" w:eastAsia="zh-CN" w:bidi="ar-SA"/>
        </w:rPr>
        <w:t>场，增加0.1万元</w:t>
      </w:r>
      <w:r>
        <w:rPr>
          <w:rFonts w:hint="default" w:ascii="Times New Roman" w:hAnsi="Times New Roman" w:eastAsia="方正仿宋_GBK" w:cs="Times New Roman"/>
          <w:snapToGrid w:val="0"/>
          <w:color w:val="auto"/>
          <w:kern w:val="0"/>
          <w:sz w:val="32"/>
          <w:szCs w:val="32"/>
          <w:u w:val="none"/>
        </w:rPr>
        <w:t>的</w:t>
      </w:r>
      <w:r>
        <w:rPr>
          <w:rFonts w:hint="default" w:ascii="Times New Roman" w:hAnsi="Times New Roman" w:eastAsia="方正仿宋_GBK" w:cs="Times New Roman"/>
          <w:snapToGrid w:val="0"/>
          <w:color w:val="auto"/>
          <w:kern w:val="0"/>
          <w:sz w:val="32"/>
          <w:szCs w:val="32"/>
          <w:u w:val="none"/>
          <w:lang w:val="en-US" w:eastAsia="zh-CN"/>
        </w:rPr>
        <w:t>补助</w:t>
      </w:r>
      <w:r>
        <w:rPr>
          <w:rFonts w:hint="default" w:ascii="Times New Roman" w:hAnsi="Times New Roman" w:eastAsia="方正仿宋_GBK" w:cs="Times New Roman"/>
          <w:b w:val="0"/>
          <w:i w:val="0"/>
          <w:caps w:val="0"/>
          <w:color w:val="auto"/>
          <w:spacing w:val="0"/>
          <w:w w:val="100"/>
          <w:kern w:val="2"/>
          <w:sz w:val="32"/>
          <w:szCs w:val="32"/>
          <w:u w:val="none"/>
          <w:lang w:val="en-US" w:eastAsia="zh-CN" w:bidi="ar-SA"/>
        </w:rPr>
        <w:t>，最高不超过</w:t>
      </w:r>
      <w:r>
        <w:rPr>
          <w:rFonts w:hint="default" w:ascii="Times New Roman" w:hAnsi="Times New Roman" w:eastAsia="方正仿宋_GBK" w:cs="Times New Roman"/>
          <w:color w:val="auto"/>
          <w:sz w:val="32"/>
          <w:szCs w:val="32"/>
          <w:u w:val="none"/>
          <w:lang w:val="en-US" w:eastAsia="zh-CN"/>
        </w:rPr>
        <w:t>5</w:t>
      </w:r>
      <w:r>
        <w:rPr>
          <w:rFonts w:hint="default" w:ascii="Times New Roman" w:hAnsi="Times New Roman" w:eastAsia="方正仿宋_GBK" w:cs="Times New Roman"/>
          <w:b w:val="0"/>
          <w:i w:val="0"/>
          <w:caps w:val="0"/>
          <w:color w:val="auto"/>
          <w:spacing w:val="0"/>
          <w:w w:val="100"/>
          <w:kern w:val="2"/>
          <w:sz w:val="32"/>
          <w:szCs w:val="32"/>
          <w:u w:val="none"/>
          <w:lang w:val="en-US" w:eastAsia="zh-CN" w:bidi="ar-SA"/>
        </w:rPr>
        <w:t>万元。参加区外文化活动高品质演出达到80场的单个文艺表演团体，给予5万元</w:t>
      </w:r>
      <w:r>
        <w:rPr>
          <w:rFonts w:hint="default" w:ascii="Times New Roman" w:hAnsi="Times New Roman" w:eastAsia="方正仿宋_GBK" w:cs="Times New Roman"/>
          <w:snapToGrid w:val="0"/>
          <w:color w:val="auto"/>
          <w:kern w:val="0"/>
          <w:sz w:val="32"/>
          <w:szCs w:val="32"/>
          <w:u w:val="none"/>
        </w:rPr>
        <w:t>的</w:t>
      </w:r>
      <w:r>
        <w:rPr>
          <w:rFonts w:hint="default" w:ascii="Times New Roman" w:hAnsi="Times New Roman" w:eastAsia="方正仿宋_GBK" w:cs="Times New Roman"/>
          <w:snapToGrid w:val="0"/>
          <w:color w:val="auto"/>
          <w:kern w:val="0"/>
          <w:sz w:val="32"/>
          <w:szCs w:val="32"/>
          <w:u w:val="none"/>
          <w:lang w:val="en-US" w:eastAsia="zh-CN"/>
        </w:rPr>
        <w:t>补助</w:t>
      </w:r>
      <w:r>
        <w:rPr>
          <w:rFonts w:hint="default" w:ascii="Times New Roman" w:hAnsi="Times New Roman" w:eastAsia="方正仿宋_GBK" w:cs="Times New Roman"/>
          <w:b w:val="0"/>
          <w:i w:val="0"/>
          <w:caps w:val="0"/>
          <w:color w:val="auto"/>
          <w:spacing w:val="0"/>
          <w:w w:val="100"/>
          <w:kern w:val="2"/>
          <w:sz w:val="32"/>
          <w:szCs w:val="32"/>
          <w:u w:val="none"/>
          <w:lang w:val="en-US" w:eastAsia="zh-CN" w:bidi="ar-SA"/>
        </w:rPr>
        <w:t>，当年演出每增加5场， 增加0.1万元</w:t>
      </w:r>
      <w:r>
        <w:rPr>
          <w:rFonts w:hint="default" w:ascii="Times New Roman" w:hAnsi="Times New Roman" w:eastAsia="方正仿宋_GBK" w:cs="Times New Roman"/>
          <w:snapToGrid w:val="0"/>
          <w:color w:val="auto"/>
          <w:kern w:val="0"/>
          <w:sz w:val="32"/>
          <w:szCs w:val="32"/>
          <w:u w:val="none"/>
        </w:rPr>
        <w:t>的</w:t>
      </w:r>
      <w:r>
        <w:rPr>
          <w:rFonts w:hint="default" w:ascii="Times New Roman" w:hAnsi="Times New Roman" w:eastAsia="方正仿宋_GBK" w:cs="Times New Roman"/>
          <w:snapToGrid w:val="0"/>
          <w:color w:val="auto"/>
          <w:kern w:val="0"/>
          <w:sz w:val="32"/>
          <w:szCs w:val="32"/>
          <w:u w:val="none"/>
          <w:lang w:val="en-US" w:eastAsia="zh-CN"/>
        </w:rPr>
        <w:t>补助</w:t>
      </w:r>
      <w:r>
        <w:rPr>
          <w:rFonts w:hint="default" w:ascii="Times New Roman" w:hAnsi="Times New Roman" w:eastAsia="方正仿宋_GBK" w:cs="Times New Roman"/>
          <w:b w:val="0"/>
          <w:i w:val="0"/>
          <w:caps w:val="0"/>
          <w:color w:val="auto"/>
          <w:spacing w:val="0"/>
          <w:w w:val="100"/>
          <w:kern w:val="2"/>
          <w:sz w:val="32"/>
          <w:szCs w:val="32"/>
          <w:u w:val="none"/>
          <w:lang w:val="en-US" w:eastAsia="zh-CN" w:bidi="ar-SA"/>
        </w:rPr>
        <w:t>，最高不超过8万元。</w:t>
      </w:r>
    </w:p>
    <w:p>
      <w:pPr>
        <w:keepNext w:val="0"/>
        <w:keepLines w:val="0"/>
        <w:pageBreakBefore w:val="0"/>
        <w:widowControl w:val="0"/>
        <w:kinsoku/>
        <w:wordWrap/>
        <w:overflowPunct/>
        <w:topLinePunct w:val="0"/>
        <w:autoSpaceDE/>
        <w:autoSpaceDN/>
        <w:bidi w:val="0"/>
        <w:snapToGrid/>
        <w:spacing w:line="600" w:lineRule="exact"/>
        <w:ind w:right="0" w:firstLine="640" w:firstLineChars="200"/>
        <w:textAlignment w:val="auto"/>
        <w:rPr>
          <w:rFonts w:hint="default" w:ascii="Times New Roman" w:hAnsi="Times New Roman" w:eastAsia="方正仿宋_GBK" w:cs="Times New Roman"/>
          <w:snapToGrid w:val="0"/>
          <w:color w:val="auto"/>
          <w:kern w:val="0"/>
          <w:sz w:val="32"/>
          <w:szCs w:val="32"/>
          <w:u w:val="none"/>
        </w:rPr>
      </w:pPr>
      <w:r>
        <w:rPr>
          <w:rFonts w:hint="default" w:ascii="Times New Roman" w:hAnsi="Times New Roman" w:eastAsia="方正仿宋_GBK" w:cs="Times New Roman"/>
          <w:snapToGrid w:val="0"/>
          <w:color w:val="auto"/>
          <w:kern w:val="0"/>
          <w:sz w:val="32"/>
          <w:szCs w:val="32"/>
          <w:u w:val="none"/>
          <w:lang w:eastAsia="zh-CN"/>
        </w:rPr>
        <w:t>（</w:t>
      </w:r>
      <w:r>
        <w:rPr>
          <w:rFonts w:hint="default" w:ascii="Times New Roman" w:hAnsi="Times New Roman" w:eastAsia="方正仿宋_GBK" w:cs="Times New Roman"/>
          <w:snapToGrid w:val="0"/>
          <w:color w:val="auto"/>
          <w:kern w:val="0"/>
          <w:sz w:val="32"/>
          <w:szCs w:val="32"/>
          <w:u w:val="none"/>
          <w:lang w:val="en-US" w:eastAsia="zh-CN"/>
        </w:rPr>
        <w:t>二</w:t>
      </w:r>
      <w:r>
        <w:rPr>
          <w:rFonts w:hint="default" w:ascii="Times New Roman" w:hAnsi="Times New Roman" w:eastAsia="方正仿宋_GBK" w:cs="Times New Roman"/>
          <w:snapToGrid w:val="0"/>
          <w:color w:val="auto"/>
          <w:kern w:val="0"/>
          <w:sz w:val="32"/>
          <w:szCs w:val="32"/>
          <w:u w:val="none"/>
          <w:lang w:eastAsia="zh-CN"/>
        </w:rPr>
        <w:t>）</w:t>
      </w:r>
      <w:r>
        <w:rPr>
          <w:rFonts w:hint="default" w:ascii="Times New Roman" w:hAnsi="Times New Roman" w:eastAsia="方正仿宋_GBK" w:cs="Times New Roman"/>
          <w:snapToGrid w:val="0"/>
          <w:color w:val="auto"/>
          <w:kern w:val="0"/>
          <w:sz w:val="32"/>
          <w:szCs w:val="32"/>
          <w:u w:val="none"/>
          <w:lang w:val="en-US" w:eastAsia="zh-CN"/>
        </w:rPr>
        <w:t>在铜依法经营的市场主体，通过市场化模式，在铜主（承）办</w:t>
      </w:r>
      <w:r>
        <w:rPr>
          <w:rFonts w:hint="default" w:ascii="Times New Roman" w:hAnsi="Times New Roman" w:eastAsia="方正仿宋_GBK" w:cs="Times New Roman"/>
          <w:snapToGrid w:val="0"/>
          <w:color w:val="auto"/>
          <w:kern w:val="0"/>
          <w:sz w:val="32"/>
          <w:szCs w:val="32"/>
          <w:u w:val="none"/>
        </w:rPr>
        <w:t>体育活动和赛事</w:t>
      </w:r>
      <w:r>
        <w:rPr>
          <w:rFonts w:hint="default" w:ascii="Times New Roman" w:hAnsi="Times New Roman" w:eastAsia="方正仿宋_GBK" w:cs="Times New Roman"/>
          <w:snapToGrid w:val="0"/>
          <w:color w:val="auto"/>
          <w:kern w:val="0"/>
          <w:sz w:val="32"/>
          <w:szCs w:val="32"/>
          <w:u w:val="none"/>
          <w:lang w:eastAsia="zh-CN"/>
        </w:rPr>
        <w:t>，</w:t>
      </w:r>
      <w:r>
        <w:rPr>
          <w:rFonts w:hint="default" w:ascii="Times New Roman" w:hAnsi="Times New Roman" w:eastAsia="方正仿宋_GBK" w:cs="Times New Roman"/>
          <w:snapToGrid w:val="0"/>
          <w:color w:val="auto"/>
          <w:kern w:val="0"/>
          <w:sz w:val="32"/>
          <w:szCs w:val="32"/>
          <w:u w:val="none"/>
        </w:rPr>
        <w:t>对</w:t>
      </w:r>
      <w:r>
        <w:rPr>
          <w:rFonts w:hint="default" w:ascii="Times New Roman" w:hAnsi="Times New Roman" w:eastAsia="方正仿宋_GBK" w:cs="Times New Roman"/>
          <w:snapToGrid w:val="0"/>
          <w:color w:val="auto"/>
          <w:kern w:val="0"/>
          <w:sz w:val="32"/>
          <w:szCs w:val="32"/>
          <w:u w:val="none"/>
          <w:lang w:val="en-US" w:eastAsia="zh-CN"/>
        </w:rPr>
        <w:t>直接参与活动</w:t>
      </w:r>
      <w:r>
        <w:rPr>
          <w:rFonts w:hint="default" w:ascii="Times New Roman" w:hAnsi="Times New Roman" w:eastAsia="方正仿宋_GBK" w:cs="Times New Roman"/>
          <w:snapToGrid w:val="0"/>
          <w:color w:val="auto"/>
          <w:kern w:val="0"/>
          <w:sz w:val="32"/>
          <w:szCs w:val="32"/>
          <w:u w:val="none"/>
        </w:rPr>
        <w:t>人员达100</w:t>
      </w:r>
      <w:r>
        <w:rPr>
          <w:rFonts w:hint="default" w:ascii="Times New Roman" w:hAnsi="Times New Roman" w:eastAsia="方正仿宋_GBK" w:cs="Times New Roman"/>
          <w:snapToGrid w:val="0"/>
          <w:color w:val="auto"/>
          <w:kern w:val="0"/>
          <w:sz w:val="32"/>
          <w:szCs w:val="32"/>
          <w:u w:val="none"/>
          <w:lang w:val="en-US" w:eastAsia="zh-CN"/>
        </w:rPr>
        <w:t>人</w:t>
      </w:r>
      <w:r>
        <w:rPr>
          <w:rFonts w:hint="default" w:ascii="Times New Roman" w:hAnsi="Times New Roman" w:eastAsia="方正仿宋_GBK" w:cs="Times New Roman"/>
          <w:snapToGrid w:val="0"/>
          <w:color w:val="auto"/>
          <w:kern w:val="0"/>
          <w:sz w:val="32"/>
          <w:szCs w:val="32"/>
          <w:u w:val="none"/>
        </w:rPr>
        <w:t>以上的国家级、市级</w:t>
      </w:r>
      <w:r>
        <w:rPr>
          <w:rFonts w:hint="default" w:ascii="Times New Roman" w:hAnsi="Times New Roman" w:eastAsia="方正仿宋_GBK" w:cs="Times New Roman"/>
          <w:snapToGrid w:val="0"/>
          <w:color w:val="auto"/>
          <w:kern w:val="0"/>
          <w:sz w:val="32"/>
          <w:szCs w:val="32"/>
          <w:u w:val="none"/>
          <w:lang w:val="en-US" w:eastAsia="zh-CN"/>
        </w:rPr>
        <w:t>赛事活动</w:t>
      </w:r>
      <w:r>
        <w:rPr>
          <w:rFonts w:hint="default" w:ascii="Times New Roman" w:hAnsi="Times New Roman" w:eastAsia="方正仿宋_GBK" w:cs="Times New Roman"/>
          <w:snapToGrid w:val="0"/>
          <w:color w:val="auto"/>
          <w:kern w:val="0"/>
          <w:sz w:val="32"/>
          <w:szCs w:val="32"/>
          <w:u w:val="none"/>
        </w:rPr>
        <w:t>，</w:t>
      </w:r>
      <w:r>
        <w:rPr>
          <w:rFonts w:hint="default" w:ascii="Times New Roman" w:hAnsi="Times New Roman" w:eastAsia="方正仿宋_GBK" w:cs="Times New Roman"/>
          <w:snapToGrid w:val="0"/>
          <w:color w:val="auto"/>
          <w:kern w:val="0"/>
          <w:sz w:val="32"/>
          <w:szCs w:val="32"/>
          <w:u w:val="none"/>
          <w:lang w:val="en-US" w:eastAsia="zh-CN"/>
        </w:rPr>
        <w:t>区外参与人员</w:t>
      </w:r>
      <w:r>
        <w:rPr>
          <w:rFonts w:hint="default" w:ascii="Times New Roman" w:hAnsi="Times New Roman" w:eastAsia="方正仿宋_GBK" w:cs="Times New Roman"/>
          <w:snapToGrid w:val="0"/>
          <w:color w:val="auto"/>
          <w:kern w:val="0"/>
          <w:sz w:val="32"/>
          <w:szCs w:val="32"/>
          <w:u w:val="none"/>
        </w:rPr>
        <w:t>按</w:t>
      </w:r>
      <w:r>
        <w:rPr>
          <w:rFonts w:hint="default" w:ascii="Times New Roman" w:hAnsi="Times New Roman" w:eastAsia="方正仿宋_GBK" w:cs="Times New Roman"/>
          <w:snapToGrid w:val="0"/>
          <w:color w:val="auto"/>
          <w:kern w:val="0"/>
          <w:sz w:val="32"/>
          <w:szCs w:val="32"/>
          <w:u w:val="none"/>
          <w:lang w:val="en-US" w:eastAsia="zh-CN"/>
        </w:rPr>
        <w:t>100</w:t>
      </w:r>
      <w:r>
        <w:rPr>
          <w:rFonts w:hint="default" w:ascii="Times New Roman" w:hAnsi="Times New Roman" w:eastAsia="方正仿宋_GBK" w:cs="Times New Roman"/>
          <w:snapToGrid w:val="0"/>
          <w:color w:val="auto"/>
          <w:kern w:val="0"/>
          <w:sz w:val="32"/>
          <w:szCs w:val="32"/>
          <w:u w:val="none"/>
        </w:rPr>
        <w:t>元/人/天标准给予食宿</w:t>
      </w:r>
      <w:r>
        <w:rPr>
          <w:rFonts w:hint="default" w:ascii="Times New Roman" w:hAnsi="Times New Roman" w:eastAsia="方正仿宋_GBK" w:cs="Times New Roman"/>
          <w:snapToGrid w:val="0"/>
          <w:color w:val="auto"/>
          <w:kern w:val="0"/>
          <w:sz w:val="32"/>
          <w:szCs w:val="32"/>
          <w:u w:val="none"/>
          <w:lang w:val="en-US" w:eastAsia="zh-CN"/>
        </w:rPr>
        <w:t>补助</w:t>
      </w:r>
      <w:r>
        <w:rPr>
          <w:rFonts w:hint="default" w:ascii="Times New Roman" w:hAnsi="Times New Roman" w:eastAsia="方正仿宋_GBK" w:cs="Times New Roman"/>
          <w:snapToGrid w:val="0"/>
          <w:color w:val="auto"/>
          <w:kern w:val="0"/>
          <w:sz w:val="32"/>
          <w:szCs w:val="32"/>
          <w:u w:val="none"/>
        </w:rPr>
        <w:t>；对</w:t>
      </w:r>
      <w:r>
        <w:rPr>
          <w:rFonts w:hint="default" w:ascii="Times New Roman" w:hAnsi="Times New Roman" w:eastAsia="方正仿宋_GBK" w:cs="Times New Roman"/>
          <w:snapToGrid w:val="0"/>
          <w:color w:val="auto"/>
          <w:kern w:val="0"/>
          <w:sz w:val="32"/>
          <w:szCs w:val="32"/>
          <w:u w:val="none"/>
          <w:lang w:val="en-US" w:eastAsia="zh-CN"/>
        </w:rPr>
        <w:t>直接参与活动人员</w:t>
      </w:r>
      <w:r>
        <w:rPr>
          <w:rFonts w:hint="default" w:ascii="Times New Roman" w:hAnsi="Times New Roman" w:eastAsia="方正仿宋_GBK" w:cs="Times New Roman"/>
          <w:snapToGrid w:val="0"/>
          <w:color w:val="auto"/>
          <w:kern w:val="0"/>
          <w:sz w:val="32"/>
          <w:szCs w:val="32"/>
          <w:u w:val="none"/>
        </w:rPr>
        <w:t>达500人以上的国家级、市级活动赛事，</w:t>
      </w:r>
      <w:r>
        <w:rPr>
          <w:rFonts w:hint="default" w:ascii="Times New Roman" w:hAnsi="Times New Roman" w:eastAsia="方正仿宋_GBK" w:cs="Times New Roman"/>
          <w:snapToGrid w:val="0"/>
          <w:color w:val="auto"/>
          <w:kern w:val="0"/>
          <w:sz w:val="32"/>
          <w:szCs w:val="32"/>
          <w:u w:val="none"/>
          <w:lang w:val="en-US" w:eastAsia="zh-CN"/>
        </w:rPr>
        <w:t>区外参与人员</w:t>
      </w:r>
      <w:r>
        <w:rPr>
          <w:rFonts w:hint="default" w:ascii="Times New Roman" w:hAnsi="Times New Roman" w:eastAsia="方正仿宋_GBK" w:cs="Times New Roman"/>
          <w:snapToGrid w:val="0"/>
          <w:color w:val="auto"/>
          <w:kern w:val="0"/>
          <w:sz w:val="32"/>
          <w:szCs w:val="32"/>
          <w:u w:val="none"/>
        </w:rPr>
        <w:t>按</w:t>
      </w:r>
      <w:r>
        <w:rPr>
          <w:rFonts w:hint="default" w:ascii="Times New Roman" w:hAnsi="Times New Roman" w:eastAsia="方正仿宋_GBK" w:cs="Times New Roman"/>
          <w:snapToGrid w:val="0"/>
          <w:color w:val="auto"/>
          <w:kern w:val="0"/>
          <w:sz w:val="32"/>
          <w:szCs w:val="32"/>
          <w:u w:val="none"/>
          <w:lang w:val="en-US" w:eastAsia="zh-CN"/>
        </w:rPr>
        <w:t>150</w:t>
      </w:r>
      <w:r>
        <w:rPr>
          <w:rFonts w:hint="default" w:ascii="Times New Roman" w:hAnsi="Times New Roman" w:eastAsia="方正仿宋_GBK" w:cs="Times New Roman"/>
          <w:snapToGrid w:val="0"/>
          <w:color w:val="auto"/>
          <w:kern w:val="0"/>
          <w:sz w:val="32"/>
          <w:szCs w:val="32"/>
          <w:u w:val="none"/>
        </w:rPr>
        <w:t>元/人/天</w:t>
      </w:r>
      <w:r>
        <w:rPr>
          <w:rFonts w:hint="default" w:ascii="Times New Roman" w:hAnsi="Times New Roman" w:eastAsia="方正仿宋_GBK" w:cs="Times New Roman"/>
          <w:snapToGrid w:val="0"/>
          <w:color w:val="auto"/>
          <w:kern w:val="0"/>
          <w:sz w:val="32"/>
          <w:szCs w:val="32"/>
          <w:u w:val="none"/>
          <w:lang w:val="en-US" w:eastAsia="zh-CN"/>
        </w:rPr>
        <w:t>标准</w:t>
      </w:r>
      <w:r>
        <w:rPr>
          <w:rFonts w:hint="default" w:ascii="Times New Roman" w:hAnsi="Times New Roman" w:eastAsia="方正仿宋_GBK" w:cs="Times New Roman"/>
          <w:snapToGrid w:val="0"/>
          <w:color w:val="auto"/>
          <w:kern w:val="0"/>
          <w:sz w:val="32"/>
          <w:szCs w:val="32"/>
          <w:u w:val="none"/>
        </w:rPr>
        <w:t>给予食宿</w:t>
      </w:r>
      <w:r>
        <w:rPr>
          <w:rFonts w:hint="default" w:ascii="Times New Roman" w:hAnsi="Times New Roman" w:eastAsia="方正仿宋_GBK" w:cs="Times New Roman"/>
          <w:snapToGrid w:val="0"/>
          <w:color w:val="auto"/>
          <w:kern w:val="0"/>
          <w:sz w:val="32"/>
          <w:szCs w:val="32"/>
          <w:u w:val="none"/>
          <w:lang w:val="en-US" w:eastAsia="zh-CN"/>
        </w:rPr>
        <w:t>补助</w:t>
      </w:r>
      <w:r>
        <w:rPr>
          <w:rFonts w:hint="default" w:ascii="Times New Roman" w:hAnsi="Times New Roman" w:eastAsia="方正仿宋_GBK" w:cs="Times New Roman"/>
          <w:snapToGrid w:val="0"/>
          <w:color w:val="auto"/>
          <w:kern w:val="0"/>
          <w:sz w:val="32"/>
          <w:szCs w:val="32"/>
          <w:u w:val="none"/>
        </w:rPr>
        <w:t>。以上</w:t>
      </w:r>
      <w:r>
        <w:rPr>
          <w:rFonts w:hint="default" w:ascii="Times New Roman" w:hAnsi="Times New Roman" w:eastAsia="方正仿宋_GBK" w:cs="Times New Roman"/>
          <w:snapToGrid w:val="0"/>
          <w:color w:val="auto"/>
          <w:kern w:val="0"/>
          <w:sz w:val="32"/>
          <w:szCs w:val="32"/>
          <w:u w:val="none"/>
          <w:lang w:val="en-US" w:eastAsia="zh-CN"/>
        </w:rPr>
        <w:t>补助</w:t>
      </w:r>
      <w:r>
        <w:rPr>
          <w:rFonts w:hint="default" w:ascii="Times New Roman" w:hAnsi="Times New Roman" w:eastAsia="方正仿宋_GBK" w:cs="Times New Roman"/>
          <w:snapToGrid w:val="0"/>
          <w:color w:val="auto"/>
          <w:kern w:val="0"/>
          <w:sz w:val="32"/>
          <w:szCs w:val="32"/>
          <w:u w:val="none"/>
        </w:rPr>
        <w:t>不重复享受，按最高标准予以</w:t>
      </w:r>
      <w:r>
        <w:rPr>
          <w:rFonts w:hint="default" w:ascii="Times New Roman" w:hAnsi="Times New Roman" w:eastAsia="方正仿宋_GBK" w:cs="Times New Roman"/>
          <w:snapToGrid w:val="0"/>
          <w:color w:val="auto"/>
          <w:kern w:val="0"/>
          <w:sz w:val="32"/>
          <w:szCs w:val="32"/>
          <w:u w:val="none"/>
          <w:lang w:val="en-US" w:eastAsia="zh-CN"/>
        </w:rPr>
        <w:t>补助，最高不超过50万元</w:t>
      </w:r>
      <w:r>
        <w:rPr>
          <w:rFonts w:hint="default" w:ascii="Times New Roman" w:hAnsi="Times New Roman" w:eastAsia="方正仿宋_GBK" w:cs="Times New Roman"/>
          <w:snapToGrid w:val="0"/>
          <w:color w:val="auto"/>
          <w:kern w:val="0"/>
          <w:sz w:val="32"/>
          <w:szCs w:val="32"/>
          <w:u w:val="none"/>
        </w:rPr>
        <w:t>。</w:t>
      </w:r>
    </w:p>
    <w:p>
      <w:pPr>
        <w:keepNext w:val="0"/>
        <w:keepLines w:val="0"/>
        <w:pageBreakBefore w:val="0"/>
        <w:widowControl w:val="0"/>
        <w:kinsoku/>
        <w:wordWrap/>
        <w:overflowPunct/>
        <w:topLinePunct w:val="0"/>
        <w:autoSpaceDE/>
        <w:autoSpaceDN/>
        <w:bidi w:val="0"/>
        <w:snapToGrid/>
        <w:spacing w:line="600" w:lineRule="exact"/>
        <w:ind w:left="0" w:leftChars="0" w:right="0" w:firstLine="640" w:firstLineChars="200"/>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r>
        <w:rPr>
          <w:rFonts w:hint="default" w:ascii="Times New Roman" w:hAnsi="Times New Roman" w:eastAsia="方正仿宋_GBK" w:cs="Times New Roman"/>
          <w:color w:val="auto"/>
          <w:sz w:val="32"/>
          <w:szCs w:val="32"/>
          <w:u w:val="none"/>
          <w:lang w:val="en-US" w:eastAsia="zh-CN"/>
        </w:rPr>
        <w:t>本措施自2024年10月15日起实施，原《重庆市铜梁区文化和旅游发展委员会 重庆市铜梁区财政局关于印发〈铜梁区促进文化旅游体育业高质量发展10条措施（试行）〉的通知》（铜文旅发〔2022〕28号）、原《重庆市铜梁区文化和旅游发展委员会 重庆市铜梁区财政局关于印发〈铜梁区促进文化旅游体育业高质量发展10条措施实施细则〉的通知》（铜文旅发〔2022〕35号）同时废止。2024年1月1日至本措施施行日期间项目补助、扶持，参照本措施执行。本措施的资金申报、拨付及管理，由区文化旅游委会同区财政局等部门制定实施细则，按程序组织实施。本措施由区文化旅游委负责</w:t>
      </w:r>
      <w:bookmarkEnd w:id="1"/>
      <w:bookmarkEnd w:id="2"/>
      <w:r>
        <w:rPr>
          <w:rFonts w:hint="eastAsia" w:ascii="Times New Roman" w:hAnsi="Times New Roman" w:eastAsia="方正仿宋_GBK" w:cs="Times New Roman"/>
          <w:color w:val="auto"/>
          <w:sz w:val="32"/>
          <w:szCs w:val="32"/>
          <w:u w:val="none"/>
          <w:lang w:val="en-US" w:eastAsia="zh-CN"/>
        </w:rPr>
        <w:t>解释。</w:t>
      </w:r>
      <w:bookmarkStart w:id="3" w:name="_GoBack"/>
      <w:bookmarkEnd w:id="3"/>
    </w:p>
    <w:p>
      <w:pPr>
        <w:rPr>
          <w:rFonts w:hint="eastAsia"/>
          <w:lang w:eastAsia="zh-CN"/>
        </w:rPr>
      </w:pPr>
    </w:p>
    <w:sectPr>
      <w:headerReference r:id="rId5" w:type="default"/>
      <w:footerReference r:id="rId6"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重庆市铜梁区文化和旅游发展委员会发布</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5"/>
                    </w:pPr>
                  </w:p>
                </w:txbxContent>
              </v:textbox>
            </v:shape>
          </w:pict>
        </mc:Fallback>
      </mc:AlternateContent>
    </w:r>
  </w:p>
  <w:p>
    <w:pPr>
      <w:pStyle w:val="6"/>
      <w:ind w:left="4788" w:leftChars="2280" w:firstLine="6400" w:firstLineChars="2000"/>
      <w:rPr>
        <w:rFonts w:hint="eastAsia"/>
        <w:sz w:val="32"/>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重庆市铜梁文化和旅游发展委员会行政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2543871"/>
    <w:rsid w:val="04B679C3"/>
    <w:rsid w:val="05F07036"/>
    <w:rsid w:val="06522D0C"/>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1B974D2"/>
    <w:rsid w:val="22440422"/>
    <w:rsid w:val="22BB4BBB"/>
    <w:rsid w:val="22C71014"/>
    <w:rsid w:val="25EB1AF4"/>
    <w:rsid w:val="2AB27C46"/>
    <w:rsid w:val="2BA5100B"/>
    <w:rsid w:val="2DD05FE1"/>
    <w:rsid w:val="2EAE3447"/>
    <w:rsid w:val="2FB10E71"/>
    <w:rsid w:val="31A15F24"/>
    <w:rsid w:val="36FB1DF0"/>
    <w:rsid w:val="395347B5"/>
    <w:rsid w:val="39A232A0"/>
    <w:rsid w:val="39E745AA"/>
    <w:rsid w:val="3B5A6BBB"/>
    <w:rsid w:val="3CA154E3"/>
    <w:rsid w:val="3E926A51"/>
    <w:rsid w:val="3EDA13A6"/>
    <w:rsid w:val="3FF56C14"/>
    <w:rsid w:val="417B75E9"/>
    <w:rsid w:val="42430A63"/>
    <w:rsid w:val="42F058B7"/>
    <w:rsid w:val="436109F6"/>
    <w:rsid w:val="441A38D4"/>
    <w:rsid w:val="4504239D"/>
    <w:rsid w:val="4BC77339"/>
    <w:rsid w:val="4C9236C5"/>
    <w:rsid w:val="4D3608AF"/>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6D4F5FA6"/>
    <w:rsid w:val="741B37B7"/>
    <w:rsid w:val="744C120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 w:val="3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正文首行缩进1"/>
    <w:basedOn w:val="2"/>
    <w:qFormat/>
    <w:uiPriority w:val="0"/>
    <w:pPr>
      <w:adjustRightInd w:val="0"/>
      <w:spacing w:line="275" w:lineRule="atLeast"/>
      <w:ind w:firstLine="420"/>
      <w:textAlignment w:val="baseline"/>
    </w:pPr>
    <w:rPr>
      <w:rFonts w:eastAsia="楷体_GB2312"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何青美</cp:lastModifiedBy>
  <cp:lastPrinted>2022-06-06T16:09:00Z</cp:lastPrinted>
  <dcterms:modified xsi:type="dcterms:W3CDTF">2024-10-22T09:05:27Z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