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D88C23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ED88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4ED88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ED88C2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ED88C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D88C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ED88C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ED88C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ED88C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ED88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ED88C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4ED88C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D88C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ED88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ED88C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ED88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ED88C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ED88C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4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ED88C4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ED88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ED88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ED88C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ED88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ED88C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ED88C5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ED88C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ED88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ED88C6A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ED88C6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4ED88C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ED88C6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ED88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ED88C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ED88C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ED88C7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ED88C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D88C7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D88C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4ED88C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ED88C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ED88C7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ED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ED88C7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ED88C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ED88C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4ED88C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4ED88C82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17B75A3D"/>
    <w:rsid w:val="463D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2025-03-20T01:15:14Z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eyJoZGlkIjoiNThiODAwNDIyNDQwMGRmZTJkMzZlYzM2NGU3ZjcwYzYifQ==</vt:lpwstr>
  </property>
  <property fmtid="{D5CDD505-2E9C-101B-9397-08002B2CF9AE}" pid="4" name="ICV">
    <vt:lpwstr>C5CB0E8CF0F247AF865438BC37D115C3_12</vt:lpwstr>
  </property>
</Properties>
</file>